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НАЦІОНАЛЬНИЙ УНІВЕРСИТЕТ «ЛЬВІВСЬКА ПОЛІТЕХНІКА» 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5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 КН-211</w:t>
      </w:r>
    </w:p>
    <w:p>
      <w:pPr>
        <w:wordWrap w:val="0"/>
        <w:ind w:left="-284"/>
        <w:jc w:val="righ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ind w:left="-284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-284"/>
        <w:jc w:val="righ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spacing w:line="15" w:lineRule="exact"/>
        <w:rPr>
          <w:rFonts w:ascii="Times New Roman" w:hAnsi="Times New Roman" w:eastAsia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Виконання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теоретико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множинних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операцій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реляційної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алгебри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засобами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Розробити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SQL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запити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виконання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операцій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реляційної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алгебри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об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’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єднання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перетину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різниці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декартового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ru-RU" w:bidi="ar-SA"/>
        </w:rPr>
        <w:t>добутку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>
      <w:pPr>
        <w:pStyle w:val="2"/>
        <w:bidi w:val="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Перед виконанням завдання, потрібно сформувати дві таблиці з однаковими множинами атрибутів. Візьмемо за основу таблицю користувачів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User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і виконаємо вибір двох множин записів, які перетинаються. Результат збережемо в таблицях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user_1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 w:bidi="ar-SA"/>
        </w:rPr>
        <w:t>та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ar-SA"/>
        </w:rPr>
        <w:t>user_2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.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CREATE TABLE user_1 AS SELECT id,email, password FROM user WHERE registration_date &gt; '2020-01-01 01-00-00';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CREATE TABLE user_2 AS SELECT id,email, password FROM user WHERE registration_date &lt; '2020-03-01 01-00-00';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Таблиця </w:t>
      </w:r>
      <w:r>
        <w:rPr>
          <w:rFonts w:hint="default" w:ascii="Times New Roman" w:hAnsi="Times New Roman"/>
          <w:sz w:val="28"/>
          <w:szCs w:val="28"/>
          <w:lang w:val="en-US"/>
        </w:rPr>
        <w:t>user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6118225" cy="1191895"/>
            <wp:effectExtent l="0" t="0" r="1587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Таблиця </w:t>
      </w:r>
      <w:r>
        <w:rPr>
          <w:rFonts w:hint="default" w:ascii="Times New Roman" w:hAnsi="Times New Roman"/>
          <w:sz w:val="28"/>
          <w:szCs w:val="28"/>
          <w:lang w:val="en-US"/>
        </w:rPr>
        <w:t>user_1</w:t>
      </w:r>
      <w:r>
        <w:rPr>
          <w:rFonts w:hint="default" w:ascii="Times New Roman" w:hAnsi="Times New Roman"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4410075" cy="18383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Таблиця </w:t>
      </w:r>
      <w:r>
        <w:rPr>
          <w:rFonts w:hint="default" w:ascii="Times New Roman" w:hAnsi="Times New Roman"/>
          <w:sz w:val="28"/>
          <w:szCs w:val="28"/>
          <w:lang w:val="en-US"/>
        </w:rPr>
        <w:t>user_2: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391025" cy="22574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1. </w:t>
      </w:r>
      <w:r>
        <w:rPr>
          <w:rFonts w:hint="default" w:ascii="Times New Roman" w:hAnsi="Times New Roman"/>
          <w:sz w:val="28"/>
          <w:szCs w:val="28"/>
          <w:cs/>
          <w:lang w:val="en-US"/>
        </w:rPr>
        <w:t>Запит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en-US"/>
        </w:rPr>
        <w:t>на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en-US"/>
        </w:rPr>
        <w:t>виконання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cs/>
          <w:lang w:val="en-US"/>
        </w:rPr>
        <w:t>об</w:t>
      </w:r>
      <w:r>
        <w:rPr>
          <w:rFonts w:hint="default" w:ascii="Times New Roman" w:hAnsi="Times New Roman"/>
          <w:sz w:val="28"/>
          <w:szCs w:val="28"/>
          <w:lang w:val="en-US"/>
        </w:rPr>
        <w:t>’</w:t>
      </w:r>
      <w:r>
        <w:rPr>
          <w:rFonts w:hint="default" w:ascii="Times New Roman" w:hAnsi="Times New Roman"/>
          <w:sz w:val="28"/>
          <w:szCs w:val="28"/>
          <w:cs/>
          <w:lang w:val="en-US"/>
        </w:rPr>
        <w:t>єднання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user_1 </w:t>
      </w:r>
      <w:r>
        <w:rPr>
          <w:rFonts w:hint="default" w:ascii="Times New Roman" w:hAnsi="Times New Roman"/>
          <w:sz w:val="28"/>
          <w:szCs w:val="28"/>
          <w:lang w:val="ru-RU"/>
        </w:rPr>
        <w:t>та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user_2: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SELECT * FROM user_1 UNION SELECT * FROM user_2; </w:t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drawing>
          <wp:inline distT="0" distB="0" distL="114300" distR="114300">
            <wp:extent cx="5343525" cy="2400300"/>
            <wp:effectExtent l="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Запит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виконання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перетину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: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SELECT * FROM user_1 WHERE id IN (SELECT id FROM user_2); 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br w:type="textWrapping"/>
      </w:r>
      <w:r>
        <w:drawing>
          <wp:inline distT="0" distB="0" distL="114300" distR="114300">
            <wp:extent cx="6118860" cy="1565275"/>
            <wp:effectExtent l="0" t="0" r="15240" b="158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br w:type="page"/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3.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Запит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на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виконання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>різниці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 xml:space="preserve">user_2 </w:t>
      </w:r>
      <w:r>
        <w:rPr>
          <w:rFonts w:hint="default" w:ascii="Times New Roman" w:hAnsi="Times New Roman" w:cs="Times New Roman"/>
          <w:sz w:val="28"/>
          <w:szCs w:val="28"/>
          <w:cs w:val="0"/>
          <w:lang w:val="ru-RU" w:bidi="ru-RU"/>
        </w:rPr>
        <w:t>та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cs w:val="0"/>
          <w:lang w:val="en-US" w:bidi="ru-RU"/>
        </w:rPr>
        <w:t>user_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ru-RU"/>
        </w:rPr>
        <w:t>1: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SELECT * FROM user_2 WHERE id NOT IN (SELECT id FROM user_1);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6118225" cy="1496060"/>
            <wp:effectExtent l="0" t="0" r="15875" b="889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4. </w:t>
      </w:r>
      <w:r>
        <w:rPr>
          <w:rFonts w:hint="cs" w:ascii="Times New Roman" w:hAnsi="Times New Roman" w:cs="Times New Roman"/>
          <w:sz w:val="28"/>
          <w:szCs w:val="28"/>
          <w:cs/>
          <w:lang w:val="en-US" w:bidi="ru-RU"/>
        </w:rPr>
        <w:t>Запит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cs" w:ascii="Times New Roman" w:hAnsi="Times New Roman" w:cs="Times New Roman"/>
          <w:sz w:val="28"/>
          <w:szCs w:val="28"/>
          <w:cs/>
          <w:lang w:val="en-US" w:bidi="ru-RU"/>
        </w:rPr>
        <w:t>на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cs" w:ascii="Times New Roman" w:hAnsi="Times New Roman" w:cs="Times New Roman"/>
          <w:sz w:val="28"/>
          <w:szCs w:val="28"/>
          <w:cs/>
          <w:lang w:val="en-US" w:bidi="ru-RU"/>
        </w:rPr>
        <w:t>виконання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cs" w:ascii="Times New Roman" w:hAnsi="Times New Roman" w:cs="Times New Roman"/>
          <w:sz w:val="28"/>
          <w:szCs w:val="28"/>
          <w:cs/>
          <w:lang w:val="en-US" w:bidi="ru-RU"/>
        </w:rPr>
        <w:t>декартового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cs" w:ascii="Times New Roman" w:hAnsi="Times New Roman" w:cs="Times New Roman"/>
          <w:sz w:val="28"/>
          <w:szCs w:val="28"/>
          <w:cs/>
          <w:lang w:val="en-US" w:bidi="ru-RU"/>
        </w:rPr>
        <w:t>добутку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cs" w:ascii="Times New Roman" w:hAnsi="Times New Roman" w:cs="Times New Roman"/>
          <w:sz w:val="28"/>
          <w:szCs w:val="28"/>
          <w:cs/>
          <w:lang w:val="en-US" w:bidi="ru-RU"/>
        </w:rPr>
        <w:t>двох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 </w:t>
      </w:r>
      <w:r>
        <w:rPr>
          <w:rFonts w:hint="cs" w:ascii="Times New Roman" w:hAnsi="Times New Roman" w:cs="Times New Roman"/>
          <w:sz w:val="28"/>
          <w:szCs w:val="28"/>
          <w:cs/>
          <w:lang w:val="en-US" w:bidi="ru-RU"/>
        </w:rPr>
        <w:t>таблиць</w:t>
      </w:r>
      <w:r>
        <w:rPr>
          <w:rFonts w:hint="default" w:ascii="Times New Roman" w:hAnsi="Times New Roman" w:cs="Times New Roman"/>
          <w:sz w:val="28"/>
          <w:szCs w:val="28"/>
          <w:cs/>
          <w:lang w:val="en-US" w:bidi="ar-SA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6113780" cy="4975225"/>
            <wp:effectExtent l="0" t="0" r="1270" b="158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9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 xml:space="preserve">на цій лабораторній роботі було розглянуто операції реляційної алгебри та їх реалізація на мові SQL. Здійснено об’єднання, перетин, різницю та декартовий добуток двох таблиць. </w:t>
      </w:r>
      <w:bookmarkStart w:id="0" w:name="_GoBack"/>
      <w:bookmarkEnd w:id="0"/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B920063"/>
    <w:rsid w:val="0CFC1E07"/>
    <w:rsid w:val="148D03D0"/>
    <w:rsid w:val="162B6DCA"/>
    <w:rsid w:val="19870A00"/>
    <w:rsid w:val="20EF4E0D"/>
    <w:rsid w:val="22480AA8"/>
    <w:rsid w:val="2398580B"/>
    <w:rsid w:val="25027593"/>
    <w:rsid w:val="311D2B11"/>
    <w:rsid w:val="3655514F"/>
    <w:rsid w:val="371D3627"/>
    <w:rsid w:val="380B6F63"/>
    <w:rsid w:val="39C055B3"/>
    <w:rsid w:val="4290618E"/>
    <w:rsid w:val="44ED3395"/>
    <w:rsid w:val="453C20BD"/>
    <w:rsid w:val="45720169"/>
    <w:rsid w:val="45C6628D"/>
    <w:rsid w:val="4E460E36"/>
    <w:rsid w:val="51801237"/>
    <w:rsid w:val="5D15694A"/>
    <w:rsid w:val="5FE31E35"/>
    <w:rsid w:val="613133C8"/>
    <w:rsid w:val="642208A6"/>
    <w:rsid w:val="677C651D"/>
    <w:rsid w:val="691F54F6"/>
    <w:rsid w:val="699E798A"/>
    <w:rsid w:val="6CE55B1A"/>
    <w:rsid w:val="6FA21B55"/>
    <w:rsid w:val="73E700B2"/>
    <w:rsid w:val="7CFF5A6D"/>
    <w:rsid w:val="FBFFF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519</Words>
  <Characters>3437</Characters>
  <Lines>0</Lines>
  <Paragraphs>0</Paragraphs>
  <TotalTime>275</TotalTime>
  <ScaleCrop>false</ScaleCrop>
  <LinksUpToDate>false</LinksUpToDate>
  <CharactersWithSpaces>3950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2020-02-26T13:44:00Z</dcterms:created>
  <dc:creator>rid</dc:creator>
  <cp:lastModifiedBy>Dell</cp:lastModifiedBy>
  <dcterms:modified xsi:type="dcterms:W3CDTF">2020-03-25T15:55:57Z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