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4.png" ContentType="image/png"/>
  <Override PartName="/word/media/rId87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Андреечи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833437"/>
            <wp:effectExtent b="0" l="0" r="0" t="0"/>
            <wp:docPr descr="Создаем каталог и файл в нем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 в нем</w:t>
      </w:r>
    </w:p>
    <w:p>
      <w:pPr>
        <w:pStyle w:val="CaptionedFigure"/>
      </w:pPr>
      <w:r>
        <w:drawing>
          <wp:inline>
            <wp:extent cx="5334000" cy="3871190"/>
            <wp:effectExtent b="0" l="0" r="0" t="0"/>
            <wp:docPr descr="Открываем файл и заполняем его в соотвествии с листинг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884903"/>
            <wp:effectExtent b="0" l="0" r="0" t="0"/>
            <wp:docPr descr="Создаем исполняемый файл и запускаем его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882146"/>
            <wp:effectExtent b="0" l="0" r="0" t="0"/>
            <wp:docPr descr="Изменяем файл: убираем кавычки с числовых значений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файл: убираем кавычки с числовых значений</w:t>
      </w:r>
    </w:p>
    <w:p>
      <w:pPr>
        <w:pStyle w:val="CaptionedFigure"/>
      </w:pPr>
      <w:r>
        <w:drawing>
          <wp:inline>
            <wp:extent cx="5334000" cy="1045562"/>
            <wp:effectExtent b="0" l="0" r="0" t="0"/>
            <wp:docPr descr="Запускаем файл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p>
      <w:pPr>
        <w:pStyle w:val="CaptionedFigure"/>
      </w:pPr>
      <w:r>
        <w:drawing>
          <wp:inline>
            <wp:extent cx="5334000" cy="326738"/>
            <wp:effectExtent b="0" l="0" r="0" t="0"/>
            <wp:docPr descr="Создаем новый файл в каталоге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3894147"/>
            <wp:effectExtent b="0" l="0" r="0" t="0"/>
            <wp:docPr descr="Открываем файл и заполняем его в соотвествии с листингом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784657"/>
            <wp:effectExtent b="0" l="0" r="0" t="0"/>
            <wp:docPr descr="Создаем исполняемый файл и запускаем его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3952948"/>
            <wp:effectExtent b="0" l="0" r="0" t="0"/>
            <wp:docPr descr="Изменяем файл: убираем кавычки с числовых значений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файл: убираем кавычки с числовых значений</w:t>
      </w:r>
    </w:p>
    <w:p>
      <w:pPr>
        <w:pStyle w:val="CaptionedFigure"/>
      </w:pPr>
      <w:r>
        <w:drawing>
          <wp:inline>
            <wp:extent cx="5334000" cy="780171"/>
            <wp:effectExtent b="0" l="0" r="0" t="0"/>
            <wp:docPr descr="Запускаем файл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p>
      <w:pPr>
        <w:pStyle w:val="CaptionedFigure"/>
      </w:pPr>
      <w:r>
        <w:drawing>
          <wp:inline>
            <wp:extent cx="5334000" cy="3892598"/>
            <wp:effectExtent b="0" l="0" r="0" t="0"/>
            <wp:docPr descr="Изменяем файл: меняем iprintLF на iprin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файл: меняем iprintLF на iprint</w:t>
      </w:r>
    </w:p>
    <w:p>
      <w:pPr>
        <w:pStyle w:val="CaptionedFigure"/>
      </w:pPr>
      <w:r>
        <w:drawing>
          <wp:inline>
            <wp:extent cx="5334000" cy="604800"/>
            <wp:effectExtent b="0" l="0" r="0" t="0"/>
            <wp:docPr descr="Создаем исполняемый файл и запускаем его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85895"/>
            <wp:effectExtent b="0" l="0" r="0" t="0"/>
            <wp:docPr descr="Создаем файл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5334000" cy="4649945"/>
            <wp:effectExtent b="0" l="0" r="0" t="0"/>
            <wp:docPr descr="Открываем файл и заполняем его в соотвествии с листингом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1011471"/>
            <wp:effectExtent b="0" l="0" r="0" t="0"/>
            <wp:docPr descr="Создаем исполняемый файл и запускаем его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4678516"/>
            <wp:effectExtent b="0" l="0" r="0" t="0"/>
            <wp:docPr descr="Открываем файл и редактируем его для вычисления выражения f(x) = (4*6+2)/5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редактируем его для вычисления выражения f(x) = (4*6+2)/5</w:t>
      </w:r>
    </w:p>
    <w:p>
      <w:pPr>
        <w:pStyle w:val="CaptionedFigure"/>
      </w:pPr>
      <w:r>
        <w:drawing>
          <wp:inline>
            <wp:extent cx="5334000" cy="1288979"/>
            <wp:effectExtent b="0" l="0" r="0" t="0"/>
            <wp:docPr descr="Создаем исполняемый файл и запускаем его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351141"/>
            <wp:effectExtent b="0" l="0" r="0" t="0"/>
            <wp:docPr descr="Создаем файл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5334000" cy="4685713"/>
            <wp:effectExtent b="0" l="0" r="0" t="0"/>
            <wp:docPr descr="Открываем файл и заполняем его в соотвествии с листингом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в соотвествии с листингом</w:t>
      </w:r>
    </w:p>
    <w:p>
      <w:pPr>
        <w:pStyle w:val="CaptionedFigure"/>
      </w:pPr>
      <w:r>
        <w:drawing>
          <wp:inline>
            <wp:extent cx="5334000" cy="1159920"/>
            <wp:effectExtent b="0" l="0" r="0" t="0"/>
            <wp:docPr descr="Создаем исполняемый файл и запускаем его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запускаем его</w:t>
      </w:r>
    </w:p>
    <w:bookmarkEnd w:id="82"/>
    <w:bookmarkStart w:id="83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pStyle w:val="FirstParagraph"/>
      </w:pPr>
      <w:r>
        <w:t xml:space="preserve">1 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2 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pStyle w:val="BodyText"/>
      </w:pPr>
      <w:r>
        <w:t xml:space="preserve">3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pStyle w:val="BodyText"/>
      </w:pPr>
      <w:r>
        <w:t xml:space="preserve">4 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pStyle w:val="BodyText"/>
      </w:pPr>
      <w:r>
        <w:t xml:space="preserve">5 Остаток от деления записывается в регистр edx.</w:t>
      </w:r>
    </w:p>
    <w:p>
      <w:pPr>
        <w:pStyle w:val="BodyText"/>
      </w:pPr>
      <w:r>
        <w:t xml:space="preserve">6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 В данном случае, она увеличивает остаток от деления на 1</w:t>
      </w:r>
    </w:p>
    <w:p>
      <w:pPr>
        <w:pStyle w:val="BodyText"/>
      </w:pPr>
      <w:r>
        <w:t xml:space="preserve">7 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3"/>
    <w:bookmarkStart w:id="9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5334000" cy="519384"/>
            <wp:effectExtent b="0" l="0" r="0" t="0"/>
            <wp:docPr descr="Создаем новый файл в каталоге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 в каталоге</w:t>
      </w:r>
    </w:p>
    <w:p>
      <w:pPr>
        <w:pStyle w:val="BodyText"/>
      </w:pPr>
      <w:r>
        <w:t xml:space="preserve">Открываем его и заполняем,чтобы решалось выражение f(x)=x^3 * 1/3 + 21</w:t>
      </w:r>
    </w:p>
    <w:p>
      <w:pPr>
        <w:pStyle w:val="CaptionedFigure"/>
      </w:pPr>
      <w:r>
        <w:drawing>
          <wp:inline>
            <wp:extent cx="5334000" cy="5284838"/>
            <wp:effectExtent b="0" l="0" r="0" t="0"/>
            <wp:docPr descr="Заполняем файл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CaptionedFigure"/>
      </w:pPr>
      <w:r>
        <w:drawing>
          <wp:inline>
            <wp:extent cx="5334000" cy="2117060"/>
            <wp:effectExtent b="0" l="0" r="0" t="0"/>
            <wp:docPr descr="Запускаем программу и проверяем ее работу для x=1 и x=3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 и проверяем ее работу для x=1 и x=3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Майоров Дмитрий Андреечи</dc:creator>
  <dc:language>ru-RU</dc:language>
  <cp:keywords/>
  <dcterms:created xsi:type="dcterms:W3CDTF">2024-11-16T21:01:44Z</dcterms:created>
  <dcterms:modified xsi:type="dcterms:W3CDTF">2024-11-16T21:01:44Z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