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3.wmf" ContentType="image/x-wmf"/>
  <Override PartName="/word/media/image4.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8"/>
      </w:pPr>
      <w:bookmarkStart w:id="0" w:name="Top"/>
      <w:r>
        <w:rPr/>
        <w:t>DnDCity</w:t>
      </w:r>
    </w:p>
    <w:p>
      <w:pPr>
        <w:pStyle w:val="style49"/>
      </w:pPr>
      <w:bookmarkStart w:id="1" w:name="Top"/>
      <w:bookmarkEnd w:id="1"/>
      <w:r>
        <w:rPr/>
        <w:t>Lightweight Project Plan</w:t>
      </w:r>
    </w:p>
    <w:p>
      <w:pPr>
        <w:pStyle w:val="style1"/>
      </w:pPr>
      <w:r>
        <w:rPr/>
        <w:t>Project Overview</w:t>
      </w:r>
    </w:p>
    <w:p>
      <w:pPr>
        <w:pStyle w:val="style0"/>
      </w:pPr>
      <w:bookmarkStart w:id="2" w:name="Team"/>
      <w:r>
        <w:rPr/>
        <w:t>This project deals with the popular tabletop RPG Dungeons and Dragons, or DnD. Anyone who has ever played DnD knows how frustrating it can get to manage your characters, campaigns, even just get together and just play. DnDCity aims to fix that. DnDCity is a website that uses multiple pages and forms where people can come and organize DnD campaigns, create and manage characters, items, or even campaigns.</w:t>
      </w:r>
    </w:p>
    <w:p>
      <w:pPr>
        <w:pStyle w:val="style0"/>
      </w:pPr>
      <w:r>
        <w:rPr/>
        <w:t xml:space="preserve">The users of the website can be divided into three distinct categories: the Campaign Creator, the Game Master (or DM as he is sometimes referred to), and the Player. The Campaign Creator is the person who initially organizes the group of players to form campaign parties. The Game Master is the person who directs the game play, and determines the outcomes of players actions. finally, the Player is the person who determines the actions of one or more characters in the game itself. </w:t>
      </w:r>
    </w:p>
    <w:p>
      <w:pPr>
        <w:pStyle w:val="style1"/>
      </w:pPr>
      <w:bookmarkStart w:id="3" w:name="Team"/>
      <w:bookmarkEnd w:id="3"/>
      <w:r>
        <w:rPr/>
        <w:t>Team Organization</w:t>
      </w:r>
    </w:p>
    <w:p>
      <w:pPr>
        <w:pStyle w:val="style0"/>
      </w:pPr>
      <w:bookmarkStart w:id="4" w:name="Process"/>
      <w:r>
        <w:rPr/>
        <w:t xml:space="preserve">Anarchic Team structure based on the fact that we trust each other. </w:t>
      </w:r>
    </w:p>
    <w:p>
      <w:pPr>
        <w:pStyle w:val="style1"/>
      </w:pPr>
      <w:bookmarkStart w:id="5" w:name="Process"/>
      <w:bookmarkEnd w:id="5"/>
      <w:r>
        <w:rPr/>
        <w:t>Software Development Process</w:t>
      </w:r>
    </w:p>
    <w:p>
      <w:pPr>
        <w:pStyle w:val="style0"/>
        <w:spacing w:after="28" w:before="28" w:line="100" w:lineRule="atLeast"/>
        <w:jc w:val="both"/>
      </w:pPr>
      <w:r>
        <w:rPr>
          <w:rFonts w:ascii="Times New Roman" w:cs="Times New Roman" w:eastAsia="Times New Roman" w:hAnsi="Times New Roman"/>
          <w:sz w:val="24"/>
          <w:szCs w:val="24"/>
        </w:rPr>
        <w:t>The development will precede using very simple process model that uses elements of Boehm's spiral process [Boehm-1988], iterative process models, and agile software development. The following table shows the entrance and exit criteria for these phases.</w:t>
      </w:r>
    </w:p>
    <w:tbl>
      <w:tblPr>
        <w:jc w:val="left"/>
        <w:tblInd w:type="dxa" w:w="-15"/>
        <w:tblBorders>
          <w:top w:color="00000A" w:space="0" w:sz="6" w:val="thickThinLargeGap"/>
          <w:left w:color="00000A" w:space="0" w:sz="6" w:val="thickThinLargeGap"/>
          <w:bottom w:color="00000A" w:space="0" w:sz="6" w:val="thickThinLargeGap"/>
          <w:right w:color="00000A" w:space="0" w:sz="6" w:val="thickThinLargeGap"/>
        </w:tblBorders>
      </w:tblPr>
      <w:tblGrid>
        <w:gridCol w:w="704"/>
        <w:gridCol w:w="2595"/>
        <w:gridCol w:w="6181"/>
      </w:tblGrid>
      <w:tr>
        <w:trPr>
          <w:cantSplit w:val="false"/>
        </w:trPr>
        <w:tc>
          <w:tcPr>
            <w:tcW w:type="dxa" w:w="70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jc w:val="center"/>
            </w:pPr>
            <w:r>
              <w:rPr>
                <w:rFonts w:ascii="Times New Roman" w:cs="Times New Roman" w:eastAsia="Times New Roman" w:hAnsi="Times New Roman"/>
                <w:b/>
                <w:bCs/>
                <w:sz w:val="24"/>
                <w:szCs w:val="24"/>
              </w:rPr>
              <w:t>Phase</w:t>
            </w:r>
          </w:p>
        </w:tc>
        <w:tc>
          <w:tcPr>
            <w:tcW w:type="dxa" w:w="2595"/>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jc w:val="center"/>
            </w:pPr>
            <w:r>
              <w:rPr>
                <w:rFonts w:ascii="Times New Roman" w:cs="Times New Roman" w:eastAsia="Times New Roman" w:hAnsi="Times New Roman"/>
                <w:b/>
                <w:bCs/>
                <w:sz w:val="24"/>
                <w:szCs w:val="24"/>
              </w:rPr>
              <w:t>Iteration</w:t>
            </w:r>
          </w:p>
        </w:tc>
        <w:tc>
          <w:tcPr>
            <w:tcW w:type="dxa" w:w="6181"/>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vAlign w:val="center"/>
          </w:tcPr>
          <w:p>
            <w:pPr>
              <w:pStyle w:val="style0"/>
              <w:spacing w:after="0" w:before="0" w:line="100" w:lineRule="atLeast"/>
              <w:jc w:val="center"/>
            </w:pPr>
            <w:r>
              <w:rPr>
                <w:rFonts w:ascii="Times New Roman" w:cs="Times New Roman" w:eastAsia="Times New Roman" w:hAnsi="Times New Roman"/>
                <w:b/>
                <w:bCs/>
                <w:sz w:val="24"/>
                <w:szCs w:val="24"/>
              </w:rPr>
              <w:t>Tentative Exit Criteria</w:t>
            </w:r>
          </w:p>
        </w:tc>
      </w:tr>
      <w:tr>
        <w:trPr>
          <w:cantSplit w:val="false"/>
        </w:trPr>
        <w:tc>
          <w:tcPr>
            <w:tcW w:type="dxa" w:w="70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1.</w:t>
            </w:r>
          </w:p>
        </w:tc>
        <w:tc>
          <w:tcPr>
            <w:tcW w:type="dxa" w:w="2595"/>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Phase 1 -</w:t>
            </w:r>
          </w:p>
          <w:p>
            <w:pPr>
              <w:pStyle w:val="style0"/>
              <w:spacing w:after="0" w:before="0" w:line="100" w:lineRule="atLeast"/>
            </w:pPr>
            <w:r>
              <w:rPr>
                <w:rFonts w:ascii="Times New Roman" w:cs="Times New Roman" w:eastAsia="Times New Roman" w:hAnsi="Times New Roman"/>
                <w:sz w:val="24"/>
                <w:szCs w:val="24"/>
              </w:rPr>
              <w:t>Project Planning</w:t>
            </w:r>
          </w:p>
        </w:tc>
        <w:tc>
          <w:tcPr>
            <w:tcW w:type="dxa" w:w="6181"/>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Project selected, plan completed, team organized, configuration management in place</w:t>
            </w:r>
          </w:p>
        </w:tc>
      </w:tr>
      <w:tr>
        <w:trPr>
          <w:cantSplit w:val="false"/>
        </w:trPr>
        <w:tc>
          <w:tcPr>
            <w:tcW w:type="dxa" w:w="70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2.</w:t>
            </w:r>
          </w:p>
        </w:tc>
        <w:tc>
          <w:tcPr>
            <w:tcW w:type="dxa" w:w="2595"/>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Phase 2 -</w:t>
            </w:r>
          </w:p>
          <w:p>
            <w:pPr>
              <w:pStyle w:val="style0"/>
              <w:spacing w:after="0" w:before="0" w:line="100" w:lineRule="atLeast"/>
            </w:pPr>
            <w:r>
              <w:rPr>
                <w:rFonts w:ascii="Times New Roman" w:cs="Times New Roman" w:eastAsia="Times New Roman" w:hAnsi="Times New Roman"/>
                <w:sz w:val="24"/>
                <w:szCs w:val="24"/>
              </w:rPr>
              <w:t>Requirement Capture and Analysis</w:t>
            </w:r>
          </w:p>
        </w:tc>
        <w:tc>
          <w:tcPr>
            <w:tcW w:type="dxa" w:w="6181"/>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A common understanding of requirements and system analysis captured in meaning documentation</w:t>
            </w:r>
          </w:p>
          <w:p>
            <w:pPr>
              <w:pStyle w:val="style0"/>
              <w:spacing w:after="0" w:before="0" w:line="100" w:lineRule="atLeast"/>
            </w:pPr>
            <w:r>
              <w:rPr>
                <w:rFonts w:ascii="Times New Roman" w:cs="Times New Roman" w:eastAsia="Times New Roman" w:hAnsi="Times New Roman"/>
                <w:sz w:val="24"/>
                <w:szCs w:val="24"/>
              </w:rPr>
              <w:t>A prototype complete that helped improve understanding of requirements</w:t>
            </w:r>
          </w:p>
        </w:tc>
      </w:tr>
      <w:tr>
        <w:trPr>
          <w:cantSplit w:val="false"/>
        </w:trPr>
        <w:tc>
          <w:tcPr>
            <w:tcW w:type="dxa" w:w="70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3</w:t>
            </w:r>
          </w:p>
        </w:tc>
        <w:tc>
          <w:tcPr>
            <w:tcW w:type="dxa" w:w="2595"/>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 xml:space="preserve">Phase 3 - </w:t>
            </w:r>
          </w:p>
          <w:p>
            <w:pPr>
              <w:pStyle w:val="style0"/>
              <w:spacing w:after="0" w:before="0" w:line="100" w:lineRule="atLeast"/>
            </w:pPr>
            <w:r>
              <w:rPr>
                <w:rFonts w:ascii="Times New Roman" w:cs="Times New Roman" w:eastAsia="Times New Roman" w:hAnsi="Times New Roman"/>
                <w:sz w:val="24"/>
                <w:szCs w:val="24"/>
              </w:rPr>
              <w:t>Architectural, UI, and DB Design</w:t>
            </w:r>
          </w:p>
        </w:tc>
        <w:tc>
          <w:tcPr>
            <w:tcW w:type="dxa" w:w="6181"/>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A system design that satisfies the requirements</w:t>
            </w:r>
          </w:p>
          <w:p>
            <w:pPr>
              <w:pStyle w:val="style0"/>
              <w:spacing w:after="0" w:before="0" w:line="100" w:lineRule="atLeast"/>
            </w:pPr>
            <w:r>
              <w:rPr>
                <w:rFonts w:ascii="Times New Roman" w:cs="Times New Roman" w:eastAsia="Times New Roman" w:hAnsi="Times New Roman"/>
                <w:sz w:val="24"/>
                <w:szCs w:val="24"/>
              </w:rPr>
              <w:t>A prototype that explores a design alternative</w:t>
            </w:r>
          </w:p>
        </w:tc>
      </w:tr>
      <w:tr>
        <w:trPr>
          <w:cantSplit w:val="false"/>
        </w:trPr>
        <w:tc>
          <w:tcPr>
            <w:tcW w:type="dxa" w:w="70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4</w:t>
            </w:r>
          </w:p>
        </w:tc>
        <w:tc>
          <w:tcPr>
            <w:tcW w:type="dxa" w:w="2595"/>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 xml:space="preserve">Phase 4 - </w:t>
            </w:r>
          </w:p>
          <w:p>
            <w:pPr>
              <w:pStyle w:val="style0"/>
              <w:spacing w:after="0" w:before="0" w:line="100" w:lineRule="atLeast"/>
            </w:pPr>
            <w:r>
              <w:rPr>
                <w:rFonts w:ascii="Times New Roman" w:cs="Times New Roman" w:eastAsia="Times New Roman" w:hAnsi="Times New Roman"/>
                <w:sz w:val="24"/>
                <w:szCs w:val="24"/>
              </w:rPr>
              <w:t>Detailed Design, Implementation, and Unit Testing</w:t>
            </w:r>
          </w:p>
        </w:tc>
        <w:tc>
          <w:tcPr>
            <w:tcW w:type="dxa" w:w="6181"/>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Initial implementation (60% - 80% of the functionality) with some unit test cases)</w:t>
            </w:r>
          </w:p>
        </w:tc>
      </w:tr>
      <w:tr>
        <w:trPr>
          <w:cantSplit w:val="false"/>
        </w:trPr>
        <w:tc>
          <w:tcPr>
            <w:tcW w:type="dxa" w:w="704"/>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5</w:t>
            </w:r>
          </w:p>
        </w:tc>
        <w:tc>
          <w:tcPr>
            <w:tcW w:type="dxa" w:w="2595"/>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 xml:space="preserve">Phase 5 -  </w:t>
            </w:r>
          </w:p>
          <w:p>
            <w:pPr>
              <w:pStyle w:val="style0"/>
              <w:spacing w:after="0" w:before="0" w:line="100" w:lineRule="atLeast"/>
            </w:pPr>
            <w:r>
              <w:rPr>
                <w:rFonts w:ascii="Times New Roman" w:cs="Times New Roman" w:eastAsia="Times New Roman" w:hAnsi="Times New Roman"/>
                <w:sz w:val="24"/>
                <w:szCs w:val="24"/>
              </w:rPr>
              <w:t>Implementation and Testing</w:t>
            </w:r>
          </w:p>
        </w:tc>
        <w:tc>
          <w:tcPr>
            <w:tcW w:type="dxa" w:w="6181"/>
            <w:tcBorders>
              <w:top w:color="00000A" w:space="0" w:sz="6" w:val="thickThinLargeGap"/>
              <w:left w:color="00000A" w:space="0" w:sz="6" w:val="thickThinLargeGap"/>
              <w:bottom w:color="00000A" w:space="0" w:sz="6" w:val="thickThinLargeGap"/>
              <w:right w:color="00000A" w:space="0" w:sz="6" w:val="thickThinLargeGap"/>
            </w:tcBorders>
            <w:shd w:fill="auto" w:val="clear"/>
            <w:tcMar>
              <w:top w:type="dxa" w:w="15"/>
              <w:left w:type="dxa" w:w="15"/>
              <w:bottom w:type="dxa" w:w="15"/>
              <w:right w:type="dxa" w:w="15"/>
            </w:tcMar>
          </w:tcPr>
          <w:p>
            <w:pPr>
              <w:pStyle w:val="style0"/>
              <w:spacing w:after="0" w:before="0" w:line="100" w:lineRule="atLeast"/>
            </w:pPr>
            <w:r>
              <w:rPr>
                <w:rFonts w:ascii="Times New Roman" w:cs="Times New Roman" w:eastAsia="Times New Roman" w:hAnsi="Times New Roman"/>
                <w:sz w:val="24"/>
                <w:szCs w:val="24"/>
              </w:rPr>
              <w:t>Final implementation and Testing</w:t>
            </w:r>
          </w:p>
        </w:tc>
      </w:tr>
    </w:tbl>
    <w:p>
      <w:pPr>
        <w:pStyle w:val="style0"/>
        <w:spacing w:after="28" w:before="28" w:line="100" w:lineRule="atLeast"/>
        <w:jc w:val="both"/>
      </w:pPr>
      <w:r>
        <w:rPr>
          <w:rFonts w:ascii="Times New Roman" w:cs="Times New Roman" w:eastAsia="Times New Roman" w:hAnsi="Times New Roman"/>
          <w:sz w:val="24"/>
          <w:szCs w:val="24"/>
        </w:rPr>
        <w:t xml:space="preserve">For analysis and high-level design activities, we will use a conceptual-model language, called </w:t>
      </w:r>
      <w:r>
        <w:rPr>
          <w:rFonts w:ascii="Times New Roman" w:cs="Times New Roman" w:eastAsia="Times New Roman" w:hAnsi="Times New Roman"/>
          <w:i/>
          <w:iCs/>
          <w:sz w:val="24"/>
          <w:szCs w:val="24"/>
        </w:rPr>
        <w:t>Unified Modeling Language</w:t>
      </w:r>
      <w:r>
        <w:rPr>
          <w:rFonts w:ascii="Times New Roman" w:cs="Times New Roman" w:eastAsia="Times New Roman" w:hAnsi="Times New Roman"/>
          <w:sz w:val="24"/>
          <w:szCs w:val="24"/>
        </w:rPr>
        <w:t xml:space="preserve"> (UML). The UML is expressive and semi-formal. Its expressiveness allows it to describe a wide range of concepts in both the problem and solution domains. Its formalism is rooted in a meta-model that describes its syntax and some of its semantics. </w:t>
      </w:r>
    </w:p>
    <w:p>
      <w:pPr>
        <w:pStyle w:val="style1"/>
      </w:pPr>
      <w:r>
        <w:rPr/>
        <w:t>Communication policies and procedures</w:t>
      </w:r>
    </w:p>
    <w:p>
      <w:pPr>
        <w:pStyle w:val="style0"/>
        <w:spacing w:after="28" w:before="28" w:line="100" w:lineRule="atLeast"/>
      </w:pPr>
      <w:r>
        <w:rPr>
          <w:rFonts w:ascii="Times New Roman" w:cs="Times New Roman" w:eastAsia="Times New Roman" w:hAnsi="Times New Roman"/>
          <w:iCs/>
          <w:sz w:val="24"/>
          <w:szCs w:val="24"/>
        </w:rPr>
        <w:t>Email, github, meeting Mon, Wed, Fri between 11:30 and 1:00, as well as talking in/after class.</w:t>
      </w:r>
    </w:p>
    <w:p>
      <w:pPr>
        <w:pStyle w:val="style1"/>
      </w:pPr>
      <w:bookmarkStart w:id="6" w:name="Work"/>
      <w:bookmarkEnd w:id="6"/>
      <w:r>
        <w:rPr/>
        <w:t>Initial work breakdown schedule</w:t>
      </w:r>
    </w:p>
    <w:tbl>
      <w:tblPr>
        <w:jc w:val="left"/>
        <w:tblInd w:type="dxa" w:w="-15"/>
        <w:tblBorders/>
      </w:tblPr>
      <w:tblGrid>
        <w:gridCol w:w="6166"/>
        <w:gridCol w:w="1287"/>
      </w:tblGrid>
      <w:tr>
        <w:trPr>
          <w:trHeight w:hRule="atLeast" w:val="300"/>
          <w:cantSplit w:val="false"/>
        </w:trPr>
        <w:tc>
          <w:tcPr>
            <w:tcW w:type="dxa" w:w="6166"/>
            <w:gridSpan w:val="2"/>
            <w:vMerge w:val="restart"/>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1F497D"/>
                <w:sz w:val="20"/>
                <w:szCs w:val="20"/>
              </w:rPr>
              <w:t>Category / Task</w:t>
            </w:r>
          </w:p>
        </w:tc>
        <w:tc>
          <w:tcPr>
            <w:tcW w:type="dxa" w:w="1287"/>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rPr>
              <w:t>Estimate</w:t>
            </w:r>
          </w:p>
        </w:tc>
      </w:tr>
      <w:tr>
        <w:trPr>
          <w:trHeight w:hRule="atLeast" w:val="315"/>
          <w:cantSplit w:val="false"/>
        </w:trPr>
        <w:tc>
          <w:tcPr>
            <w:tcW w:type="dxa" w:w="6166"/>
            <w:gridSpan w:val="2"/>
            <w:vMerge w:val="continue"/>
            <w:tcBorders/>
            <w:shd w:fill="auto" w:val="clear"/>
            <w:tcMar>
              <w:top w:type="dxa" w:w="0"/>
              <w:left w:type="dxa" w:w="108"/>
              <w:bottom w:type="dxa" w:w="0"/>
              <w:right w:type="dxa" w:w="108"/>
            </w:tcMar>
            <w:vAlign w:val="center"/>
          </w:tcPr>
          <w:p>
            <w:pPr>
              <w:pStyle w:val="style0"/>
              <w:spacing w:after="0" w:before="0" w:line="100" w:lineRule="atLeast"/>
            </w:pPr>
            <w:r>
              <w:rPr>
                <w:rFonts w:cs="Calibri" w:eastAsia="Times New Roman"/>
                <w:b/>
                <w:bCs/>
                <w:color w:val="1F497D"/>
                <w:sz w:val="20"/>
                <w:szCs w:val="20"/>
              </w:rPr>
            </w:r>
          </w:p>
        </w:tc>
        <w:tc>
          <w:tcPr>
            <w:tcW w:type="dxa" w:w="1287"/>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rPr>
            </w:r>
          </w:p>
        </w:tc>
      </w:tr>
      <w:tr>
        <w:trPr>
          <w:trHeight w:hRule="atLeast" w:val="315"/>
          <w:cantSplit w:val="false"/>
        </w:trPr>
        <w:tc>
          <w:tcPr>
            <w:tcW w:type="dxa" w:w="3087"/>
            <w:tcBorders>
              <w:top w:color="00000A" w:space="0" w:sz="17" w:val="doub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 </w:t>
            </w:r>
          </w:p>
        </w:tc>
        <w:tc>
          <w:tcPr>
            <w:tcW w:type="dxa" w:w="3079"/>
            <w:tcBorders>
              <w:top w:color="00000A" w:space="0" w:sz="17" w:val="double"/>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 </w:t>
            </w:r>
          </w:p>
        </w:tc>
        <w:tc>
          <w:tcPr>
            <w:tcW w:type="dxa" w:w="1287"/>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rPr>
            </w:r>
          </w:p>
        </w:tc>
      </w:tr>
      <w:tr>
        <w:trPr>
          <w:trHeight w:hRule="atLeast" w:val="30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Web Framework</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 </w:t>
            </w:r>
          </w:p>
        </w:tc>
        <w:tc>
          <w:tcPr>
            <w:tcW w:type="dxa" w:w="1287"/>
            <w:tcBorders>
              <w:top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rPr>
              <w:t>113.8333</w:t>
            </w:r>
          </w:p>
        </w:tc>
      </w:tr>
      <w:tr>
        <w:trPr>
          <w:trHeight w:hRule="atLeast" w:val="102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 </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User Interface (HTML Pages)</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rPr>
              <w:t>15</w:t>
            </w:r>
          </w:p>
        </w:tc>
      </w:tr>
      <w:tr>
        <w:trPr>
          <w:trHeight w:hRule="atLeast" w:val="102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 </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enable email verification</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rPr>
              <w:t>1.5</w:t>
            </w:r>
          </w:p>
        </w:tc>
      </w:tr>
      <w:tr>
        <w:trPr>
          <w:trHeight w:hRule="atLeast" w:val="765"/>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 </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enable email invites</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rPr>
              <w:t>1.5</w:t>
            </w:r>
          </w:p>
        </w:tc>
      </w:tr>
      <w:tr>
        <w:trPr>
          <w:trHeight w:hRule="atLeast" w:val="51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i/>
                <w:iCs/>
                <w:color w:val="000000"/>
                <w:sz w:val="20"/>
                <w:szCs w:val="20"/>
              </w:rPr>
              <w:t> </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i/>
                <w:iCs/>
                <w:color w:val="000000"/>
                <w:sz w:val="20"/>
                <w:szCs w:val="20"/>
              </w:rPr>
              <w:t>Integration</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rPr>
              <w:t>95.83333</w:t>
            </w:r>
          </w:p>
        </w:tc>
      </w:tr>
      <w:tr>
        <w:trPr>
          <w:trHeight w:hRule="atLeast" w:val="30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 </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 </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rPr>
              <w:t> </w:t>
            </w:r>
          </w:p>
        </w:tc>
      </w:tr>
      <w:tr>
        <w:trPr>
          <w:trHeight w:hRule="atLeast" w:val="30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Features Implamentation</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 </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rPr>
              <w:t>370</w:t>
            </w:r>
          </w:p>
        </w:tc>
      </w:tr>
      <w:tr>
        <w:trPr>
          <w:trHeight w:hRule="atLeast" w:val="30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 </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User</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rPr>
              <w:t>50</w:t>
            </w:r>
          </w:p>
        </w:tc>
      </w:tr>
      <w:tr>
        <w:trPr>
          <w:trHeight w:hRule="atLeast" w:val="30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 </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Character</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rPr>
              <w:t> </w:t>
            </w:r>
          </w:p>
        </w:tc>
      </w:tr>
      <w:tr>
        <w:trPr>
          <w:trHeight w:hRule="atLeast" w:val="51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 </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Game Master</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rPr>
              <w:t>50</w:t>
            </w:r>
          </w:p>
        </w:tc>
      </w:tr>
      <w:tr>
        <w:trPr>
          <w:trHeight w:hRule="atLeast" w:val="51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 </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Campaign Owner</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rPr>
              <w:t> </w:t>
            </w:r>
          </w:p>
        </w:tc>
      </w:tr>
      <w:tr>
        <w:trPr>
          <w:trHeight w:hRule="atLeast" w:val="300"/>
          <w:cantSplit w:val="false"/>
        </w:trPr>
        <w:tc>
          <w:tcPr>
            <w:tcW w:type="dxa" w:w="3087"/>
            <w:tcBorders>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i/>
                <w:iCs/>
                <w:color w:val="000000"/>
                <w:sz w:val="20"/>
                <w:szCs w:val="20"/>
              </w:rPr>
              <w:t> </w:t>
            </w:r>
          </w:p>
        </w:tc>
        <w:tc>
          <w:tcPr>
            <w:tcW w:type="dxa" w:w="3079"/>
            <w:tcBorders>
              <w:bottom w:color="00000A" w:space="0" w:sz="4" w:val="sing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i/>
                <w:iCs/>
                <w:color w:val="000000"/>
                <w:sz w:val="20"/>
                <w:szCs w:val="20"/>
              </w:rPr>
              <w:t>Integration</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rPr>
              <w:t>270</w:t>
            </w:r>
          </w:p>
        </w:tc>
      </w:tr>
      <w:tr>
        <w:trPr>
          <w:trHeight w:hRule="atLeast" w:val="315"/>
          <w:cantSplit w:val="false"/>
        </w:trPr>
        <w:tc>
          <w:tcPr>
            <w:tcW w:type="dxa" w:w="3087"/>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b/>
                <w:bCs/>
                <w:color w:val="000000"/>
                <w:sz w:val="20"/>
                <w:szCs w:val="20"/>
              </w:rPr>
              <w:t> </w:t>
            </w:r>
          </w:p>
        </w:tc>
        <w:tc>
          <w:tcPr>
            <w:tcW w:type="dxa" w:w="3079"/>
            <w:tcBorders>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color w:val="000000"/>
                <w:sz w:val="20"/>
                <w:szCs w:val="20"/>
              </w:rPr>
              <w:t> </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Calibri" w:eastAsia="Times New Roman"/>
                <w:color w:val="000000"/>
              </w:rPr>
              <w:t> </w:t>
            </w:r>
          </w:p>
        </w:tc>
      </w:tr>
      <w:tr>
        <w:trPr>
          <w:trHeight w:hRule="atLeast" w:val="330"/>
          <w:cantSplit w:val="false"/>
        </w:trPr>
        <w:tc>
          <w:tcPr>
            <w:tcW w:type="dxa" w:w="3087"/>
            <w:tcBorders>
              <w:top w:color="00000A" w:space="0" w:sz="17" w:val="double"/>
              <w:left w:color="00000A" w:space="0" w:sz="4" w:val="single"/>
              <w:bottom w:color="00000A" w:space="0" w:sz="17" w:val="doub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b/>
                <w:bCs/>
                <w:color w:val="000000"/>
                <w:sz w:val="20"/>
                <w:szCs w:val="20"/>
              </w:rPr>
              <w:t>Project 95% Confidence</w:t>
            </w:r>
          </w:p>
        </w:tc>
        <w:tc>
          <w:tcPr>
            <w:tcW w:type="dxa" w:w="3079"/>
            <w:tcBorders>
              <w:top w:color="00000A" w:space="0" w:sz="17" w:val="double"/>
              <w:bottom w:color="00000A" w:space="0" w:sz="17" w:val="double"/>
              <w:right w:color="00000A" w:space="0" w:sz="4" w:val="single"/>
            </w:tcBorders>
            <w:shd w:fill="FFFFFF" w:val="clear"/>
            <w:tcMar>
              <w:top w:type="dxa" w:w="0"/>
              <w:left w:type="dxa" w:w="108"/>
              <w:bottom w:type="dxa" w:w="0"/>
              <w:right w:type="dxa" w:w="108"/>
            </w:tcMar>
          </w:tcPr>
          <w:p>
            <w:pPr>
              <w:pStyle w:val="style0"/>
              <w:spacing w:after="0" w:before="0" w:line="100" w:lineRule="atLeast"/>
            </w:pPr>
            <w:r>
              <w:rPr>
                <w:rFonts w:cs="Calibri" w:eastAsia="Times New Roman"/>
                <w:b/>
                <w:bCs/>
                <w:color w:val="000000"/>
                <w:sz w:val="20"/>
                <w:szCs w:val="20"/>
              </w:rPr>
              <w:t> </w:t>
            </w:r>
          </w:p>
        </w:tc>
        <w:tc>
          <w:tcPr>
            <w:tcW w:type="dxa" w:w="1287"/>
            <w:tcBorders>
              <w:bottom w:color="00000A" w:space="0" w:sz="4" w:val="single"/>
              <w:right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Calibri" w:eastAsia="Times New Roman"/>
                <w:color w:val="000000"/>
              </w:rPr>
              <w:t>483.8333</w:t>
            </w:r>
          </w:p>
        </w:tc>
      </w:tr>
    </w:tbl>
    <w:p>
      <w:pPr>
        <w:pStyle w:val="style1"/>
      </w:pPr>
      <w:r>
        <w:rPr/>
      </w:r>
    </w:p>
    <w:p>
      <w:pPr>
        <w:pStyle w:val="style0"/>
      </w:pPr>
      <w:r>
        <w:rPr/>
        <w:drawing>
          <wp:inline distB="0" distL="0" distR="0" distT="0">
            <wp:extent cx="5054600" cy="5003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054600" cy="5003800"/>
                    </a:xfrm>
                    <a:prstGeom prst="rect">
                      <a:avLst/>
                    </a:prstGeom>
                    <a:noFill/>
                    <a:ln w="9525">
                      <a:noFill/>
                      <a:miter lim="800000"/>
                      <a:headEnd/>
                      <a:tailEnd/>
                    </a:ln>
                  </pic:spPr>
                </pic:pic>
              </a:graphicData>
            </a:graphic>
          </wp:inline>
        </w:drawing>
      </w:r>
    </w:p>
    <w:p>
      <w:pPr>
        <w:pStyle w:val="style0"/>
      </w:pPr>
      <w:r>
        <w:rPr/>
        <w:drawing>
          <wp:inline distB="0" distL="0" distR="0" distT="0">
            <wp:extent cx="5135245" cy="5581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135245" cy="5581650"/>
                    </a:xfrm>
                    <a:prstGeom prst="rect">
                      <a:avLst/>
                    </a:prstGeom>
                    <a:noFill/>
                    <a:ln w="9525">
                      <a:noFill/>
                      <a:miter lim="800000"/>
                      <a:headEnd/>
                      <a:tailEnd/>
                    </a:ln>
                  </pic:spPr>
                </pic:pic>
              </a:graphicData>
            </a:graphic>
          </wp:inline>
        </w:drawing>
      </w:r>
    </w:p>
    <w:p>
      <w:pPr>
        <w:pStyle w:val="style1"/>
      </w:pPr>
      <w:bookmarkStart w:id="7" w:name="Resources"/>
      <w:r>
        <w:rPr/>
        <w:t xml:space="preserve">Hardware and Software </w:t>
      </w:r>
      <w:bookmarkEnd w:id="7"/>
      <w:r>
        <w:rPr/>
        <w:t>resources</w:t>
      </w:r>
    </w:p>
    <w:p>
      <w:pPr>
        <w:pStyle w:val="style0"/>
        <w:spacing w:after="28" w:before="28" w:line="100" w:lineRule="atLeast"/>
      </w:pPr>
      <w:r>
        <w:rPr>
          <w:rFonts w:ascii="Times New Roman" w:cs="Times New Roman" w:eastAsia="Times New Roman" w:hAnsi="Times New Roman"/>
          <w:iCs/>
          <w:sz w:val="24"/>
          <w:szCs w:val="24"/>
        </w:rPr>
        <w:t xml:space="preserve">We will be deploying our application to the Heroku web deployment service. </w:t>
      </w:r>
    </w:p>
    <w:p>
      <w:pPr>
        <w:pStyle w:val="style0"/>
        <w:spacing w:after="28" w:before="28" w:line="100" w:lineRule="atLeast"/>
      </w:pPr>
      <w:r>
        <w:rPr>
          <w:rFonts w:ascii="Times New Roman" w:cs="Times New Roman" w:eastAsia="Times New Roman" w:hAnsi="Times New Roman"/>
          <w:iCs/>
          <w:sz w:val="24"/>
          <w:szCs w:val="24"/>
        </w:rPr>
        <w:t xml:space="preserve">Heroku provides the Web Server infrastructure, including a Postgresql Database. </w:t>
      </w:r>
    </w:p>
    <w:p>
      <w:pPr>
        <w:pStyle w:val="style0"/>
        <w:spacing w:after="28" w:before="28" w:line="100" w:lineRule="atLeast"/>
      </w:pPr>
      <w:r>
        <w:rPr>
          <w:rFonts w:ascii="Times New Roman" w:cs="Times New Roman" w:eastAsia="Times New Roman" w:hAnsi="Times New Roman"/>
          <w:iCs/>
          <w:sz w:val="24"/>
          <w:szCs w:val="24"/>
        </w:rPr>
        <w:t xml:space="preserve">Our web framework will be Ruby on Rails, using Haml and Sass for our html and css template shorthand, RSpec and Cucumber with Capybara for our unit and acceptance testing. </w:t>
      </w:r>
    </w:p>
    <w:p>
      <w:pPr>
        <w:pStyle w:val="style0"/>
        <w:spacing w:after="28" w:before="28" w:line="100" w:lineRule="atLeast"/>
      </w:pPr>
      <w:r>
        <w:rPr>
          <w:rFonts w:ascii="Times New Roman" w:cs="Times New Roman" w:eastAsia="Times New Roman" w:hAnsi="Times New Roman"/>
          <w:iCs/>
          <w:sz w:val="24"/>
          <w:szCs w:val="24"/>
        </w:rPr>
        <w:t xml:space="preserve">Javascript with JQuery may/will be used to enhance the user experience in the browser. </w:t>
      </w:r>
    </w:p>
    <w:p>
      <w:pPr>
        <w:pStyle w:val="style1"/>
      </w:pPr>
      <w:r>
        <w:rPr/>
        <w:t>Configuration Management</w:t>
      </w:r>
    </w:p>
    <w:p>
      <w:pPr>
        <w:pStyle w:val="style0"/>
      </w:pPr>
      <w:r>
        <w:rPr/>
        <w:t xml:space="preserve">We will be using Github for our source code repository, Task/Issue management, and documentation wiki. </w:t>
      </w:r>
    </w:p>
    <w:p>
      <w:pPr>
        <w:pStyle w:val="style0"/>
      </w:pPr>
      <w:r>
        <w:rPr/>
      </w:r>
    </w:p>
    <w:p>
      <w:pPr>
        <w:pStyle w:val="style1"/>
      </w:pPr>
      <w:r>
        <w:rPr/>
        <w:t>Change Log</w:t>
      </w:r>
    </w:p>
    <w:p>
      <w:pPr>
        <w:pStyle w:val="style0"/>
      </w:pPr>
      <w:r>
        <w:rPr/>
      </w:r>
    </w:p>
    <w:tbl>
      <w:tblPr>
        <w:jc w:val="left"/>
        <w:tblInd w:type="dxa" w:w="450"/>
        <w:tblBorders/>
      </w:tblPr>
      <w:tblGrid>
        <w:gridCol w:w="1280"/>
        <w:gridCol w:w="4389"/>
        <w:gridCol w:w="1620"/>
        <w:gridCol w:w="1351"/>
      </w:tblGrid>
      <w:tr>
        <w:trPr>
          <w:cantSplit w:val="false"/>
        </w:trPr>
        <w:tc>
          <w:tcPr>
            <w:tcW w:type="dxa" w:w="1280"/>
            <w:tcBorders/>
            <w:shd w:fill="auto" w:val="clear"/>
            <w:tcMar>
              <w:top w:type="dxa" w:w="0"/>
              <w:left w:type="dxa" w:w="108"/>
              <w:bottom w:type="dxa" w:w="0"/>
              <w:right w:type="dxa" w:w="108"/>
            </w:tcMar>
          </w:tcPr>
          <w:p>
            <w:pPr>
              <w:pStyle w:val="style0"/>
            </w:pPr>
            <w:r>
              <w:rPr/>
              <w:t>Date</w:t>
            </w:r>
          </w:p>
        </w:tc>
        <w:tc>
          <w:tcPr>
            <w:tcW w:type="dxa" w:w="4389"/>
            <w:tcBorders/>
            <w:shd w:fill="auto" w:val="clear"/>
            <w:tcMar>
              <w:top w:type="dxa" w:w="0"/>
              <w:left w:type="dxa" w:w="108"/>
              <w:bottom w:type="dxa" w:w="0"/>
              <w:right w:type="dxa" w:w="108"/>
            </w:tcMar>
          </w:tcPr>
          <w:p>
            <w:pPr>
              <w:pStyle w:val="style0"/>
            </w:pPr>
            <w:r>
              <w:rPr/>
              <w:t>Description of Change</w:t>
            </w:r>
          </w:p>
        </w:tc>
        <w:tc>
          <w:tcPr>
            <w:tcW w:type="dxa" w:w="1620"/>
            <w:tcBorders/>
            <w:shd w:fill="auto" w:val="clear"/>
            <w:tcMar>
              <w:top w:type="dxa" w:w="0"/>
              <w:left w:type="dxa" w:w="108"/>
              <w:bottom w:type="dxa" w:w="0"/>
              <w:right w:type="dxa" w:w="108"/>
            </w:tcMar>
          </w:tcPr>
          <w:p>
            <w:pPr>
              <w:pStyle w:val="style0"/>
            </w:pPr>
            <w:r>
              <w:rPr/>
              <w:t>Review by</w:t>
            </w:r>
          </w:p>
        </w:tc>
        <w:tc>
          <w:tcPr>
            <w:tcW w:type="dxa" w:w="1351"/>
            <w:tcBorders/>
            <w:shd w:fill="auto" w:val="clear"/>
            <w:tcMar>
              <w:top w:type="dxa" w:w="0"/>
              <w:left w:type="dxa" w:w="108"/>
              <w:bottom w:type="dxa" w:w="0"/>
              <w:right w:type="dxa" w:w="108"/>
            </w:tcMar>
          </w:tcPr>
          <w:p>
            <w:pPr>
              <w:pStyle w:val="style0"/>
            </w:pPr>
            <w:r>
              <w:rPr/>
              <w:t>Review on</w:t>
            </w:r>
          </w:p>
        </w:tc>
      </w:tr>
      <w:tr>
        <w:trPr>
          <w:cantSplit w:val="false"/>
        </w:trPr>
        <w:tc>
          <w:tcPr>
            <w:tcW w:type="dxa" w:w="1280"/>
            <w:tcBorders/>
            <w:shd w:fill="auto" w:val="clear"/>
            <w:tcMar>
              <w:top w:type="dxa" w:w="0"/>
              <w:left w:type="dxa" w:w="108"/>
              <w:bottom w:type="dxa" w:w="0"/>
              <w:right w:type="dxa" w:w="108"/>
            </w:tcMar>
          </w:tcPr>
          <w:p>
            <w:pPr>
              <w:pStyle w:val="style0"/>
            </w:pPr>
            <w:r>
              <w:rPr/>
              <w:t>Jan 17</w:t>
            </w:r>
          </w:p>
        </w:tc>
        <w:tc>
          <w:tcPr>
            <w:tcW w:type="dxa" w:w="4389"/>
            <w:tcBorders/>
            <w:shd w:fill="auto" w:val="clear"/>
            <w:tcMar>
              <w:top w:type="dxa" w:w="0"/>
              <w:left w:type="dxa" w:w="108"/>
              <w:bottom w:type="dxa" w:w="0"/>
              <w:right w:type="dxa" w:w="108"/>
            </w:tcMar>
          </w:tcPr>
          <w:p>
            <w:pPr>
              <w:pStyle w:val="style0"/>
            </w:pPr>
            <w:r>
              <w:rPr/>
              <w:t>Initial Draft</w:t>
            </w:r>
          </w:p>
        </w:tc>
        <w:tc>
          <w:tcPr>
            <w:tcW w:type="dxa" w:w="1620"/>
            <w:tcBorders/>
            <w:shd w:fill="auto" w:val="clear"/>
            <w:tcMar>
              <w:top w:type="dxa" w:w="0"/>
              <w:left w:type="dxa" w:w="108"/>
              <w:bottom w:type="dxa" w:w="0"/>
              <w:right w:type="dxa" w:w="108"/>
            </w:tcMar>
          </w:tcPr>
          <w:p>
            <w:pPr>
              <w:pStyle w:val="style0"/>
            </w:pPr>
            <w:r>
              <w:rPr/>
              <w:t>Jan 17</w:t>
            </w:r>
          </w:p>
        </w:tc>
        <w:tc>
          <w:tcPr>
            <w:tcW w:type="dxa" w:w="1351"/>
            <w:tcBorders/>
            <w:shd w:fill="auto" w:val="clear"/>
            <w:tcMar>
              <w:top w:type="dxa" w:w="0"/>
              <w:left w:type="dxa" w:w="108"/>
              <w:bottom w:type="dxa" w:w="0"/>
              <w:right w:type="dxa" w:w="108"/>
            </w:tcMar>
          </w:tcPr>
          <w:p>
            <w:pPr>
              <w:pStyle w:val="style0"/>
            </w:pPr>
            <w:r>
              <w:rPr/>
              <w:t>Jan 17</w:t>
            </w:r>
          </w:p>
        </w:tc>
      </w:tr>
    </w:tbl>
    <w:p>
      <w:pPr>
        <w:pStyle w:val="style0"/>
        <w:spacing w:after="0" w:before="0" w:line="100" w:lineRule="atLeast"/>
      </w:pPr>
      <w:r>
        <w:rPr/>
      </w:r>
    </w:p>
    <w:p>
      <w:pPr>
        <w:pStyle w:val="style0"/>
        <w:spacing w:after="0" w:before="0" w:line="100" w:lineRule="atLeast"/>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US"/>
    </w:rPr>
  </w:style>
  <w:style w:styleId="style1" w:type="paragraph">
    <w:name w:val="Heading 1"/>
    <w:basedOn w:val="style0"/>
    <w:next w:val="style41"/>
    <w:pPr>
      <w:keepNext/>
      <w:keepLines/>
      <w:spacing w:after="0" w:before="480"/>
    </w:pPr>
    <w:rPr>
      <w:rFonts w:ascii="Cambria" w:cs="" w:hAnsi="Cambria"/>
      <w:b/>
      <w:bCs/>
      <w:color w:val="365F91"/>
      <w:sz w:val="28"/>
      <w:szCs w:val="28"/>
    </w:rPr>
  </w:style>
  <w:style w:styleId="style2" w:type="paragraph">
    <w:name w:val="Heading 2"/>
    <w:basedOn w:val="style0"/>
    <w:next w:val="style41"/>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41"/>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41"/>
    <w:pPr>
      <w:keepNext/>
      <w:keepLines/>
      <w:numPr>
        <w:ilvl w:val="3"/>
        <w:numId w:val="1"/>
      </w:numPr>
      <w:spacing w:after="0" w:before="200"/>
      <w:outlineLvl w:val="3"/>
    </w:pPr>
    <w:rPr>
      <w:rFonts w:ascii="Cambria" w:cs="" w:hAnsi="Cambria"/>
      <w:b/>
      <w:bCs/>
      <w:i/>
      <w:iCs/>
      <w:color w:val="4F81BD"/>
    </w:rPr>
  </w:style>
  <w:style w:styleId="style5" w:type="paragraph">
    <w:name w:val="Heading 5"/>
    <w:basedOn w:val="style0"/>
    <w:next w:val="style41"/>
    <w:pPr>
      <w:keepNext/>
      <w:keepLines/>
      <w:numPr>
        <w:ilvl w:val="4"/>
        <w:numId w:val="1"/>
      </w:numPr>
      <w:spacing w:after="0" w:before="200"/>
      <w:outlineLvl w:val="4"/>
    </w:pPr>
    <w:rPr>
      <w:rFonts w:ascii="Cambria" w:cs="" w:hAnsi="Cambria"/>
      <w:color w:val="243F60"/>
    </w:rPr>
  </w:style>
  <w:style w:styleId="style6" w:type="paragraph">
    <w:name w:val="Heading 6"/>
    <w:basedOn w:val="style0"/>
    <w:next w:val="style41"/>
    <w:pPr>
      <w:keepNext/>
      <w:keepLines/>
      <w:numPr>
        <w:ilvl w:val="5"/>
        <w:numId w:val="1"/>
      </w:numPr>
      <w:spacing w:after="0" w:before="200"/>
      <w:outlineLvl w:val="5"/>
    </w:pPr>
    <w:rPr>
      <w:rFonts w:ascii="Cambria" w:cs="" w:hAnsi="Cambria"/>
      <w:i/>
      <w:iCs/>
      <w:color w:val="243F60"/>
    </w:rPr>
  </w:style>
  <w:style w:styleId="style7" w:type="paragraph">
    <w:name w:val="Heading 7"/>
    <w:basedOn w:val="style0"/>
    <w:next w:val="style41"/>
    <w:pPr>
      <w:keepNext/>
      <w:keepLines/>
      <w:numPr>
        <w:ilvl w:val="6"/>
        <w:numId w:val="1"/>
      </w:numPr>
      <w:spacing w:after="0" w:before="200"/>
      <w:outlineLvl w:val="6"/>
    </w:pPr>
    <w:rPr>
      <w:rFonts w:ascii="Cambria" w:cs="" w:hAnsi="Cambria"/>
      <w:i/>
      <w:iCs/>
      <w:color w:val="404040"/>
    </w:rPr>
  </w:style>
  <w:style w:styleId="style8" w:type="paragraph">
    <w:name w:val="Heading 8"/>
    <w:basedOn w:val="style0"/>
    <w:next w:val="style41"/>
    <w:pPr>
      <w:keepNext/>
      <w:keepLines/>
      <w:numPr>
        <w:ilvl w:val="7"/>
        <w:numId w:val="1"/>
      </w:numPr>
      <w:spacing w:after="0" w:before="200"/>
      <w:outlineLvl w:val="7"/>
    </w:pPr>
    <w:rPr>
      <w:rFonts w:ascii="Cambria" w:cs="" w:hAnsi="Cambria"/>
      <w:color w:val="4F81BD"/>
      <w:sz w:val="20"/>
      <w:szCs w:val="20"/>
    </w:rPr>
  </w:style>
  <w:style w:styleId="style9" w:type="paragraph">
    <w:name w:val="Heading 9"/>
    <w:basedOn w:val="style0"/>
    <w:next w:val="style41"/>
    <w:pPr>
      <w:keepNext/>
      <w:keepLines/>
      <w:numPr>
        <w:ilvl w:val="8"/>
        <w:numId w:val="1"/>
      </w:numPr>
      <w:spacing w:after="0" w:before="200"/>
      <w:outlineLvl w:val="8"/>
    </w:pPr>
    <w:rPr>
      <w:rFonts w:ascii="Cambria" w:cs="" w:hAnsi="Cambria"/>
      <w:i/>
      <w:iCs/>
      <w:color w:val="404040"/>
      <w:sz w:val="20"/>
      <w:szCs w:val="20"/>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Internet Link"/>
    <w:basedOn w:val="style15"/>
    <w:next w:val="style19"/>
    <w:rPr>
      <w:color w:val="0000FF"/>
      <w:u w:val="single"/>
      <w:lang w:bidi="en-US" w:eastAsia="en-US" w:val="en-US"/>
    </w:rPr>
  </w:style>
  <w:style w:styleId="style20" w:type="character">
    <w:name w:val="FollowedHyperlink"/>
    <w:basedOn w:val="style15"/>
    <w:next w:val="style20"/>
    <w:rPr>
      <w:color w:val="800080"/>
      <w:u w:val="single"/>
    </w:rPr>
  </w:style>
  <w:style w:styleId="style21" w:type="character">
    <w:name w:val="Balloon Text Char"/>
    <w:basedOn w:val="style15"/>
    <w:next w:val="style21"/>
    <w:rPr>
      <w:rFonts w:ascii="Lucida Grande" w:hAnsi="Lucida Grande"/>
      <w:sz w:val="18"/>
      <w:szCs w:val="18"/>
    </w:rPr>
  </w:style>
  <w:style w:styleId="style22" w:type="character">
    <w:name w:val="Title Char"/>
    <w:basedOn w:val="style15"/>
    <w:next w:val="style22"/>
    <w:rPr>
      <w:rFonts w:ascii="Cambria" w:cs="" w:hAnsi="Cambria"/>
      <w:color w:val="17365D"/>
      <w:spacing w:val="5"/>
      <w:sz w:val="40"/>
      <w:szCs w:val="40"/>
    </w:rPr>
  </w:style>
  <w:style w:styleId="style23" w:type="character">
    <w:name w:val="Heading 4 Char"/>
    <w:basedOn w:val="style15"/>
    <w:next w:val="style23"/>
    <w:rPr>
      <w:rFonts w:ascii="Cambria" w:cs="" w:hAnsi="Cambria"/>
      <w:b/>
      <w:bCs/>
      <w:i/>
      <w:iCs/>
      <w:color w:val="4F81BD"/>
    </w:rPr>
  </w:style>
  <w:style w:styleId="style24" w:type="character">
    <w:name w:val="Heading 5 Char"/>
    <w:basedOn w:val="style15"/>
    <w:next w:val="style24"/>
    <w:rPr>
      <w:rFonts w:ascii="Cambria" w:cs="" w:hAnsi="Cambria"/>
      <w:color w:val="243F60"/>
    </w:rPr>
  </w:style>
  <w:style w:styleId="style25" w:type="character">
    <w:name w:val="Heading 6 Char"/>
    <w:basedOn w:val="style15"/>
    <w:next w:val="style25"/>
    <w:rPr>
      <w:rFonts w:ascii="Cambria" w:cs="" w:hAnsi="Cambria"/>
      <w:i/>
      <w:iCs/>
      <w:color w:val="243F60"/>
    </w:rPr>
  </w:style>
  <w:style w:styleId="style26" w:type="character">
    <w:name w:val="Heading 7 Char"/>
    <w:basedOn w:val="style15"/>
    <w:next w:val="style26"/>
    <w:rPr>
      <w:rFonts w:ascii="Cambria" w:cs="" w:hAnsi="Cambria"/>
      <w:i/>
      <w:iCs/>
      <w:color w:val="404040"/>
    </w:rPr>
  </w:style>
  <w:style w:styleId="style27" w:type="character">
    <w:name w:val="Heading 8 Char"/>
    <w:basedOn w:val="style15"/>
    <w:next w:val="style27"/>
    <w:rPr>
      <w:rFonts w:ascii="Cambria" w:cs="" w:hAnsi="Cambria"/>
      <w:color w:val="4F81BD"/>
      <w:sz w:val="20"/>
      <w:szCs w:val="20"/>
    </w:rPr>
  </w:style>
  <w:style w:styleId="style28" w:type="character">
    <w:name w:val="Heading 9 Char"/>
    <w:basedOn w:val="style15"/>
    <w:next w:val="style28"/>
    <w:rPr>
      <w:rFonts w:ascii="Cambria" w:cs="" w:hAnsi="Cambria"/>
      <w:i/>
      <w:iCs/>
      <w:color w:val="404040"/>
      <w:sz w:val="20"/>
      <w:szCs w:val="20"/>
    </w:rPr>
  </w:style>
  <w:style w:styleId="style29" w:type="character">
    <w:name w:val="Subtitle Char"/>
    <w:basedOn w:val="style15"/>
    <w:next w:val="style29"/>
    <w:rPr>
      <w:rFonts w:ascii="Cambria" w:cs="" w:hAnsi="Cambria"/>
      <w:i/>
      <w:iCs/>
      <w:color w:val="4F81BD"/>
      <w:spacing w:val="15"/>
      <w:sz w:val="32"/>
      <w:szCs w:val="32"/>
    </w:rPr>
  </w:style>
  <w:style w:styleId="style30" w:type="character">
    <w:name w:val="Strong Emphasis"/>
    <w:basedOn w:val="style15"/>
    <w:next w:val="style30"/>
    <w:rPr>
      <w:b/>
      <w:bCs/>
    </w:rPr>
  </w:style>
  <w:style w:styleId="style31" w:type="character">
    <w:name w:val="Emphasis"/>
    <w:basedOn w:val="style15"/>
    <w:next w:val="style31"/>
    <w:rPr>
      <w:i/>
      <w:iCs/>
    </w:rPr>
  </w:style>
  <w:style w:styleId="style32" w:type="character">
    <w:name w:val="Quote Char"/>
    <w:basedOn w:val="style15"/>
    <w:next w:val="style32"/>
    <w:rPr>
      <w:i/>
      <w:iCs/>
      <w:color w:val="000000"/>
    </w:rPr>
  </w:style>
  <w:style w:styleId="style33" w:type="character">
    <w:name w:val="Intense Quote Char"/>
    <w:basedOn w:val="style15"/>
    <w:next w:val="style33"/>
    <w:rPr>
      <w:b/>
      <w:bCs/>
      <w:i/>
      <w:iCs/>
      <w:color w:val="4F81BD"/>
    </w:rPr>
  </w:style>
  <w:style w:styleId="style34" w:type="character">
    <w:name w:val="Subtle Emphasis"/>
    <w:basedOn w:val="style15"/>
    <w:next w:val="style34"/>
    <w:rPr>
      <w:i/>
      <w:iCs/>
      <w:color w:val="808080"/>
    </w:rPr>
  </w:style>
  <w:style w:styleId="style35" w:type="character">
    <w:name w:val="Intense Emphasis"/>
    <w:basedOn w:val="style15"/>
    <w:next w:val="style35"/>
    <w:rPr>
      <w:b/>
      <w:bCs/>
      <w:i/>
      <w:iCs/>
      <w:color w:val="4F81BD"/>
    </w:rPr>
  </w:style>
  <w:style w:styleId="style36" w:type="character">
    <w:name w:val="Subtle Reference"/>
    <w:basedOn w:val="style15"/>
    <w:next w:val="style36"/>
    <w:rPr>
      <w:smallCaps/>
      <w:color w:val="C0504D"/>
      <w:u w:val="single"/>
    </w:rPr>
  </w:style>
  <w:style w:styleId="style37" w:type="character">
    <w:name w:val="Intense Reference"/>
    <w:basedOn w:val="style15"/>
    <w:next w:val="style37"/>
    <w:rPr>
      <w:b/>
      <w:bCs/>
      <w:smallCaps/>
      <w:color w:val="C0504D"/>
      <w:spacing w:val="5"/>
      <w:u w:val="single"/>
    </w:rPr>
  </w:style>
  <w:style w:styleId="style38" w:type="character">
    <w:name w:val="Book Title"/>
    <w:basedOn w:val="style15"/>
    <w:next w:val="style38"/>
    <w:rPr>
      <w:b/>
      <w:bCs/>
      <w:smallCaps/>
      <w:spacing w:val="5"/>
    </w:rPr>
  </w:style>
  <w:style w:styleId="style39" w:type="character">
    <w:name w:val="ListLabel 1"/>
    <w:next w:val="style39"/>
    <w:rPr>
      <w:i/>
    </w:rPr>
  </w:style>
  <w:style w:styleId="style40" w:type="paragraph">
    <w:name w:val="Heading"/>
    <w:basedOn w:val="style0"/>
    <w:next w:val="style41"/>
    <w:pPr>
      <w:keepNext/>
      <w:spacing w:after="120" w:before="240"/>
    </w:pPr>
    <w:rPr>
      <w:rFonts w:ascii="Arial" w:cs="Lohit Hindi" w:eastAsia="Droid Sans" w:hAnsi="Arial"/>
      <w:sz w:val="28"/>
      <w:szCs w:val="28"/>
    </w:rPr>
  </w:style>
  <w:style w:styleId="style41" w:type="paragraph">
    <w:name w:val="Text body"/>
    <w:basedOn w:val="style0"/>
    <w:next w:val="style41"/>
    <w:pPr>
      <w:spacing w:after="120" w:before="0"/>
    </w:pPr>
    <w:rPr/>
  </w:style>
  <w:style w:styleId="style42" w:type="paragraph">
    <w:name w:val="List"/>
    <w:basedOn w:val="style41"/>
    <w:next w:val="style42"/>
    <w:pPr/>
    <w:rPr>
      <w:rFonts w:cs="Lohit Hindi"/>
    </w:rPr>
  </w:style>
  <w:style w:styleId="style43" w:type="paragraph">
    <w:name w:val="Caption"/>
    <w:basedOn w:val="style0"/>
    <w:next w:val="style43"/>
    <w:pPr>
      <w:suppressLineNumbers/>
      <w:spacing w:after="120" w:before="120"/>
    </w:pPr>
    <w:rPr>
      <w:rFonts w:cs="Lohit Hindi"/>
      <w:i/>
      <w:iCs/>
      <w:sz w:val="24"/>
      <w:szCs w:val="24"/>
    </w:rPr>
  </w:style>
  <w:style w:styleId="style44" w:type="paragraph">
    <w:name w:val="Index"/>
    <w:basedOn w:val="style0"/>
    <w:next w:val="style44"/>
    <w:pPr>
      <w:suppressLineNumbers/>
    </w:pPr>
    <w:rPr>
      <w:rFonts w:cs="Lohit Hindi"/>
    </w:rPr>
  </w:style>
  <w:style w:styleId="style45" w:type="paragraph">
    <w:name w:val="Normal (Web)"/>
    <w:basedOn w:val="style0"/>
    <w:next w:val="style45"/>
    <w:pPr>
      <w:spacing w:after="28" w:before="28" w:line="100" w:lineRule="atLeast"/>
    </w:pPr>
    <w:rPr>
      <w:rFonts w:ascii="Times New Roman" w:cs="Times New Roman" w:eastAsia="Times New Roman" w:hAnsi="Times New Roman"/>
      <w:sz w:val="24"/>
      <w:szCs w:val="24"/>
    </w:rPr>
  </w:style>
  <w:style w:styleId="style46" w:type="paragraph">
    <w:name w:val="Balloon Text"/>
    <w:basedOn w:val="style0"/>
    <w:next w:val="style46"/>
    <w:pPr>
      <w:spacing w:after="0" w:before="0" w:line="100" w:lineRule="atLeast"/>
    </w:pPr>
    <w:rPr>
      <w:rFonts w:ascii="Lucida Grande" w:hAnsi="Lucida Grande"/>
      <w:sz w:val="18"/>
      <w:szCs w:val="18"/>
    </w:rPr>
  </w:style>
  <w:style w:styleId="style47" w:type="paragraph">
    <w:name w:val="List Paragraph"/>
    <w:basedOn w:val="style0"/>
    <w:next w:val="style47"/>
    <w:pPr>
      <w:ind w:hanging="0" w:left="720" w:right="0"/>
    </w:pPr>
    <w:rPr/>
  </w:style>
  <w:style w:styleId="style48" w:type="paragraph">
    <w:name w:val="Title"/>
    <w:basedOn w:val="style0"/>
    <w:next w:val="style49"/>
    <w:pPr>
      <w:pBdr>
        <w:bottom w:color="4F81BD" w:space="0" w:sz="8" w:val="single"/>
      </w:pBdr>
      <w:spacing w:after="300" w:before="0" w:line="100" w:lineRule="atLeast"/>
      <w:jc w:val="center"/>
    </w:pPr>
    <w:rPr>
      <w:rFonts w:ascii="Cambria" w:cs="" w:hAnsi="Cambria"/>
      <w:b/>
      <w:bCs/>
      <w:color w:val="17365D"/>
      <w:spacing w:val="5"/>
      <w:sz w:val="40"/>
      <w:szCs w:val="40"/>
    </w:rPr>
  </w:style>
  <w:style w:styleId="style49" w:type="paragraph">
    <w:name w:val="Subtitle"/>
    <w:basedOn w:val="style0"/>
    <w:next w:val="style41"/>
    <w:pPr>
      <w:jc w:val="center"/>
    </w:pPr>
    <w:rPr>
      <w:rFonts w:ascii="Cambria" w:cs="" w:hAnsi="Cambria"/>
      <w:i/>
      <w:iCs/>
      <w:color w:val="4F81BD"/>
      <w:spacing w:val="15"/>
      <w:sz w:val="32"/>
      <w:szCs w:val="32"/>
    </w:rPr>
  </w:style>
  <w:style w:styleId="style50" w:type="paragraph">
    <w:name w:val="caption"/>
    <w:basedOn w:val="style0"/>
    <w:next w:val="style50"/>
    <w:pPr>
      <w:spacing w:line="100" w:lineRule="atLeast"/>
    </w:pPr>
    <w:rPr>
      <w:b/>
      <w:bCs/>
      <w:color w:val="4F81BD"/>
      <w:sz w:val="18"/>
      <w:szCs w:val="18"/>
    </w:rPr>
  </w:style>
  <w:style w:styleId="style51" w:type="paragraph">
    <w:name w:val="No Spacing"/>
    <w:next w:val="style51"/>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52" w:type="paragraph">
    <w:name w:val="Quote"/>
    <w:basedOn w:val="style0"/>
    <w:next w:val="style52"/>
    <w:pPr/>
    <w:rPr>
      <w:i/>
      <w:iCs/>
      <w:color w:val="000000"/>
    </w:rPr>
  </w:style>
  <w:style w:styleId="style53" w:type="paragraph">
    <w:name w:val="Intense Quote"/>
    <w:basedOn w:val="style0"/>
    <w:next w:val="style53"/>
    <w:pPr>
      <w:pBdr>
        <w:bottom w:color="4F81BD" w:space="0" w:sz="4" w:val="single"/>
      </w:pBdr>
      <w:spacing w:after="280" w:before="200"/>
      <w:ind w:hanging="0" w:left="936" w:right="936"/>
    </w:pPr>
    <w:rPr>
      <w:b/>
      <w:bCs/>
      <w:i/>
      <w:iCs/>
      <w:color w:val="4F81BD"/>
    </w:rPr>
  </w:style>
  <w:style w:styleId="style54" w:type="paragraph">
    <w:name w:val="Contents Heading"/>
    <w:basedOn w:val="style1"/>
    <w:next w:val="style54"/>
    <w:pPr>
      <w:suppressLineNumbers/>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2014-01-10T15:40:00.00Z</dcterms:created>
  <dc:creator>aliraza</dc:creator>
  <cp:lastModifiedBy>Jakkie-Laptop</cp:lastModifiedBy>
  <cp:lastPrinted>2013-01-24T00:23:00.00Z</cp:lastPrinted>
  <dcterms:modified xsi:type="dcterms:W3CDTF">2014-01-17T21:57:00.00Z</dcterms:modified>
  <cp:revision>5</cp:revision>
</cp:coreProperties>
</file>