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DA3A" w14:textId="77777777" w:rsidR="00C77CF1" w:rsidRPr="000972BD" w:rsidRDefault="00C77CF1" w:rsidP="00C77CF1">
      <w:pPr>
        <w:jc w:val="center"/>
        <w:rPr>
          <w14:ligatures w14:val="standardContextual"/>
        </w:rPr>
      </w:pPr>
      <w:r w:rsidRPr="000972BD">
        <w:rPr>
          <w:noProof/>
        </w:rPr>
        <w:drawing>
          <wp:inline distT="0" distB="0" distL="0" distR="0" wp14:anchorId="00DC1859" wp14:editId="169EBFB6">
            <wp:extent cx="5400040" cy="1398905"/>
            <wp:effectExtent l="0" t="0" r="0" b="0"/>
            <wp:docPr id="44" name="Picture 44" descr="Uma imagem com texto, Tipo de letra, captura de ecrã, Gráfico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Uma imagem com texto, Tipo de letra, captura de ecrã, Gráfico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C11C" w14:textId="77777777" w:rsidR="00C77CF1" w:rsidRPr="000972BD" w:rsidRDefault="00C77CF1" w:rsidP="00C77CF1">
      <w:pPr>
        <w:jc w:val="center"/>
      </w:pPr>
    </w:p>
    <w:p w14:paraId="22160114" w14:textId="77777777" w:rsidR="00C77CF1" w:rsidRPr="000972BD" w:rsidRDefault="00C77CF1" w:rsidP="00C77CF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0972BD">
        <w:rPr>
          <w:rFonts w:ascii="Times New Roman" w:hAnsi="Times New Roman"/>
          <w:b/>
          <w:bCs/>
          <w:sz w:val="28"/>
          <w:szCs w:val="28"/>
        </w:rPr>
        <w:t>Faculdade de Ciências da Universidade de Lisboa</w:t>
      </w:r>
    </w:p>
    <w:p w14:paraId="41340EB1" w14:textId="77777777" w:rsidR="00C77CF1" w:rsidRPr="000972BD" w:rsidRDefault="00C77CF1" w:rsidP="00C77CF1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972BD">
        <w:rPr>
          <w:rFonts w:ascii="Times New Roman" w:hAnsi="Times New Roman"/>
          <w:b/>
          <w:bCs/>
          <w:sz w:val="24"/>
          <w:szCs w:val="24"/>
        </w:rPr>
        <w:t>Departamento de Informática</w:t>
      </w:r>
    </w:p>
    <w:p w14:paraId="7BEB9778" w14:textId="71CFA69B" w:rsidR="00C77CF1" w:rsidRPr="000972BD" w:rsidRDefault="00C77CF1" w:rsidP="00C77CF1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0972BD">
        <w:rPr>
          <w:rFonts w:ascii="Times New Roman" w:hAnsi="Times New Roman"/>
          <w:b/>
          <w:bCs/>
          <w:sz w:val="24"/>
          <w:szCs w:val="24"/>
        </w:rPr>
        <w:t>Mestrado em Engenharia Informática</w:t>
      </w:r>
    </w:p>
    <w:p w14:paraId="49AF9E2F" w14:textId="77777777" w:rsidR="00C77CF1" w:rsidRPr="000972BD" w:rsidRDefault="00C77CF1" w:rsidP="00C77CF1">
      <w:pPr>
        <w:spacing w:line="240" w:lineRule="auto"/>
        <w:jc w:val="left"/>
        <w:rPr>
          <w:b/>
          <w:bCs/>
          <w:sz w:val="40"/>
          <w:szCs w:val="40"/>
        </w:rPr>
      </w:pPr>
    </w:p>
    <w:p w14:paraId="4A8E3BE3" w14:textId="46378DC1" w:rsidR="00C77CF1" w:rsidRPr="000972BD" w:rsidRDefault="00C77CF1" w:rsidP="00C77CF1">
      <w:pPr>
        <w:jc w:val="center"/>
        <w:rPr>
          <w:rFonts w:asciiTheme="majorHAnsi" w:eastAsiaTheme="majorEastAsia" w:hAnsiTheme="majorHAnsi" w:cstheme="majorBidi"/>
          <w:smallCaps/>
          <w:color w:val="5A5A5A" w:themeColor="text1" w:themeTint="A5"/>
          <w:sz w:val="32"/>
          <w:szCs w:val="32"/>
          <w:lang w:eastAsia="pt-PT"/>
        </w:rPr>
      </w:pPr>
      <w:r w:rsidRPr="000972BD">
        <w:rPr>
          <w:rFonts w:asciiTheme="majorHAnsi" w:eastAsiaTheme="majorEastAsia" w:hAnsiTheme="majorHAnsi" w:cstheme="majorBidi"/>
          <w:smallCaps/>
          <w:color w:val="5A5A5A" w:themeColor="text1" w:themeTint="A5"/>
          <w:sz w:val="32"/>
          <w:szCs w:val="32"/>
          <w:lang w:eastAsia="pt-PT"/>
        </w:rPr>
        <w:t>Relatório</w:t>
      </w:r>
    </w:p>
    <w:p w14:paraId="073846F3" w14:textId="77777777" w:rsidR="00C77CF1" w:rsidRPr="000972BD" w:rsidRDefault="00C77CF1" w:rsidP="00C77CF1">
      <w:pPr>
        <w:jc w:val="center"/>
        <w:rPr>
          <w:rFonts w:asciiTheme="majorHAnsi" w:eastAsiaTheme="majorEastAsia" w:hAnsiTheme="majorHAnsi" w:cstheme="majorBidi"/>
          <w:smallCaps/>
          <w:color w:val="5A5A5A" w:themeColor="text1" w:themeTint="A5"/>
          <w:sz w:val="32"/>
          <w:szCs w:val="32"/>
          <w:lang w:eastAsia="pt-PT"/>
        </w:rPr>
      </w:pPr>
    </w:p>
    <w:p w14:paraId="71AA6749" w14:textId="77777777" w:rsidR="00C77CF1" w:rsidRPr="000972BD" w:rsidRDefault="00C77CF1" w:rsidP="00C77CF1">
      <w:pPr>
        <w:spacing w:line="240" w:lineRule="auto"/>
        <w:jc w:val="center"/>
        <w:rPr>
          <w:b/>
          <w:bCs/>
          <w:sz w:val="32"/>
        </w:rPr>
      </w:pPr>
    </w:p>
    <w:p w14:paraId="31494F82" w14:textId="23A4B1F2" w:rsidR="00C77CF1" w:rsidRPr="000972BD" w:rsidRDefault="00C77CF1" w:rsidP="00C77CF1">
      <w:pPr>
        <w:pStyle w:val="TitleCover"/>
        <w:tabs>
          <w:tab w:val="left" w:pos="1035"/>
          <w:tab w:val="center" w:pos="4535"/>
        </w:tabs>
        <w:rPr>
          <w:b/>
          <w:sz w:val="28"/>
          <w:szCs w:val="32"/>
        </w:rPr>
      </w:pPr>
      <w:r w:rsidRPr="000972BD">
        <w:rPr>
          <w:b/>
          <w:sz w:val="28"/>
          <w:szCs w:val="32"/>
        </w:rPr>
        <w:t>Privacidade e Segurança de Dados</w:t>
      </w:r>
    </w:p>
    <w:p w14:paraId="647C0EF5" w14:textId="07DAAEE0" w:rsidR="00C77CF1" w:rsidRPr="000972BD" w:rsidRDefault="00C77CF1" w:rsidP="00C77CF1">
      <w:pPr>
        <w:pStyle w:val="Estilo16ptCentradoAntes0ptoDepois0pto"/>
        <w:rPr>
          <w:b/>
          <w:i/>
          <w:iCs/>
          <w:sz w:val="28"/>
          <w:szCs w:val="32"/>
        </w:rPr>
      </w:pPr>
      <w:r w:rsidRPr="000972BD">
        <w:rPr>
          <w:b/>
          <w:i/>
          <w:iCs/>
          <w:sz w:val="28"/>
          <w:szCs w:val="32"/>
        </w:rPr>
        <w:t>Projeto (Primeira Parte)</w:t>
      </w:r>
    </w:p>
    <w:p w14:paraId="48287D2A" w14:textId="77777777" w:rsidR="00C77CF1" w:rsidRPr="000972BD" w:rsidRDefault="00C77CF1" w:rsidP="00C77CF1">
      <w:pPr>
        <w:pStyle w:val="Estilo16ptCentradoAntes0ptoDepois0pto"/>
        <w:jc w:val="both"/>
        <w:rPr>
          <w:highlight w:val="yellow"/>
          <w:u w:val="single"/>
        </w:rPr>
      </w:pPr>
    </w:p>
    <w:p w14:paraId="7E828FB2" w14:textId="77777777" w:rsidR="00C77CF1" w:rsidRPr="000972BD" w:rsidRDefault="00C77CF1" w:rsidP="00C77CF1">
      <w:pPr>
        <w:pStyle w:val="Estilo16ptCentradoAntes0ptoDepois0pto"/>
        <w:jc w:val="both"/>
        <w:rPr>
          <w:highlight w:val="yellow"/>
          <w:u w:val="single"/>
        </w:rPr>
      </w:pPr>
    </w:p>
    <w:p w14:paraId="66ED3183" w14:textId="77777777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  <w:r w:rsidRPr="000972BD">
        <w:rPr>
          <w:b/>
          <w:sz w:val="24"/>
          <w:szCs w:val="24"/>
        </w:rPr>
        <w:t>Rodrigo Craveiro Rodrigues (Nº64370)</w:t>
      </w:r>
    </w:p>
    <w:p w14:paraId="54567E96" w14:textId="2A3B75E3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  <w:r w:rsidRPr="000972BD">
        <w:rPr>
          <w:b/>
          <w:sz w:val="24"/>
          <w:szCs w:val="24"/>
        </w:rPr>
        <w:t>Diogo</w:t>
      </w:r>
      <w:r w:rsidR="0001005F" w:rsidRPr="000972BD">
        <w:rPr>
          <w:b/>
          <w:sz w:val="24"/>
          <w:szCs w:val="24"/>
        </w:rPr>
        <w:t xml:space="preserve"> Serrano S</w:t>
      </w:r>
      <w:r w:rsidR="00B92E41" w:rsidRPr="000972BD">
        <w:rPr>
          <w:b/>
          <w:sz w:val="24"/>
          <w:szCs w:val="24"/>
        </w:rPr>
        <w:t>a</w:t>
      </w:r>
      <w:r w:rsidR="0001005F" w:rsidRPr="000972BD">
        <w:rPr>
          <w:b/>
          <w:sz w:val="24"/>
          <w:szCs w:val="24"/>
        </w:rPr>
        <w:t>rgaço</w:t>
      </w:r>
      <w:r w:rsidRPr="000972BD">
        <w:rPr>
          <w:b/>
          <w:sz w:val="24"/>
          <w:szCs w:val="24"/>
        </w:rPr>
        <w:t xml:space="preserve"> (Nº</w:t>
      </w:r>
      <w:r w:rsidR="0001005F" w:rsidRPr="000972BD">
        <w:rPr>
          <w:b/>
          <w:sz w:val="24"/>
          <w:szCs w:val="24"/>
        </w:rPr>
        <w:t>58252</w:t>
      </w:r>
      <w:r w:rsidRPr="000972BD">
        <w:rPr>
          <w:b/>
          <w:sz w:val="24"/>
          <w:szCs w:val="24"/>
        </w:rPr>
        <w:t>)</w:t>
      </w:r>
    </w:p>
    <w:p w14:paraId="15432187" w14:textId="4C95B7F1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  <w:r w:rsidRPr="000972BD">
        <w:rPr>
          <w:b/>
          <w:sz w:val="24"/>
          <w:szCs w:val="24"/>
        </w:rPr>
        <w:t xml:space="preserve">André </w:t>
      </w:r>
      <w:r w:rsidR="00B92E41" w:rsidRPr="000972BD">
        <w:rPr>
          <w:b/>
          <w:sz w:val="24"/>
          <w:szCs w:val="24"/>
        </w:rPr>
        <w:t xml:space="preserve">Filipe Diniz Belo </w:t>
      </w:r>
      <w:r w:rsidRPr="000972BD">
        <w:rPr>
          <w:b/>
          <w:sz w:val="24"/>
          <w:szCs w:val="24"/>
        </w:rPr>
        <w:t>(Nº</w:t>
      </w:r>
      <w:r w:rsidR="00B92E41" w:rsidRPr="000972BD">
        <w:rPr>
          <w:b/>
          <w:sz w:val="24"/>
          <w:szCs w:val="24"/>
        </w:rPr>
        <w:t>58211</w:t>
      </w:r>
      <w:r w:rsidRPr="000972BD">
        <w:rPr>
          <w:b/>
          <w:sz w:val="24"/>
          <w:szCs w:val="24"/>
        </w:rPr>
        <w:t>)</w:t>
      </w:r>
    </w:p>
    <w:p w14:paraId="4B69F423" w14:textId="77777777" w:rsidR="00C77CF1" w:rsidRPr="000972BD" w:rsidRDefault="00C77CF1" w:rsidP="00C77CF1">
      <w:pPr>
        <w:pStyle w:val="Estilo16ptCentradoAntes0ptoDepois0pto"/>
        <w:rPr>
          <w:b/>
          <w:sz w:val="24"/>
          <w:szCs w:val="24"/>
        </w:rPr>
      </w:pPr>
    </w:p>
    <w:p w14:paraId="3AC7B01E" w14:textId="1AB9A8E8" w:rsidR="00C77CF1" w:rsidRPr="000972BD" w:rsidRDefault="00C77CF1" w:rsidP="00C77CF1">
      <w:pPr>
        <w:jc w:val="center"/>
        <w:rPr>
          <w:sz w:val="24"/>
          <w:szCs w:val="24"/>
        </w:rPr>
      </w:pPr>
      <w:r w:rsidRPr="000972BD">
        <w:rPr>
          <w:sz w:val="24"/>
          <w:szCs w:val="24"/>
        </w:rPr>
        <w:t xml:space="preserve">Professor: </w:t>
      </w:r>
      <w:r w:rsidR="00E030D8" w:rsidRPr="000972BD">
        <w:rPr>
          <w:b/>
          <w:bCs/>
          <w:sz w:val="24"/>
          <w:szCs w:val="24"/>
        </w:rPr>
        <w:t>Doutor</w:t>
      </w:r>
      <w:r w:rsidR="00E030D8" w:rsidRPr="000972BD">
        <w:rPr>
          <w:sz w:val="24"/>
          <w:szCs w:val="24"/>
        </w:rPr>
        <w:t xml:space="preserve"> </w:t>
      </w:r>
      <w:r w:rsidRPr="000972BD">
        <w:rPr>
          <w:b/>
          <w:bCs/>
          <w:sz w:val="24"/>
          <w:szCs w:val="24"/>
        </w:rPr>
        <w:t xml:space="preserve">Bernardo </w:t>
      </w:r>
      <w:r w:rsidR="00A9052A" w:rsidRPr="000972BD">
        <w:rPr>
          <w:b/>
          <w:bCs/>
          <w:sz w:val="24"/>
          <w:szCs w:val="24"/>
        </w:rPr>
        <w:t>Ferreira</w:t>
      </w:r>
    </w:p>
    <w:p w14:paraId="19BC3ABB" w14:textId="77777777" w:rsidR="00C77CF1" w:rsidRPr="000972BD" w:rsidRDefault="00C77CF1" w:rsidP="00C77CF1">
      <w:pPr>
        <w:pStyle w:val="EstiloData18ptCentrado"/>
        <w:rPr>
          <w:sz w:val="20"/>
        </w:rPr>
      </w:pPr>
    </w:p>
    <w:p w14:paraId="6525C484" w14:textId="77777777" w:rsidR="00C77CF1" w:rsidRPr="000972BD" w:rsidRDefault="00C77CF1" w:rsidP="00C77CF1">
      <w:pPr>
        <w:pStyle w:val="EstiloData18ptCentrado"/>
        <w:jc w:val="both"/>
        <w:rPr>
          <w:sz w:val="20"/>
        </w:rPr>
      </w:pPr>
    </w:p>
    <w:p w14:paraId="74F0D8B6" w14:textId="77777777" w:rsidR="00C77CF1" w:rsidRPr="000972BD" w:rsidRDefault="00C77CF1" w:rsidP="00C77CF1">
      <w:pPr>
        <w:pStyle w:val="EstiloData18ptCentrado"/>
        <w:rPr>
          <w:sz w:val="20"/>
        </w:rPr>
      </w:pPr>
      <w:r w:rsidRPr="000972BD">
        <w:rPr>
          <w:sz w:val="20"/>
        </w:rPr>
        <w:t>1º Semestre Letivo 2024/2025</w:t>
      </w:r>
    </w:p>
    <w:p w14:paraId="56B6B960" w14:textId="77777777" w:rsidR="00C77CF1" w:rsidRPr="000972BD" w:rsidRDefault="00C77CF1" w:rsidP="00C77CF1">
      <w:pPr>
        <w:pStyle w:val="EstiloData18ptCentrado"/>
        <w:jc w:val="both"/>
        <w:rPr>
          <w:color w:val="FF0000"/>
          <w:sz w:val="20"/>
        </w:rPr>
      </w:pPr>
    </w:p>
    <w:p w14:paraId="3AF26A12" w14:textId="77777777" w:rsidR="00C77CF1" w:rsidRPr="000972BD" w:rsidRDefault="00C77CF1" w:rsidP="00C77CF1">
      <w:pPr>
        <w:jc w:val="center"/>
        <w:rPr>
          <w:b/>
          <w:bCs/>
          <w:sz w:val="22"/>
          <w:szCs w:val="16"/>
        </w:rPr>
      </w:pPr>
      <w:r w:rsidRPr="000972BD">
        <w:rPr>
          <w:b/>
          <w:bCs/>
          <w:sz w:val="22"/>
          <w:szCs w:val="16"/>
        </w:rPr>
        <w:t>outubro 2024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-73818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F87E3" w14:textId="6A781F62" w:rsidR="00C77CF1" w:rsidRPr="000972BD" w:rsidRDefault="00C77CF1">
          <w:pPr>
            <w:pStyle w:val="Cabealhodondice"/>
          </w:pPr>
          <w:r w:rsidRPr="000972BD">
            <w:t>Índice</w:t>
          </w:r>
        </w:p>
        <w:p w14:paraId="779641C6" w14:textId="08F70955" w:rsidR="00275EF4" w:rsidRDefault="00C77CF1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 w:rsidRPr="000972BD">
            <w:fldChar w:fldCharType="begin"/>
          </w:r>
          <w:r w:rsidRPr="000972BD">
            <w:instrText xml:space="preserve"> TOC \o "1-3" \h \z \u </w:instrText>
          </w:r>
          <w:r w:rsidRPr="000972BD">
            <w:fldChar w:fldCharType="separate"/>
          </w:r>
          <w:hyperlink w:anchor="_Toc179792257" w:history="1">
            <w:r w:rsidR="00275EF4" w:rsidRPr="000D18AB">
              <w:rPr>
                <w:rStyle w:val="Hiperligao"/>
                <w:noProof/>
                <w:lang w:eastAsia="pt-PT"/>
              </w:rPr>
              <w:t>1. Introdução</w:t>
            </w:r>
            <w:r w:rsidR="00275EF4">
              <w:rPr>
                <w:noProof/>
                <w:webHidden/>
              </w:rPr>
              <w:tab/>
            </w:r>
            <w:r w:rsidR="00275EF4">
              <w:rPr>
                <w:noProof/>
                <w:webHidden/>
              </w:rPr>
              <w:fldChar w:fldCharType="begin"/>
            </w:r>
            <w:r w:rsidR="00275EF4">
              <w:rPr>
                <w:noProof/>
                <w:webHidden/>
              </w:rPr>
              <w:instrText xml:space="preserve"> PAGEREF _Toc179792257 \h </w:instrText>
            </w:r>
            <w:r w:rsidR="00275EF4">
              <w:rPr>
                <w:noProof/>
                <w:webHidden/>
              </w:rPr>
            </w:r>
            <w:r w:rsidR="00275EF4">
              <w:rPr>
                <w:noProof/>
                <w:webHidden/>
              </w:rPr>
              <w:fldChar w:fldCharType="separate"/>
            </w:r>
            <w:r w:rsidR="00275EF4">
              <w:rPr>
                <w:noProof/>
                <w:webHidden/>
              </w:rPr>
              <w:t>3</w:t>
            </w:r>
            <w:r w:rsidR="00275EF4">
              <w:rPr>
                <w:noProof/>
                <w:webHidden/>
              </w:rPr>
              <w:fldChar w:fldCharType="end"/>
            </w:r>
          </w:hyperlink>
        </w:p>
        <w:p w14:paraId="5A663487" w14:textId="5B8094B2" w:rsidR="00275EF4" w:rsidRDefault="00275EF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58" w:history="1">
            <w:r w:rsidRPr="000D18AB">
              <w:rPr>
                <w:rStyle w:val="Hiperligao"/>
                <w:noProof/>
                <w:lang w:eastAsia="pt-PT"/>
              </w:rPr>
              <w:t>2. Funcionalidades Desenvolvidas e Garantias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F297" w14:textId="0FBB3A12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59" w:history="1">
            <w:r w:rsidRPr="000D18AB">
              <w:rPr>
                <w:rStyle w:val="Hiperligao"/>
                <w:noProof/>
                <w:lang w:eastAsia="pt-PT"/>
              </w:rPr>
              <w:t>2.1 Certificados Auto-assinados e Autenticação de Peers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52A4" w14:textId="6A3A02F1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0" w:history="1">
            <w:r w:rsidRPr="000D18AB">
              <w:rPr>
                <w:rStyle w:val="Hiperligao"/>
                <w:noProof/>
                <w:lang w:eastAsia="pt-PT"/>
              </w:rPr>
              <w:t>2.2 Troca de Chaves Segura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B1181" w14:textId="0AF225F8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1" w:history="1">
            <w:r w:rsidRPr="000D18AB">
              <w:rPr>
                <w:rStyle w:val="Hiperligao"/>
                <w:noProof/>
                <w:lang w:eastAsia="pt-PT"/>
              </w:rPr>
              <w:t>2.3 Criptografia AES para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56FB" w14:textId="3DE4702C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2" w:history="1">
            <w:r w:rsidRPr="000D18AB">
              <w:rPr>
                <w:rStyle w:val="Hiperligao"/>
                <w:noProof/>
                <w:lang w:eastAsia="pt-PT"/>
              </w:rPr>
              <w:t>2.4 Modo GCM e Garantia de Integridade e Autenticidade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C236" w14:textId="110C40DB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3" w:history="1">
            <w:r w:rsidRPr="000D18AB">
              <w:rPr>
                <w:rStyle w:val="Hiperligao"/>
                <w:noProof/>
                <w:lang w:eastAsia="pt-PT"/>
              </w:rPr>
              <w:t>2.5 Interface Gráfica e Gestão de Conexões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6216" w14:textId="145517E8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4" w:history="1">
            <w:r w:rsidRPr="000D18AB">
              <w:rPr>
                <w:rStyle w:val="Hiperligao"/>
                <w:noProof/>
                <w:lang w:eastAsia="pt-PT"/>
              </w:rPr>
              <w:t>2.6 Manutenção de Histórico de Conversas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EE958" w14:textId="411A61B5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5" w:history="1">
            <w:r w:rsidRPr="000D18AB">
              <w:rPr>
                <w:rStyle w:val="Hiperligao"/>
                <w:noProof/>
                <w:lang w:eastAsia="pt-PT"/>
              </w:rPr>
              <w:t>2.6 Armazenamento Seguro de Chaves e Certificados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A987A" w14:textId="7F6D398C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6" w:history="1">
            <w:r w:rsidRPr="000D18AB">
              <w:rPr>
                <w:rStyle w:val="Hiperligao"/>
                <w:noProof/>
                <w:lang w:eastAsia="pt-PT"/>
              </w:rPr>
              <w:t>2.6 Resistências a Ataques MitM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736A" w14:textId="158588DC" w:rsidR="00275EF4" w:rsidRDefault="00275EF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7" w:history="1">
            <w:r w:rsidRPr="000D18AB">
              <w:rPr>
                <w:rStyle w:val="Hiperligao"/>
                <w:noProof/>
                <w:lang w:eastAsia="pt-PT"/>
              </w:rPr>
              <w:t>3.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5CFD" w14:textId="0BA19F4D" w:rsidR="00275EF4" w:rsidRDefault="00275EF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8" w:history="1">
            <w:r w:rsidRPr="000D18AB">
              <w:rPr>
                <w:rStyle w:val="Hiperligao"/>
                <w:noProof/>
              </w:rPr>
              <w:t>4.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C0137" w14:textId="35A4EFD9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69" w:history="1">
            <w:r w:rsidRPr="000D18AB">
              <w:rPr>
                <w:rStyle w:val="Hiperligao"/>
                <w:noProof/>
              </w:rPr>
              <w:t>4.1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9ABB" w14:textId="0585843E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70" w:history="1">
            <w:r w:rsidRPr="000D18AB">
              <w:rPr>
                <w:rStyle w:val="Hiperligao"/>
                <w:noProof/>
              </w:rPr>
              <w:t>4.2 Threading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EC85" w14:textId="03B2FC48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71" w:history="1">
            <w:r w:rsidRPr="000D18AB">
              <w:rPr>
                <w:rStyle w:val="Hiperligao"/>
                <w:noProof/>
              </w:rPr>
              <w:t>4.3 Tkinter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99C6F" w14:textId="022F850E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72" w:history="1">
            <w:r w:rsidRPr="000D18AB">
              <w:rPr>
                <w:rStyle w:val="Hiperligao"/>
                <w:noProof/>
              </w:rPr>
              <w:t>4.4 Cryptography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1A60" w14:textId="488BDAE4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73" w:history="1">
            <w:r w:rsidRPr="000D18AB">
              <w:rPr>
                <w:rStyle w:val="Hiperligao"/>
                <w:noProof/>
              </w:rPr>
              <w:t>4.5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7BCBB" w14:textId="027B7A86" w:rsidR="00275EF4" w:rsidRDefault="00275EF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79792274" w:history="1">
            <w:r w:rsidRPr="000D18AB">
              <w:rPr>
                <w:rStyle w:val="Hiperligao"/>
                <w:noProof/>
                <w:lang w:val="en-US"/>
              </w:rPr>
              <w:t>4.6 OS e 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_Toc179792274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94E8" w14:textId="197FFBF9" w:rsidR="00EC5E9E" w:rsidRPr="000972BD" w:rsidRDefault="00C77CF1">
          <w:r w:rsidRPr="000972BD">
            <w:rPr>
              <w:b/>
              <w:bCs/>
            </w:rPr>
            <w:fldChar w:fldCharType="end"/>
          </w:r>
        </w:p>
      </w:sdtContent>
    </w:sdt>
    <w:p w14:paraId="75966FC3" w14:textId="274A7737" w:rsidR="00C77CF1" w:rsidRPr="000972BD" w:rsidRDefault="00C77CF1">
      <w:pPr>
        <w:widowControl/>
        <w:spacing w:before="0" w:after="160" w:line="259" w:lineRule="auto"/>
        <w:jc w:val="left"/>
      </w:pPr>
      <w:r w:rsidRPr="000972BD">
        <w:br w:type="page"/>
      </w:r>
    </w:p>
    <w:p w14:paraId="41472D2D" w14:textId="77777777" w:rsidR="00561305" w:rsidRPr="00AD62E4" w:rsidRDefault="00561305" w:rsidP="000972BD">
      <w:pPr>
        <w:pStyle w:val="Ttulo1"/>
        <w:rPr>
          <w:lang w:eastAsia="pt-PT"/>
        </w:rPr>
      </w:pPr>
      <w:bookmarkStart w:id="0" w:name="_Toc179792257"/>
      <w:r w:rsidRPr="000972BD">
        <w:rPr>
          <w:rFonts w:eastAsia="Times New Roman"/>
          <w:lang w:eastAsia="pt-PT"/>
        </w:rPr>
        <w:lastRenderedPageBreak/>
        <w:t>1. Introdução</w:t>
      </w:r>
      <w:bookmarkEnd w:id="0"/>
    </w:p>
    <w:p w14:paraId="14FBE2E1" w14:textId="77777777" w:rsidR="009E2160" w:rsidRDefault="00561305" w:rsidP="00275EF4">
      <w:pPr>
        <w:rPr>
          <w:lang w:eastAsia="pt-PT"/>
        </w:rPr>
      </w:pPr>
      <w:r w:rsidRPr="00561305">
        <w:rPr>
          <w:lang w:eastAsia="pt-PT"/>
        </w:rPr>
        <w:t xml:space="preserve">O sistema desenvolvido é uma aplicação </w:t>
      </w:r>
      <w:proofErr w:type="spellStart"/>
      <w:r w:rsidR="009043C8">
        <w:rPr>
          <w:i/>
          <w:iCs/>
          <w:lang w:eastAsia="pt-PT"/>
        </w:rPr>
        <w:t>python</w:t>
      </w:r>
      <w:proofErr w:type="spellEnd"/>
      <w:r w:rsidR="009043C8">
        <w:rPr>
          <w:i/>
          <w:iCs/>
          <w:lang w:eastAsia="pt-PT"/>
        </w:rPr>
        <w:t xml:space="preserve"> </w:t>
      </w:r>
      <w:r w:rsidRPr="00561305">
        <w:rPr>
          <w:lang w:eastAsia="pt-PT"/>
        </w:rPr>
        <w:t xml:space="preserve">de chat </w:t>
      </w:r>
      <w:proofErr w:type="spellStart"/>
      <w:r w:rsidR="00AD62E4" w:rsidRPr="00AD62E4">
        <w:rPr>
          <w:i/>
          <w:iCs/>
          <w:lang w:eastAsia="pt-PT"/>
        </w:rPr>
        <w:t>peer</w:t>
      </w:r>
      <w:proofErr w:type="spellEnd"/>
      <w:r w:rsidRPr="00561305">
        <w:rPr>
          <w:lang w:eastAsia="pt-PT"/>
        </w:rPr>
        <w:t>-to-</w:t>
      </w:r>
      <w:proofErr w:type="spellStart"/>
      <w:r w:rsidR="00AD62E4" w:rsidRPr="00AD62E4">
        <w:rPr>
          <w:i/>
          <w:lang w:eastAsia="pt-PT"/>
        </w:rPr>
        <w:t>peer</w:t>
      </w:r>
      <w:proofErr w:type="spellEnd"/>
      <w:r w:rsidRPr="00561305">
        <w:rPr>
          <w:lang w:eastAsia="pt-PT"/>
        </w:rPr>
        <w:t xml:space="preserve"> (P2P) que permite a comunicação direta entre utilizadores através de uma interface gráfica. O principal objetivo do sistema é garantir uma comunicação</w:t>
      </w:r>
      <w:r w:rsidR="00A7635E">
        <w:rPr>
          <w:lang w:eastAsia="pt-PT"/>
        </w:rPr>
        <w:t xml:space="preserve"> entre clientes de forma descentralizada,</w:t>
      </w:r>
      <w:r w:rsidRPr="00561305">
        <w:rPr>
          <w:lang w:eastAsia="pt-PT"/>
        </w:rPr>
        <w:t xml:space="preserve"> segura e autenticada, </w:t>
      </w:r>
      <w:r w:rsidR="00A7635E">
        <w:rPr>
          <w:lang w:eastAsia="pt-PT"/>
        </w:rPr>
        <w:t xml:space="preserve">recorrendo a métodos como a </w:t>
      </w:r>
      <w:r w:rsidRPr="00561305">
        <w:rPr>
          <w:lang w:eastAsia="pt-PT"/>
        </w:rPr>
        <w:t>criptografia assimétrica (RSA) e simétrica (AES) para proteger as mensagens e assegurar a integridade dos dados.</w:t>
      </w:r>
    </w:p>
    <w:p w14:paraId="6516BB04" w14:textId="77777777" w:rsidR="009E2160" w:rsidRDefault="00561305" w:rsidP="008C0E98">
      <w:pPr>
        <w:pStyle w:val="Ttulo1"/>
        <w:rPr>
          <w:lang w:eastAsia="pt-PT"/>
        </w:rPr>
      </w:pPr>
      <w:bookmarkStart w:id="1" w:name="_Toc179792258"/>
      <w:r w:rsidRPr="000972BD">
        <w:rPr>
          <w:rFonts w:eastAsia="Times New Roman"/>
          <w:lang w:eastAsia="pt-PT"/>
        </w:rPr>
        <w:t>2. Funcionalidades Desenvolvidas</w:t>
      </w:r>
      <w:r w:rsidR="00DD6B94">
        <w:rPr>
          <w:rFonts w:eastAsia="Times New Roman"/>
          <w:lang w:eastAsia="pt-PT"/>
        </w:rPr>
        <w:t xml:space="preserve"> e Garantias de Segurança</w:t>
      </w:r>
      <w:bookmarkEnd w:id="1"/>
    </w:p>
    <w:p w14:paraId="1C3431BF" w14:textId="77777777" w:rsidR="008C0E98" w:rsidRDefault="00AD62E4" w:rsidP="008C0E98">
      <w:pPr>
        <w:pStyle w:val="Ttulo2"/>
        <w:rPr>
          <w:lang w:eastAsia="pt-PT"/>
        </w:rPr>
      </w:pPr>
      <w:bookmarkStart w:id="2" w:name="_Toc179792259"/>
      <w:r>
        <w:rPr>
          <w:rFonts w:eastAsia="Times New Roman"/>
          <w:lang w:eastAsia="pt-PT"/>
        </w:rPr>
        <w:t xml:space="preserve">2.1 </w:t>
      </w:r>
      <w:r w:rsidR="00561305" w:rsidRPr="000972BD">
        <w:rPr>
          <w:rFonts w:eastAsia="Times New Roman"/>
          <w:lang w:eastAsia="pt-PT"/>
        </w:rPr>
        <w:t xml:space="preserve">Certificados </w:t>
      </w:r>
      <w:proofErr w:type="spellStart"/>
      <w:r w:rsidR="00561305" w:rsidRPr="000972BD">
        <w:rPr>
          <w:rFonts w:eastAsia="Times New Roman"/>
          <w:lang w:eastAsia="pt-PT"/>
        </w:rPr>
        <w:t>Auto</w:t>
      </w:r>
      <w:r w:rsidR="000972BD">
        <w:rPr>
          <w:rFonts w:eastAsia="Times New Roman"/>
          <w:lang w:eastAsia="pt-PT"/>
        </w:rPr>
        <w:t>-</w:t>
      </w:r>
      <w:r w:rsidR="00561305" w:rsidRPr="000972BD">
        <w:rPr>
          <w:rFonts w:eastAsia="Times New Roman"/>
          <w:lang w:eastAsia="pt-PT"/>
        </w:rPr>
        <w:t>assinados</w:t>
      </w:r>
      <w:proofErr w:type="spellEnd"/>
      <w:r w:rsidR="00DD6B94">
        <w:rPr>
          <w:rFonts w:eastAsia="Times New Roman"/>
          <w:lang w:eastAsia="pt-PT"/>
        </w:rPr>
        <w:t xml:space="preserve"> e Autenticação de </w:t>
      </w:r>
      <w:proofErr w:type="spellStart"/>
      <w:r w:rsidR="00DD6B94">
        <w:rPr>
          <w:rFonts w:eastAsia="Times New Roman"/>
          <w:lang w:eastAsia="pt-PT"/>
        </w:rPr>
        <w:t>Peers</w:t>
      </w:r>
      <w:bookmarkEnd w:id="2"/>
      <w:proofErr w:type="spellEnd"/>
    </w:p>
    <w:p w14:paraId="5239F308" w14:textId="77777777" w:rsidR="008C0E98" w:rsidRDefault="00DD6B94" w:rsidP="00275EF4">
      <w:pPr>
        <w:rPr>
          <w:lang w:eastAsia="pt-PT"/>
        </w:rPr>
      </w:pPr>
      <w:r w:rsidRPr="00DD6B94">
        <w:rPr>
          <w:lang w:eastAsia="pt-PT"/>
        </w:rPr>
        <w:t xml:space="preserve">O sistema gera um par de chaves RSA (privada e pública) e um certificado </w:t>
      </w:r>
      <w:proofErr w:type="spellStart"/>
      <w:r w:rsidRPr="00DD6B94">
        <w:rPr>
          <w:lang w:eastAsia="pt-PT"/>
        </w:rPr>
        <w:t>auto-assinado</w:t>
      </w:r>
      <w:proofErr w:type="spellEnd"/>
      <w:r w:rsidRPr="00DD6B94">
        <w:rPr>
          <w:lang w:eastAsia="pt-PT"/>
        </w:rPr>
        <w:t xml:space="preserve"> para cada </w:t>
      </w:r>
      <w:proofErr w:type="spellStart"/>
      <w:r w:rsidRPr="00DD6B94">
        <w:rPr>
          <w:lang w:eastAsia="pt-PT"/>
        </w:rPr>
        <w:t>peer</w:t>
      </w:r>
      <w:proofErr w:type="spellEnd"/>
      <w:r w:rsidRPr="00DD6B94">
        <w:rPr>
          <w:lang w:eastAsia="pt-PT"/>
        </w:rPr>
        <w:t>. Es</w:t>
      </w:r>
      <w:r>
        <w:rPr>
          <w:lang w:eastAsia="pt-PT"/>
        </w:rPr>
        <w:t>t</w:t>
      </w:r>
      <w:r w:rsidRPr="00DD6B94">
        <w:rPr>
          <w:lang w:eastAsia="pt-PT"/>
        </w:rPr>
        <w:t xml:space="preserve">es certificados permitem a autenticação dos </w:t>
      </w:r>
      <w:proofErr w:type="spellStart"/>
      <w:r w:rsidRPr="00DD6B94">
        <w:rPr>
          <w:lang w:eastAsia="pt-PT"/>
        </w:rPr>
        <w:t>peers</w:t>
      </w:r>
      <w:proofErr w:type="spellEnd"/>
      <w:r w:rsidRPr="00DD6B94">
        <w:rPr>
          <w:lang w:eastAsia="pt-PT"/>
        </w:rPr>
        <w:t>,</w:t>
      </w:r>
      <w:r>
        <w:rPr>
          <w:lang w:eastAsia="pt-PT"/>
        </w:rPr>
        <w:t xml:space="preserve"> disponibilizando</w:t>
      </w:r>
      <w:r w:rsidRPr="00DD6B94">
        <w:rPr>
          <w:lang w:eastAsia="pt-PT"/>
        </w:rPr>
        <w:t xml:space="preserve"> uma camada inicial de confiança. Durante a conexão, os certificados são trocados entre os </w:t>
      </w:r>
      <w:proofErr w:type="spellStart"/>
      <w:r w:rsidRPr="00DD6B94">
        <w:rPr>
          <w:lang w:eastAsia="pt-PT"/>
        </w:rPr>
        <w:t>peers</w:t>
      </w:r>
      <w:proofErr w:type="spellEnd"/>
      <w:r w:rsidRPr="00DD6B94">
        <w:rPr>
          <w:lang w:eastAsia="pt-PT"/>
        </w:rPr>
        <w:t xml:space="preserve">, e se um certificado estiver presente na lista de controlo de acesso (ACL), o </w:t>
      </w:r>
      <w:proofErr w:type="spellStart"/>
      <w:r w:rsidRPr="00DD6B94">
        <w:rPr>
          <w:lang w:eastAsia="pt-PT"/>
        </w:rPr>
        <w:t>peer</w:t>
      </w:r>
      <w:proofErr w:type="spellEnd"/>
      <w:r w:rsidRPr="00DD6B94">
        <w:rPr>
          <w:lang w:eastAsia="pt-PT"/>
        </w:rPr>
        <w:t xml:space="preserve"> é considerado confiável. Caso contrário, o sistema adiciona automaticamente o certificado à ACL, promovendo uma confiança incremental. Es</w:t>
      </w:r>
      <w:r>
        <w:rPr>
          <w:lang w:eastAsia="pt-PT"/>
        </w:rPr>
        <w:t>t</w:t>
      </w:r>
      <w:r w:rsidRPr="00DD6B94">
        <w:rPr>
          <w:lang w:eastAsia="pt-PT"/>
        </w:rPr>
        <w:t xml:space="preserve">e processo fortalece a autenticação, garantindo que apenas </w:t>
      </w:r>
      <w:proofErr w:type="spellStart"/>
      <w:r w:rsidRPr="00DD6B94">
        <w:rPr>
          <w:lang w:eastAsia="pt-PT"/>
        </w:rPr>
        <w:t>peers</w:t>
      </w:r>
      <w:proofErr w:type="spellEnd"/>
      <w:r w:rsidRPr="00DD6B94">
        <w:rPr>
          <w:lang w:eastAsia="pt-PT"/>
        </w:rPr>
        <w:t xml:space="preserve"> autenticados possam se conectar</w:t>
      </w:r>
      <w:r>
        <w:rPr>
          <w:lang w:eastAsia="pt-PT"/>
        </w:rPr>
        <w:t xml:space="preserve"> à rede</w:t>
      </w:r>
      <w:r w:rsidRPr="00DD6B94">
        <w:rPr>
          <w:lang w:eastAsia="pt-PT"/>
        </w:rPr>
        <w:t xml:space="preserve">, mitigando riscos de identidade falsa e reforçando a resistência a ataques </w:t>
      </w:r>
      <w:proofErr w:type="spellStart"/>
      <w:r w:rsidRPr="00DD6B94">
        <w:rPr>
          <w:lang w:eastAsia="pt-PT"/>
        </w:rPr>
        <w:t>MitM</w:t>
      </w:r>
      <w:proofErr w:type="spellEnd"/>
      <w:r w:rsidRPr="00DD6B94">
        <w:rPr>
          <w:lang w:eastAsia="pt-PT"/>
        </w:rPr>
        <w:t xml:space="preserve"> (Man-in-</w:t>
      </w:r>
      <w:proofErr w:type="spellStart"/>
      <w:r w:rsidRPr="00DD6B94">
        <w:rPr>
          <w:lang w:eastAsia="pt-PT"/>
        </w:rPr>
        <w:t>the</w:t>
      </w:r>
      <w:proofErr w:type="spellEnd"/>
      <w:r w:rsidRPr="00DD6B94">
        <w:rPr>
          <w:lang w:eastAsia="pt-PT"/>
        </w:rPr>
        <w:t>-</w:t>
      </w:r>
      <w:proofErr w:type="spellStart"/>
      <w:r w:rsidRPr="00DD6B94">
        <w:rPr>
          <w:lang w:eastAsia="pt-PT"/>
        </w:rPr>
        <w:t>Middle</w:t>
      </w:r>
      <w:proofErr w:type="spellEnd"/>
      <w:r w:rsidRPr="00DD6B94">
        <w:rPr>
          <w:lang w:eastAsia="pt-PT"/>
        </w:rPr>
        <w:t>).</w:t>
      </w:r>
    </w:p>
    <w:p w14:paraId="4C0D1470" w14:textId="77777777" w:rsidR="008C0E98" w:rsidRPr="008C0E98" w:rsidRDefault="008C0E98" w:rsidP="008C0E98">
      <w:pPr>
        <w:pStyle w:val="Ttulo2"/>
        <w:rPr>
          <w:rFonts w:cs="Arial"/>
          <w:sz w:val="22"/>
          <w:szCs w:val="22"/>
          <w:lang w:eastAsia="pt-PT"/>
        </w:rPr>
      </w:pPr>
      <w:bookmarkStart w:id="3" w:name="_Toc179792260"/>
      <w:r>
        <w:rPr>
          <w:rFonts w:eastAsia="Times New Roman"/>
          <w:lang w:eastAsia="pt-PT"/>
        </w:rPr>
        <w:t xml:space="preserve">2.2 </w:t>
      </w:r>
      <w:r w:rsidRPr="000972BD">
        <w:rPr>
          <w:rFonts w:eastAsia="Times New Roman"/>
          <w:lang w:eastAsia="pt-PT"/>
        </w:rPr>
        <w:t>Troca de Chaves Segura</w:t>
      </w:r>
      <w:bookmarkEnd w:id="3"/>
    </w:p>
    <w:p w14:paraId="19B77493" w14:textId="77777777" w:rsidR="00926070" w:rsidRDefault="008C0E98" w:rsidP="00926070">
      <w:pPr>
        <w:rPr>
          <w:lang w:eastAsia="pt-PT"/>
        </w:rPr>
      </w:pPr>
      <w:r w:rsidRPr="00DD6B94">
        <w:rPr>
          <w:lang w:eastAsia="pt-PT"/>
        </w:rPr>
        <w:t xml:space="preserve">A troca de chaves entre os </w:t>
      </w:r>
      <w:proofErr w:type="spellStart"/>
      <w:r w:rsidRPr="00DD6B94">
        <w:rPr>
          <w:lang w:eastAsia="pt-PT"/>
        </w:rPr>
        <w:t>peers</w:t>
      </w:r>
      <w:proofErr w:type="spellEnd"/>
      <w:r w:rsidRPr="00DD6B94">
        <w:rPr>
          <w:lang w:eastAsia="pt-PT"/>
        </w:rPr>
        <w:t xml:space="preserve"> é realizada com base nos certificados RSA </w:t>
      </w:r>
      <w:proofErr w:type="spellStart"/>
      <w:r w:rsidRPr="00DD6B94">
        <w:rPr>
          <w:lang w:eastAsia="pt-PT"/>
        </w:rPr>
        <w:t>auto-assinados</w:t>
      </w:r>
      <w:proofErr w:type="spellEnd"/>
      <w:r w:rsidRPr="00DD6B94">
        <w:rPr>
          <w:lang w:eastAsia="pt-PT"/>
        </w:rPr>
        <w:t xml:space="preserve">. O sistema garante que as chaves públicas dos </w:t>
      </w:r>
      <w:proofErr w:type="spellStart"/>
      <w:r w:rsidRPr="00DD6B94">
        <w:rPr>
          <w:lang w:eastAsia="pt-PT"/>
        </w:rPr>
        <w:t>peers</w:t>
      </w:r>
      <w:proofErr w:type="spellEnd"/>
      <w:r>
        <w:rPr>
          <w:lang w:eastAsia="pt-PT"/>
        </w:rPr>
        <w:t xml:space="preserve"> são</w:t>
      </w:r>
      <w:r w:rsidRPr="00DD6B94">
        <w:rPr>
          <w:lang w:eastAsia="pt-PT"/>
        </w:rPr>
        <w:t xml:space="preserve"> utilizadas para cifrar a chave AES que será</w:t>
      </w:r>
      <w:r>
        <w:rPr>
          <w:lang w:eastAsia="pt-PT"/>
        </w:rPr>
        <w:t xml:space="preserve"> depois</w:t>
      </w:r>
      <w:r w:rsidRPr="00DD6B94">
        <w:rPr>
          <w:lang w:eastAsia="pt-PT"/>
        </w:rPr>
        <w:t xml:space="preserve"> usada para criptografar as mensagens trocadas. Como resultado, apenas o </w:t>
      </w:r>
      <w:proofErr w:type="spellStart"/>
      <w:r w:rsidRPr="00DD6B94">
        <w:rPr>
          <w:lang w:eastAsia="pt-PT"/>
        </w:rPr>
        <w:t>peer</w:t>
      </w:r>
      <w:proofErr w:type="spellEnd"/>
      <w:r w:rsidRPr="00DD6B94">
        <w:rPr>
          <w:lang w:eastAsia="pt-PT"/>
        </w:rPr>
        <w:t xml:space="preserve"> correto, com a chave privada correspondente, poderá desencriptar a chave AES e ace</w:t>
      </w:r>
      <w:r>
        <w:rPr>
          <w:lang w:eastAsia="pt-PT"/>
        </w:rPr>
        <w:t>de</w:t>
      </w:r>
      <w:r w:rsidRPr="00DD6B94">
        <w:rPr>
          <w:lang w:eastAsia="pt-PT"/>
        </w:rPr>
        <w:t xml:space="preserve">r </w:t>
      </w:r>
      <w:r>
        <w:rPr>
          <w:lang w:eastAsia="pt-PT"/>
        </w:rPr>
        <w:t>à</w:t>
      </w:r>
      <w:r w:rsidRPr="00DD6B94">
        <w:rPr>
          <w:lang w:eastAsia="pt-PT"/>
        </w:rPr>
        <w:t>s mensagens. Is</w:t>
      </w:r>
      <w:r>
        <w:rPr>
          <w:lang w:eastAsia="pt-PT"/>
        </w:rPr>
        <w:t>t</w:t>
      </w:r>
      <w:r w:rsidRPr="00DD6B94">
        <w:rPr>
          <w:lang w:eastAsia="pt-PT"/>
        </w:rPr>
        <w:t xml:space="preserve">o assegura que a comunicação permaneça confidencial, mesmo se as mensagens forem intercetadas durante o tráfego. </w:t>
      </w:r>
    </w:p>
    <w:p w14:paraId="15DF8B48" w14:textId="393DFA48" w:rsidR="00926070" w:rsidRPr="000972BD" w:rsidRDefault="00926070" w:rsidP="00926070">
      <w:pPr>
        <w:pStyle w:val="Ttulo2"/>
        <w:rPr>
          <w:lang w:eastAsia="pt-PT"/>
        </w:rPr>
      </w:pPr>
      <w:bookmarkStart w:id="4" w:name="_Toc179792261"/>
      <w:r>
        <w:rPr>
          <w:rFonts w:eastAsia="Times New Roman"/>
          <w:lang w:eastAsia="pt-PT"/>
        </w:rPr>
        <w:t xml:space="preserve">2.3 </w:t>
      </w:r>
      <w:r w:rsidRPr="000972BD">
        <w:rPr>
          <w:rFonts w:eastAsia="Times New Roman"/>
          <w:lang w:eastAsia="pt-PT"/>
        </w:rPr>
        <w:t>Criptografia AES para Mensagens</w:t>
      </w:r>
      <w:bookmarkEnd w:id="4"/>
    </w:p>
    <w:p w14:paraId="3BEEFF1B" w14:textId="77777777" w:rsidR="00926070" w:rsidRDefault="00926070" w:rsidP="00926070">
      <w:pPr>
        <w:rPr>
          <w:lang w:eastAsia="pt-PT"/>
        </w:rPr>
      </w:pPr>
      <w:r w:rsidRPr="00DD6B94">
        <w:rPr>
          <w:lang w:eastAsia="pt-PT"/>
        </w:rPr>
        <w:t xml:space="preserve">Após a autenticação e troca de chaves, as mensagens entre os </w:t>
      </w:r>
      <w:proofErr w:type="spellStart"/>
      <w:r w:rsidRPr="00DD6B94">
        <w:rPr>
          <w:lang w:eastAsia="pt-PT"/>
        </w:rPr>
        <w:t>peers</w:t>
      </w:r>
      <w:proofErr w:type="spellEnd"/>
      <w:r w:rsidRPr="00DD6B94">
        <w:rPr>
          <w:lang w:eastAsia="pt-PT"/>
        </w:rPr>
        <w:t xml:space="preserve"> são cifradas usando criptografia AES de 256 bits.</w:t>
      </w:r>
      <w:r>
        <w:rPr>
          <w:lang w:eastAsia="pt-PT"/>
        </w:rPr>
        <w:t xml:space="preserve"> Isto</w:t>
      </w:r>
      <w:r w:rsidRPr="00DD6B94">
        <w:rPr>
          <w:lang w:eastAsia="pt-PT"/>
        </w:rPr>
        <w:t xml:space="preserve"> garante que o conteúdo da comunicação esteja protegido contra acessos não autorizados, mantendo a confidencialidade dos dados. A chave AES é transmitida de forma segura utilizando criptografia assimétrica (RSA), assegurando que apenas o destinatário legítimo possa decifrar e</w:t>
      </w:r>
      <w:r>
        <w:rPr>
          <w:lang w:eastAsia="pt-PT"/>
        </w:rPr>
        <w:t xml:space="preserve"> aceder ao</w:t>
      </w:r>
      <w:r w:rsidRPr="00DD6B94">
        <w:rPr>
          <w:lang w:eastAsia="pt-PT"/>
        </w:rPr>
        <w:t xml:space="preserve"> conteúdo das mensagens. </w:t>
      </w:r>
    </w:p>
    <w:p w14:paraId="76A7F407" w14:textId="77777777" w:rsidR="00926070" w:rsidRPr="00926070" w:rsidRDefault="00926070" w:rsidP="00926070">
      <w:pPr>
        <w:rPr>
          <w:lang w:eastAsia="pt-PT"/>
        </w:rPr>
      </w:pPr>
    </w:p>
    <w:p w14:paraId="04E5C1A7" w14:textId="4EB404A1" w:rsidR="00561305" w:rsidRPr="000972BD" w:rsidRDefault="00AD62E4" w:rsidP="000972BD">
      <w:pPr>
        <w:pStyle w:val="Ttulo2"/>
        <w:rPr>
          <w:lang w:eastAsia="pt-PT"/>
        </w:rPr>
      </w:pPr>
      <w:bookmarkStart w:id="5" w:name="_Toc179792262"/>
      <w:r>
        <w:rPr>
          <w:rFonts w:eastAsia="Times New Roman"/>
          <w:lang w:eastAsia="pt-PT"/>
        </w:rPr>
        <w:t>2.4</w:t>
      </w:r>
      <w:r w:rsidR="009043C8">
        <w:rPr>
          <w:rFonts w:eastAsia="Times New Roman"/>
          <w:lang w:eastAsia="pt-PT"/>
        </w:rPr>
        <w:t xml:space="preserve"> </w:t>
      </w:r>
      <w:r w:rsidR="00561305" w:rsidRPr="000972BD">
        <w:rPr>
          <w:rFonts w:eastAsia="Times New Roman"/>
          <w:lang w:eastAsia="pt-PT"/>
        </w:rPr>
        <w:t xml:space="preserve">Modo </w:t>
      </w:r>
      <w:r w:rsidR="006B733F" w:rsidRPr="006B733F">
        <w:rPr>
          <w:rFonts w:eastAsia="Times New Roman"/>
          <w:lang w:eastAsia="pt-PT"/>
        </w:rPr>
        <w:t>GCM</w:t>
      </w:r>
      <w:r w:rsidR="00DD6B94">
        <w:rPr>
          <w:rFonts w:eastAsia="Times New Roman"/>
          <w:lang w:eastAsia="pt-PT"/>
        </w:rPr>
        <w:t xml:space="preserve"> e Garantia de Integridade e Autenticidade</w:t>
      </w:r>
      <w:bookmarkEnd w:id="5"/>
    </w:p>
    <w:p w14:paraId="7EFA6AE9" w14:textId="7BC22582" w:rsidR="00DD6B94" w:rsidRDefault="00DD6B94" w:rsidP="00926070">
      <w:pPr>
        <w:rPr>
          <w:lang w:eastAsia="pt-PT"/>
        </w:rPr>
      </w:pPr>
      <w:r w:rsidRPr="00DD6B94">
        <w:rPr>
          <w:lang w:eastAsia="pt-PT"/>
        </w:rPr>
        <w:t xml:space="preserve">A criptografia AES é implementada no modo </w:t>
      </w:r>
      <w:proofErr w:type="spellStart"/>
      <w:r w:rsidRPr="00DD6B94">
        <w:rPr>
          <w:lang w:eastAsia="pt-PT"/>
        </w:rPr>
        <w:t>Galois</w:t>
      </w:r>
      <w:proofErr w:type="spellEnd"/>
      <w:r w:rsidRPr="00DD6B94">
        <w:rPr>
          <w:lang w:eastAsia="pt-PT"/>
        </w:rPr>
        <w:t>/</w:t>
      </w:r>
      <w:proofErr w:type="spellStart"/>
      <w:r w:rsidRPr="00DD6B94">
        <w:rPr>
          <w:lang w:eastAsia="pt-PT"/>
        </w:rPr>
        <w:t>Counter</w:t>
      </w:r>
      <w:proofErr w:type="spellEnd"/>
      <w:r w:rsidRPr="00DD6B94">
        <w:rPr>
          <w:lang w:eastAsia="pt-PT"/>
        </w:rPr>
        <w:t xml:space="preserve"> </w:t>
      </w:r>
      <w:proofErr w:type="spellStart"/>
      <w:r w:rsidRPr="00DD6B94">
        <w:rPr>
          <w:lang w:eastAsia="pt-PT"/>
        </w:rPr>
        <w:t>Mode</w:t>
      </w:r>
      <w:proofErr w:type="spellEnd"/>
      <w:r w:rsidRPr="00DD6B94">
        <w:rPr>
          <w:lang w:eastAsia="pt-PT"/>
        </w:rPr>
        <w:t xml:space="preserve"> (GCM), que não só garante a confidencialidade das mensagens como também assegura a integridade e a autenticidade das mesmas. O modo GCM gera um </w:t>
      </w:r>
      <w:proofErr w:type="spellStart"/>
      <w:r w:rsidRPr="00DD6B94">
        <w:rPr>
          <w:i/>
          <w:iCs/>
          <w:lang w:eastAsia="pt-PT"/>
        </w:rPr>
        <w:t>tag</w:t>
      </w:r>
      <w:proofErr w:type="spellEnd"/>
      <w:r w:rsidRPr="00DD6B94">
        <w:rPr>
          <w:lang w:eastAsia="pt-PT"/>
        </w:rPr>
        <w:t xml:space="preserve"> de autenticação que </w:t>
      </w:r>
      <w:proofErr w:type="spellStart"/>
      <w:r w:rsidRPr="00DD6B94">
        <w:rPr>
          <w:lang w:eastAsia="pt-PT"/>
        </w:rPr>
        <w:t>detecta</w:t>
      </w:r>
      <w:proofErr w:type="spellEnd"/>
      <w:r>
        <w:rPr>
          <w:lang w:eastAsia="pt-PT"/>
        </w:rPr>
        <w:t xml:space="preserve"> </w:t>
      </w:r>
      <w:r w:rsidRPr="00DD6B94">
        <w:rPr>
          <w:lang w:eastAsia="pt-PT"/>
        </w:rPr>
        <w:t xml:space="preserve">qualquer alteração não autorizada nos dados. Isso oferece uma proteção adicional contra ataques de manipulação, prevenindo que um atacante possa modificar ou forjar mensagens sem ser detetado. </w:t>
      </w:r>
    </w:p>
    <w:p w14:paraId="0625308F" w14:textId="6F6EEBFA" w:rsidR="00561305" w:rsidRPr="000972BD" w:rsidRDefault="00AD62E4" w:rsidP="000972BD">
      <w:pPr>
        <w:pStyle w:val="Ttulo2"/>
        <w:rPr>
          <w:lang w:eastAsia="pt-PT"/>
        </w:rPr>
      </w:pPr>
      <w:bookmarkStart w:id="6" w:name="_Toc179792263"/>
      <w:r>
        <w:rPr>
          <w:rFonts w:eastAsia="Times New Roman"/>
          <w:lang w:eastAsia="pt-PT"/>
        </w:rPr>
        <w:t xml:space="preserve">2.5 </w:t>
      </w:r>
      <w:r w:rsidR="00561305" w:rsidRPr="000972BD">
        <w:rPr>
          <w:rFonts w:eastAsia="Times New Roman"/>
          <w:lang w:eastAsia="pt-PT"/>
        </w:rPr>
        <w:t>Interface Gráfica e</w:t>
      </w:r>
      <w:r w:rsidR="00DD6B94">
        <w:rPr>
          <w:rFonts w:eastAsia="Times New Roman"/>
          <w:lang w:eastAsia="pt-PT"/>
        </w:rPr>
        <w:t xml:space="preserve"> Gestão</w:t>
      </w:r>
      <w:r w:rsidR="00561305" w:rsidRPr="000972BD">
        <w:rPr>
          <w:rFonts w:eastAsia="Times New Roman"/>
          <w:lang w:eastAsia="pt-PT"/>
        </w:rPr>
        <w:t xml:space="preserve"> de Conexões</w:t>
      </w:r>
      <w:bookmarkEnd w:id="6"/>
    </w:p>
    <w:p w14:paraId="223F9D0D" w14:textId="536A0D1C" w:rsidR="00DD6B94" w:rsidRDefault="00DD6B94" w:rsidP="00926070">
      <w:pPr>
        <w:rPr>
          <w:lang w:eastAsia="pt-PT"/>
        </w:rPr>
      </w:pPr>
      <w:r w:rsidRPr="00DD6B94">
        <w:rPr>
          <w:lang w:eastAsia="pt-PT"/>
        </w:rPr>
        <w:t xml:space="preserve">A aplicação oferece uma interface gráfica intuitiva, onde os utilizadores podem conectar-se a </w:t>
      </w:r>
      <w:proofErr w:type="spellStart"/>
      <w:r w:rsidRPr="00DD6B94">
        <w:rPr>
          <w:lang w:eastAsia="pt-PT"/>
        </w:rPr>
        <w:t>peers</w:t>
      </w:r>
      <w:proofErr w:type="spellEnd"/>
      <w:r w:rsidRPr="00DD6B94">
        <w:rPr>
          <w:lang w:eastAsia="pt-PT"/>
        </w:rPr>
        <w:t xml:space="preserve">, inserindo o respetivo IP e porta. A interface permite listar os </w:t>
      </w:r>
      <w:proofErr w:type="spellStart"/>
      <w:r w:rsidRPr="00DD6B94">
        <w:rPr>
          <w:lang w:eastAsia="pt-PT"/>
        </w:rPr>
        <w:t>peers</w:t>
      </w:r>
      <w:proofErr w:type="spellEnd"/>
      <w:r w:rsidRPr="00DD6B94">
        <w:rPr>
          <w:lang w:eastAsia="pt-PT"/>
        </w:rPr>
        <w:t xml:space="preserve"> conectados e abrir janelas de chat individuais para cada conexão ativa, facilitando a gestão de várias conversas simultâneas. </w:t>
      </w:r>
      <w:r>
        <w:rPr>
          <w:lang w:eastAsia="pt-PT"/>
        </w:rPr>
        <w:t xml:space="preserve">Esta </w:t>
      </w:r>
      <w:r w:rsidRPr="00DD6B94">
        <w:rPr>
          <w:lang w:eastAsia="pt-PT"/>
        </w:rPr>
        <w:t xml:space="preserve">camada gráfica é essencial para oferecer uma experiência de utilizador eficiente e amigável, simplificando o processo de conexão e comunicação entre os </w:t>
      </w:r>
      <w:proofErr w:type="spellStart"/>
      <w:r w:rsidRPr="00DD6B94">
        <w:rPr>
          <w:lang w:eastAsia="pt-PT"/>
        </w:rPr>
        <w:t>peers</w:t>
      </w:r>
      <w:proofErr w:type="spellEnd"/>
      <w:r w:rsidRPr="00DD6B94">
        <w:rPr>
          <w:lang w:eastAsia="pt-PT"/>
        </w:rPr>
        <w:t xml:space="preserve">. </w:t>
      </w:r>
    </w:p>
    <w:p w14:paraId="20BB00DF" w14:textId="0767554A" w:rsidR="00561305" w:rsidRPr="000972BD" w:rsidRDefault="00AD62E4" w:rsidP="000972BD">
      <w:pPr>
        <w:pStyle w:val="Ttulo2"/>
        <w:rPr>
          <w:lang w:eastAsia="pt-PT"/>
        </w:rPr>
      </w:pPr>
      <w:bookmarkStart w:id="7" w:name="_Toc179792264"/>
      <w:r>
        <w:rPr>
          <w:rFonts w:eastAsia="Times New Roman"/>
          <w:lang w:eastAsia="pt-PT"/>
        </w:rPr>
        <w:t xml:space="preserve">2.6 </w:t>
      </w:r>
      <w:r w:rsidR="00561305" w:rsidRPr="000972BD">
        <w:rPr>
          <w:rFonts w:eastAsia="Times New Roman"/>
          <w:lang w:eastAsia="pt-PT"/>
        </w:rPr>
        <w:t>Manutenção de Histórico de Conversas</w:t>
      </w:r>
      <w:bookmarkEnd w:id="7"/>
    </w:p>
    <w:p w14:paraId="33774B2D" w14:textId="14D5D296" w:rsidR="00DD6B94" w:rsidRDefault="00DD6B94" w:rsidP="00926070">
      <w:pPr>
        <w:rPr>
          <w:lang w:eastAsia="pt-PT"/>
        </w:rPr>
      </w:pPr>
      <w:r w:rsidRPr="00DD6B94">
        <w:rPr>
          <w:lang w:eastAsia="pt-PT"/>
        </w:rPr>
        <w:t>Para garantir que o utilizador possa ace</w:t>
      </w:r>
      <w:r>
        <w:rPr>
          <w:lang w:eastAsia="pt-PT"/>
        </w:rPr>
        <w:t>der a</w:t>
      </w:r>
      <w:r w:rsidRPr="00DD6B94">
        <w:rPr>
          <w:lang w:eastAsia="pt-PT"/>
        </w:rPr>
        <w:t xml:space="preserve"> conversas anteriores, o sistema armazena as mensagens trocadas em ficheiros de texto. Cada </w:t>
      </w:r>
      <w:proofErr w:type="spellStart"/>
      <w:r w:rsidRPr="00DD6B94">
        <w:rPr>
          <w:lang w:eastAsia="pt-PT"/>
        </w:rPr>
        <w:t>peer</w:t>
      </w:r>
      <w:proofErr w:type="spellEnd"/>
      <w:r w:rsidRPr="00DD6B94">
        <w:rPr>
          <w:lang w:eastAsia="pt-PT"/>
        </w:rPr>
        <w:t xml:space="preserve"> tem o seu próprio ficheiro de histórico, o que permite ao utilizador rever conversas passadas de forma fácil e organizada</w:t>
      </w:r>
      <w:r w:rsidR="00561305" w:rsidRPr="00561305">
        <w:rPr>
          <w:lang w:eastAsia="pt-PT"/>
        </w:rPr>
        <w:t>.</w:t>
      </w:r>
    </w:p>
    <w:p w14:paraId="5BB148F9" w14:textId="631071C0" w:rsidR="00DD6B94" w:rsidRPr="000972BD" w:rsidRDefault="00DD6B94" w:rsidP="00DD6B94">
      <w:pPr>
        <w:pStyle w:val="Ttulo2"/>
        <w:rPr>
          <w:lang w:eastAsia="pt-PT"/>
        </w:rPr>
      </w:pPr>
      <w:bookmarkStart w:id="8" w:name="_Toc179792265"/>
      <w:r>
        <w:rPr>
          <w:rFonts w:eastAsia="Times New Roman"/>
          <w:lang w:eastAsia="pt-PT"/>
        </w:rPr>
        <w:t>2.6 Armazenamento Seguro de Chaves e Certificados</w:t>
      </w:r>
      <w:bookmarkEnd w:id="8"/>
    </w:p>
    <w:p w14:paraId="4FA548E4" w14:textId="4D040DB9" w:rsidR="009043C8" w:rsidRPr="00561305" w:rsidRDefault="00DD6B94" w:rsidP="00926070">
      <w:pPr>
        <w:rPr>
          <w:lang w:eastAsia="pt-PT"/>
        </w:rPr>
      </w:pPr>
      <w:r w:rsidRPr="00DD6B94">
        <w:rPr>
          <w:lang w:eastAsia="pt-PT"/>
        </w:rPr>
        <w:t>As chaves privadas e os certificados são armazenados localmente em formato PEM.</w:t>
      </w:r>
    </w:p>
    <w:p w14:paraId="528A0228" w14:textId="462F4EAF" w:rsidR="00DD6B94" w:rsidRDefault="00DD6B94" w:rsidP="00DD6B94">
      <w:pPr>
        <w:pStyle w:val="Ttulo2"/>
        <w:rPr>
          <w:rFonts w:eastAsia="Times New Roman"/>
          <w:lang w:eastAsia="pt-PT"/>
        </w:rPr>
      </w:pPr>
      <w:bookmarkStart w:id="9" w:name="_Toc179792266"/>
      <w:r>
        <w:rPr>
          <w:rFonts w:eastAsia="Times New Roman"/>
          <w:lang w:eastAsia="pt-PT"/>
        </w:rPr>
        <w:t xml:space="preserve">2.6 Resistências a Ataques </w:t>
      </w:r>
      <w:proofErr w:type="spellStart"/>
      <w:r>
        <w:rPr>
          <w:rFonts w:eastAsia="Times New Roman"/>
          <w:lang w:eastAsia="pt-PT"/>
        </w:rPr>
        <w:t>MitM</w:t>
      </w:r>
      <w:bookmarkEnd w:id="9"/>
      <w:proofErr w:type="spellEnd"/>
    </w:p>
    <w:p w14:paraId="0322E45A" w14:textId="454BA5B4" w:rsidR="00DD6B94" w:rsidRPr="00DD6B94" w:rsidRDefault="00DD6B94" w:rsidP="00926070">
      <w:pPr>
        <w:rPr>
          <w:lang w:eastAsia="pt-PT"/>
        </w:rPr>
      </w:pPr>
      <w:r w:rsidRPr="00DD6B94">
        <w:rPr>
          <w:lang w:eastAsia="pt-PT"/>
        </w:rPr>
        <w:t xml:space="preserve">A arquitetura do sistema é projetada para minimizar a vulnerabilidade a ataques </w:t>
      </w:r>
      <w:proofErr w:type="spellStart"/>
      <w:r w:rsidRPr="00DD6B94">
        <w:rPr>
          <w:lang w:eastAsia="pt-PT"/>
        </w:rPr>
        <w:t>MitM</w:t>
      </w:r>
      <w:proofErr w:type="spellEnd"/>
      <w:r w:rsidRPr="00DD6B94">
        <w:rPr>
          <w:lang w:eastAsia="pt-PT"/>
        </w:rPr>
        <w:t>. A autenticação baseada em certificados e a troca segura de chaves garantem que um atacante precis</w:t>
      </w:r>
      <w:r>
        <w:rPr>
          <w:lang w:eastAsia="pt-PT"/>
        </w:rPr>
        <w:t>e de</w:t>
      </w:r>
      <w:r w:rsidRPr="00DD6B94">
        <w:rPr>
          <w:lang w:eastAsia="pt-PT"/>
        </w:rPr>
        <w:t xml:space="preserve"> comprometer as chaves privadas dos </w:t>
      </w:r>
      <w:proofErr w:type="spellStart"/>
      <w:r w:rsidRPr="00DD6B94">
        <w:rPr>
          <w:lang w:eastAsia="pt-PT"/>
        </w:rPr>
        <w:t>peers</w:t>
      </w:r>
      <w:proofErr w:type="spellEnd"/>
      <w:r w:rsidRPr="00DD6B94">
        <w:rPr>
          <w:lang w:eastAsia="pt-PT"/>
        </w:rPr>
        <w:t xml:space="preserve"> para intercepta ou modificar a comunicação. Como a chave AES é encriptada utilizando RSA, e a autenticidade é verificada através das chaves públicas dos certificados, o risco de sucesso de um ataque desse tipo é significativamente reduzido.</w:t>
      </w:r>
    </w:p>
    <w:p w14:paraId="488613F0" w14:textId="53C33122" w:rsidR="00561305" w:rsidRPr="000972BD" w:rsidRDefault="00DD6B94" w:rsidP="000972BD">
      <w:pPr>
        <w:pStyle w:val="Ttulo1"/>
        <w:rPr>
          <w:lang w:eastAsia="pt-PT"/>
        </w:rPr>
      </w:pPr>
      <w:bookmarkStart w:id="10" w:name="_Toc179792267"/>
      <w:r>
        <w:rPr>
          <w:rFonts w:eastAsia="Times New Roman"/>
          <w:lang w:eastAsia="pt-PT"/>
        </w:rPr>
        <w:lastRenderedPageBreak/>
        <w:t>3</w:t>
      </w:r>
      <w:r w:rsidR="00561305" w:rsidRPr="000972BD">
        <w:rPr>
          <w:rFonts w:eastAsia="Times New Roman"/>
          <w:lang w:eastAsia="pt-PT"/>
        </w:rPr>
        <w:t>. Considerações Finais</w:t>
      </w:r>
      <w:bookmarkEnd w:id="10"/>
    </w:p>
    <w:p w14:paraId="12583E2D" w14:textId="5362AAA3" w:rsidR="00295C78" w:rsidRPr="00275EF4" w:rsidRDefault="00561305" w:rsidP="00275EF4">
      <w:pPr>
        <w:rPr>
          <w:lang w:eastAsia="pt-PT"/>
        </w:rPr>
      </w:pPr>
      <w:r w:rsidRPr="00561305">
        <w:rPr>
          <w:lang w:eastAsia="pt-PT"/>
        </w:rPr>
        <w:t xml:space="preserve">O sistema P2P desenvolvido oferece um conjunto robusto de funcionalidades e mecanismos de segurança que garantem confidencialidade, integridade, e autenticação das comunicações entre os </w:t>
      </w:r>
      <w:proofErr w:type="spellStart"/>
      <w:r w:rsidR="00AD62E4" w:rsidRPr="00AD62E4">
        <w:rPr>
          <w:i/>
          <w:lang w:eastAsia="pt-PT"/>
        </w:rPr>
        <w:t>peer</w:t>
      </w:r>
      <w:r w:rsidRPr="00561305">
        <w:rPr>
          <w:lang w:eastAsia="pt-PT"/>
        </w:rPr>
        <w:t>s</w:t>
      </w:r>
      <w:proofErr w:type="spellEnd"/>
      <w:r w:rsidRPr="00561305">
        <w:rPr>
          <w:lang w:eastAsia="pt-PT"/>
        </w:rPr>
        <w:t xml:space="preserve">. No entanto, algumas melhorias podem ser implementadas, como a integração de uma autoridade certificadora (CA) para substituir certificados </w:t>
      </w:r>
      <w:proofErr w:type="spellStart"/>
      <w:r w:rsidRPr="00561305">
        <w:rPr>
          <w:lang w:eastAsia="pt-PT"/>
        </w:rPr>
        <w:t>auto</w:t>
      </w:r>
      <w:r w:rsidR="009043C8">
        <w:rPr>
          <w:lang w:eastAsia="pt-PT"/>
        </w:rPr>
        <w:t>-</w:t>
      </w:r>
      <w:r w:rsidRPr="00561305">
        <w:rPr>
          <w:lang w:eastAsia="pt-PT"/>
        </w:rPr>
        <w:t>assinados</w:t>
      </w:r>
      <w:proofErr w:type="spellEnd"/>
      <w:r w:rsidR="00DD6B94">
        <w:rPr>
          <w:lang w:eastAsia="pt-PT"/>
        </w:rPr>
        <w:t>,</w:t>
      </w:r>
      <w:r w:rsidRPr="00561305">
        <w:rPr>
          <w:lang w:eastAsia="pt-PT"/>
        </w:rPr>
        <w:t xml:space="preserve"> a adição de autenticação baseada em senha para complementar a segurança do armazenamento das chaves privadas</w:t>
      </w:r>
      <w:r w:rsidR="00DD6B94">
        <w:rPr>
          <w:lang w:eastAsia="pt-PT"/>
        </w:rPr>
        <w:t xml:space="preserve">, a encriptação dos </w:t>
      </w:r>
      <w:proofErr w:type="spellStart"/>
      <w:r w:rsidR="00DD6B94">
        <w:rPr>
          <w:lang w:eastAsia="pt-PT"/>
        </w:rPr>
        <w:t>ficheriros</w:t>
      </w:r>
      <w:proofErr w:type="spellEnd"/>
      <w:r w:rsidR="00DD6B94">
        <w:rPr>
          <w:lang w:eastAsia="pt-PT"/>
        </w:rPr>
        <w:t xml:space="preserve"> de histórico de conversa, e </w:t>
      </w:r>
      <w:r w:rsidR="001F2CBC">
        <w:rPr>
          <w:lang w:eastAsia="pt-PT"/>
        </w:rPr>
        <w:t xml:space="preserve">o armazenamento das chaves privadas e certificados em HSM (Hardware </w:t>
      </w:r>
      <w:proofErr w:type="spellStart"/>
      <w:r w:rsidR="001F2CBC">
        <w:rPr>
          <w:lang w:eastAsia="pt-PT"/>
        </w:rPr>
        <w:t>Security</w:t>
      </w:r>
      <w:proofErr w:type="spellEnd"/>
      <w:r w:rsidR="001F2CBC">
        <w:rPr>
          <w:lang w:eastAsia="pt-PT"/>
        </w:rPr>
        <w:t xml:space="preserve"> Modules).</w:t>
      </w:r>
    </w:p>
    <w:p w14:paraId="2EAF86EF" w14:textId="089D505B" w:rsidR="00C77CF1" w:rsidRPr="000972BD" w:rsidRDefault="00DD6B94" w:rsidP="000972BD">
      <w:pPr>
        <w:pStyle w:val="Ttulo1"/>
      </w:pPr>
      <w:bookmarkStart w:id="11" w:name="_Toc179792268"/>
      <w:r>
        <w:t>4</w:t>
      </w:r>
      <w:r w:rsidR="00C77CF1" w:rsidRPr="000972BD">
        <w:t>. Referências</w:t>
      </w:r>
      <w:bookmarkEnd w:id="11"/>
    </w:p>
    <w:p w14:paraId="1ED8396C" w14:textId="671B4F6F" w:rsidR="00C77CF1" w:rsidRPr="000972BD" w:rsidRDefault="00C77CF1" w:rsidP="00275EF4">
      <w:r w:rsidRPr="000972BD">
        <w:t xml:space="preserve">As principais bibliotecas e </w:t>
      </w:r>
      <w:proofErr w:type="spellStart"/>
      <w:r w:rsidRPr="000972BD">
        <w:t>frameworks</w:t>
      </w:r>
      <w:proofErr w:type="spellEnd"/>
      <w:r w:rsidRPr="000972BD">
        <w:t xml:space="preserve"> </w:t>
      </w:r>
      <w:r w:rsidR="00AD62E4">
        <w:t>utilizados</w:t>
      </w:r>
      <w:r w:rsidRPr="000972BD">
        <w:t xml:space="preserve"> </w:t>
      </w:r>
      <w:r w:rsidR="00AD62E4">
        <w:t xml:space="preserve">para a </w:t>
      </w:r>
      <w:r w:rsidRPr="000972BD">
        <w:t>implementação</w:t>
      </w:r>
      <w:r w:rsidR="00AD62E4">
        <w:t xml:space="preserve"> desta primeira parte do projeto foram as seguintes</w:t>
      </w:r>
      <w:r w:rsidR="00890270">
        <w:t>.</w:t>
      </w:r>
    </w:p>
    <w:p w14:paraId="01C9FB6F" w14:textId="30EE3A1D" w:rsidR="00560CA4" w:rsidRDefault="00E34AFC" w:rsidP="00890270">
      <w:pPr>
        <w:pStyle w:val="Ttulo2"/>
        <w:rPr>
          <w:rFonts w:ascii="Times New Roman" w:hAnsi="Times New Roman"/>
        </w:rPr>
      </w:pPr>
      <w:bookmarkStart w:id="12" w:name="_Toc179792269"/>
      <w:r>
        <w:t>4.</w:t>
      </w:r>
      <w:r w:rsidR="00560CA4">
        <w:t xml:space="preserve">1 </w:t>
      </w:r>
      <w:proofErr w:type="spellStart"/>
      <w:r w:rsidR="00560CA4">
        <w:rPr>
          <w:rStyle w:val="Forte"/>
          <w:b w:val="0"/>
          <w:bCs w:val="0"/>
        </w:rPr>
        <w:t>Socket</w:t>
      </w:r>
      <w:bookmarkEnd w:id="12"/>
      <w:proofErr w:type="spellEnd"/>
    </w:p>
    <w:p w14:paraId="3CBF84CD" w14:textId="76BF3CCA" w:rsidR="00560CA4" w:rsidRPr="00890270" w:rsidRDefault="00890270" w:rsidP="00275EF4">
      <w:r w:rsidRPr="00890270">
        <w:t xml:space="preserve">A biblioteca </w:t>
      </w:r>
      <w:r w:rsidR="00295C78">
        <w:t xml:space="preserve">usada para se </w:t>
      </w:r>
      <w:r w:rsidR="00560CA4" w:rsidRPr="00890270">
        <w:t xml:space="preserve">criar </w:t>
      </w:r>
      <w:proofErr w:type="spellStart"/>
      <w:r w:rsidR="00560CA4" w:rsidRPr="00890270">
        <w:t>sockets</w:t>
      </w:r>
      <w:proofErr w:type="spellEnd"/>
      <w:r w:rsidR="00560CA4" w:rsidRPr="00890270">
        <w:t xml:space="preserve"> TCP/IP </w:t>
      </w:r>
      <w:r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Pr="00890270">
        <w:rPr>
          <w:rStyle w:val="Forte"/>
          <w:rFonts w:eastAsiaTheme="majorEastAsia" w:cs="Arial"/>
          <w:b w:val="0"/>
          <w:bCs w:val="0"/>
        </w:rPr>
        <w:t>Python</w:t>
      </w:r>
      <w:proofErr w:type="spellEnd"/>
      <w:r w:rsidRPr="00890270">
        <w:rPr>
          <w:rStyle w:val="Forte"/>
          <w:rFonts w:eastAsiaTheme="majorEastAsia" w:cs="Arial"/>
          <w:b w:val="0"/>
          <w:bCs w:val="0"/>
        </w:rPr>
        <w:t xml:space="preserve"> Standard </w:t>
      </w:r>
      <w:proofErr w:type="spellStart"/>
      <w:r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Pr="00890270">
        <w:rPr>
          <w:rStyle w:val="Forte"/>
          <w:rFonts w:eastAsiaTheme="majorEastAsia" w:cs="Arial"/>
          <w:b w:val="0"/>
          <w:bCs w:val="0"/>
        </w:rPr>
        <w:t xml:space="preserve">) </w:t>
      </w:r>
      <w:r w:rsidR="00560CA4" w:rsidRPr="00890270">
        <w:t xml:space="preserve">para comunicação de rede entre os </w:t>
      </w:r>
      <w:proofErr w:type="spellStart"/>
      <w:r w:rsidR="00560CA4" w:rsidRPr="00890270">
        <w:t>peers</w:t>
      </w:r>
      <w:proofErr w:type="spellEnd"/>
      <w:r w:rsidR="00295C78">
        <w:t>, é a</w:t>
      </w:r>
      <w:r w:rsidR="00560CA4" w:rsidRPr="00890270">
        <w:t xml:space="preserve"> biblioteca </w:t>
      </w:r>
      <w:proofErr w:type="spellStart"/>
      <w:r w:rsidR="00560CA4" w:rsidRPr="00295C78">
        <w:rPr>
          <w:rStyle w:val="CdigoHTML"/>
          <w:rFonts w:ascii="Arial" w:eastAsiaTheme="majorEastAsia" w:hAnsi="Arial" w:cs="Arial"/>
          <w:b/>
          <w:bCs/>
        </w:rPr>
        <w:t>socket</w:t>
      </w:r>
      <w:proofErr w:type="spellEnd"/>
      <w:r w:rsidR="00295C78">
        <w:rPr>
          <w:rStyle w:val="CdigoHTML"/>
          <w:rFonts w:ascii="Arial" w:eastAsiaTheme="majorEastAsia" w:hAnsi="Arial" w:cs="Arial"/>
        </w:rPr>
        <w:t>, esta que</w:t>
      </w:r>
      <w:r w:rsidR="00560CA4" w:rsidRPr="00890270">
        <w:t xml:space="preserve"> permite a criação de servidores e clientes TCP, essenciais para a estrutura P2P.</w:t>
      </w:r>
    </w:p>
    <w:p w14:paraId="1A567E26" w14:textId="77777777" w:rsidR="00560CA4" w:rsidRPr="00890270" w:rsidRDefault="00560CA4" w:rsidP="00275EF4">
      <w:pPr>
        <w:pStyle w:val="PargrafodaLista"/>
        <w:numPr>
          <w:ilvl w:val="0"/>
          <w:numId w:val="20"/>
        </w:numPr>
      </w:pPr>
      <w:r w:rsidRPr="00275EF4">
        <w:rPr>
          <w:rStyle w:val="Forte"/>
          <w:rFonts w:eastAsiaTheme="majorEastAsia" w:cs="Arial"/>
        </w:rPr>
        <w:t>Documentação Oficial:</w:t>
      </w:r>
      <w:r w:rsidRPr="00890270">
        <w:t xml:space="preserve"> </w:t>
      </w:r>
      <w:hyperlink r:id="rId7" w:tgtFrame="_new" w:history="1">
        <w:proofErr w:type="spellStart"/>
        <w:r w:rsidRPr="00275EF4">
          <w:rPr>
            <w:rStyle w:val="Hiperligao"/>
            <w:rFonts w:eastAsiaTheme="majorEastAsia" w:cs="Arial"/>
          </w:rPr>
          <w:t>Python</w:t>
        </w:r>
        <w:proofErr w:type="spellEnd"/>
        <w:r w:rsidRPr="00275EF4">
          <w:rPr>
            <w:rStyle w:val="Hiperligao"/>
            <w:rFonts w:eastAsiaTheme="majorEastAsia" w:cs="Arial"/>
          </w:rPr>
          <w:t xml:space="preserve"> </w:t>
        </w:r>
        <w:proofErr w:type="spellStart"/>
        <w:r w:rsidRPr="00275EF4">
          <w:rPr>
            <w:rStyle w:val="Hiperligao"/>
            <w:rFonts w:eastAsiaTheme="majorEastAsia" w:cs="Arial"/>
          </w:rPr>
          <w:t>Socket</w:t>
        </w:r>
        <w:proofErr w:type="spellEnd"/>
        <w:r w:rsidRPr="00275EF4">
          <w:rPr>
            <w:rStyle w:val="Hiperligao"/>
            <w:rFonts w:eastAsiaTheme="majorEastAsia" w:cs="Arial"/>
          </w:rPr>
          <w:t xml:space="preserve"> </w:t>
        </w:r>
        <w:proofErr w:type="spellStart"/>
        <w:r w:rsidRPr="00275EF4">
          <w:rPr>
            <w:rStyle w:val="Hiperligao"/>
            <w:rFonts w:eastAsiaTheme="majorEastAsia" w:cs="Arial"/>
          </w:rPr>
          <w:t>Library</w:t>
        </w:r>
        <w:proofErr w:type="spellEnd"/>
      </w:hyperlink>
    </w:p>
    <w:p w14:paraId="033241D6" w14:textId="62C4BF5D" w:rsidR="00560CA4" w:rsidRDefault="00E34AFC" w:rsidP="00890270">
      <w:pPr>
        <w:pStyle w:val="Ttulo2"/>
      </w:pPr>
      <w:bookmarkStart w:id="13" w:name="_Toc179792270"/>
      <w:r>
        <w:t>4.</w:t>
      </w:r>
      <w:r w:rsidR="00560CA4">
        <w:t xml:space="preserve">2 </w:t>
      </w:r>
      <w:proofErr w:type="spellStart"/>
      <w:r w:rsidR="00560CA4">
        <w:rPr>
          <w:rStyle w:val="Forte"/>
          <w:b w:val="0"/>
          <w:bCs w:val="0"/>
        </w:rPr>
        <w:t>Threading</w:t>
      </w:r>
      <w:bookmarkEnd w:id="13"/>
      <w:proofErr w:type="spellEnd"/>
    </w:p>
    <w:p w14:paraId="3A1473E7" w14:textId="51760559" w:rsidR="00560CA4" w:rsidRPr="00890270" w:rsidRDefault="00560CA4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 biblioteca </w:t>
      </w:r>
      <w:proofErr w:type="spellStart"/>
      <w:r w:rsidRPr="00295C78">
        <w:rPr>
          <w:rStyle w:val="CdigoHTML"/>
          <w:rFonts w:ascii="Arial" w:eastAsiaTheme="majorEastAsia" w:hAnsi="Arial" w:cs="Arial"/>
          <w:b/>
          <w:bCs/>
        </w:rPr>
        <w:t>threading</w:t>
      </w:r>
      <w:proofErr w:type="spellEnd"/>
      <w:r w:rsidRPr="00890270">
        <w:rPr>
          <w:rFonts w:cs="Arial"/>
        </w:rPr>
        <w:t xml:space="preserve"> </w:t>
      </w:r>
      <w:r w:rsidR="00890270"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Python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 Standard 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) </w:t>
      </w:r>
      <w:r w:rsidRPr="00890270">
        <w:rPr>
          <w:rFonts w:cs="Arial"/>
        </w:rPr>
        <w:t xml:space="preserve">permite que a aplicação execute múltiplas </w:t>
      </w:r>
      <w:proofErr w:type="spellStart"/>
      <w:r w:rsidRPr="009043C8">
        <w:rPr>
          <w:rFonts w:cs="Arial"/>
          <w:i/>
          <w:iCs/>
        </w:rPr>
        <w:t>threads</w:t>
      </w:r>
      <w:proofErr w:type="spellEnd"/>
      <w:r w:rsidRPr="00890270">
        <w:rPr>
          <w:rFonts w:cs="Arial"/>
        </w:rPr>
        <w:t xml:space="preserve"> em simultâneo, facilitando a execução do servidor e da interface gráfica ao mesmo tempo.</w:t>
      </w:r>
    </w:p>
    <w:p w14:paraId="3DAF317F" w14:textId="77777777" w:rsidR="00560CA4" w:rsidRPr="00890270" w:rsidRDefault="00560CA4" w:rsidP="00890270">
      <w:pPr>
        <w:widowControl/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8" w:tgtFrame="_new" w:history="1">
        <w:proofErr w:type="spellStart"/>
        <w:r w:rsidRPr="00890270">
          <w:rPr>
            <w:rStyle w:val="Hiperligao"/>
            <w:rFonts w:eastAsiaTheme="majorEastAsia" w:cs="Arial"/>
          </w:rPr>
          <w:t>Python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</w:t>
        </w:r>
        <w:proofErr w:type="spellStart"/>
        <w:r w:rsidRPr="00890270">
          <w:rPr>
            <w:rStyle w:val="Hiperligao"/>
            <w:rFonts w:eastAsiaTheme="majorEastAsia" w:cs="Arial"/>
          </w:rPr>
          <w:t>Threading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</w:t>
        </w:r>
        <w:proofErr w:type="spellStart"/>
        <w:r w:rsidRPr="00890270">
          <w:rPr>
            <w:rStyle w:val="Hiperligao"/>
            <w:rFonts w:eastAsiaTheme="majorEastAsia" w:cs="Arial"/>
          </w:rPr>
          <w:t>Library</w:t>
        </w:r>
        <w:proofErr w:type="spellEnd"/>
      </w:hyperlink>
    </w:p>
    <w:p w14:paraId="050AB80C" w14:textId="7CEE7328" w:rsidR="00560CA4" w:rsidRDefault="00E34AFC" w:rsidP="00890270">
      <w:pPr>
        <w:pStyle w:val="Ttulo2"/>
      </w:pPr>
      <w:bookmarkStart w:id="14" w:name="_Toc179792271"/>
      <w:r>
        <w:t>4.</w:t>
      </w:r>
      <w:r w:rsidR="00560CA4">
        <w:t xml:space="preserve">3 </w:t>
      </w:r>
      <w:proofErr w:type="spellStart"/>
      <w:r w:rsidR="00560CA4">
        <w:rPr>
          <w:rStyle w:val="Forte"/>
          <w:b w:val="0"/>
          <w:bCs w:val="0"/>
        </w:rPr>
        <w:t>Tkinter</w:t>
      </w:r>
      <w:bookmarkEnd w:id="14"/>
      <w:proofErr w:type="spellEnd"/>
    </w:p>
    <w:p w14:paraId="07434ED9" w14:textId="38F1AFB7" w:rsidR="00560CA4" w:rsidRPr="00890270" w:rsidRDefault="00890270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 biblioteca </w:t>
      </w:r>
      <w:proofErr w:type="spellStart"/>
      <w:r w:rsidR="00560CA4" w:rsidRPr="00295C78">
        <w:rPr>
          <w:rStyle w:val="CdigoHTML"/>
          <w:rFonts w:ascii="Arial" w:eastAsiaTheme="majorEastAsia" w:hAnsi="Arial" w:cs="Arial"/>
          <w:b/>
          <w:bCs/>
        </w:rPr>
        <w:t>Tkinter</w:t>
      </w:r>
      <w:proofErr w:type="spellEnd"/>
      <w:r w:rsidR="00560CA4" w:rsidRPr="00890270">
        <w:rPr>
          <w:rFonts w:cs="Arial"/>
        </w:rPr>
        <w:t xml:space="preserve"> </w:t>
      </w:r>
      <w:r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Pr="00890270">
        <w:rPr>
          <w:rStyle w:val="Forte"/>
          <w:rFonts w:eastAsiaTheme="majorEastAsia" w:cs="Arial"/>
          <w:b w:val="0"/>
          <w:bCs w:val="0"/>
        </w:rPr>
        <w:t>Python</w:t>
      </w:r>
      <w:proofErr w:type="spellEnd"/>
      <w:r w:rsidRPr="00890270">
        <w:rPr>
          <w:rStyle w:val="Forte"/>
          <w:rFonts w:eastAsiaTheme="majorEastAsia" w:cs="Arial"/>
          <w:b w:val="0"/>
          <w:bCs w:val="0"/>
        </w:rPr>
        <w:t xml:space="preserve"> Standard </w:t>
      </w:r>
      <w:proofErr w:type="spellStart"/>
      <w:r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Pr="00890270">
        <w:rPr>
          <w:rStyle w:val="Forte"/>
          <w:rFonts w:eastAsiaTheme="majorEastAsia" w:cs="Arial"/>
          <w:b w:val="0"/>
          <w:bCs w:val="0"/>
        </w:rPr>
        <w:t xml:space="preserve">) </w:t>
      </w:r>
      <w:r w:rsidR="00560CA4" w:rsidRPr="00890270">
        <w:rPr>
          <w:rFonts w:cs="Arial"/>
        </w:rPr>
        <w:t>é utilizado para criar a interface gráfica da aplicação, permitindo</w:t>
      </w:r>
      <w:r w:rsidR="009043C8">
        <w:rPr>
          <w:rFonts w:cs="Arial"/>
        </w:rPr>
        <w:t xml:space="preserve"> a</w:t>
      </w:r>
      <w:r w:rsidR="00560CA4" w:rsidRPr="00890270">
        <w:rPr>
          <w:rFonts w:cs="Arial"/>
        </w:rPr>
        <w:t xml:space="preserve"> interação </w:t>
      </w:r>
      <w:r w:rsidR="009043C8">
        <w:rPr>
          <w:rFonts w:cs="Arial"/>
        </w:rPr>
        <w:t xml:space="preserve">entre </w:t>
      </w:r>
      <w:r w:rsidR="00560CA4" w:rsidRPr="00890270">
        <w:rPr>
          <w:rFonts w:cs="Arial"/>
        </w:rPr>
        <w:t xml:space="preserve">os utilizadores de forma intuitiva e visual. A biblioteca é uma das ferramentas padrão para GUI em </w:t>
      </w:r>
      <w:proofErr w:type="spellStart"/>
      <w:r w:rsidR="00560CA4" w:rsidRPr="00890270">
        <w:rPr>
          <w:rFonts w:cs="Arial"/>
        </w:rPr>
        <w:t>Python</w:t>
      </w:r>
      <w:proofErr w:type="spellEnd"/>
      <w:r w:rsidR="00560CA4" w:rsidRPr="00890270">
        <w:rPr>
          <w:rFonts w:cs="Arial"/>
        </w:rPr>
        <w:t>.</w:t>
      </w:r>
    </w:p>
    <w:p w14:paraId="3C348DEF" w14:textId="77777777" w:rsidR="00560CA4" w:rsidRPr="00890270" w:rsidRDefault="00560CA4" w:rsidP="00890270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9" w:tgtFrame="_new" w:history="1">
        <w:proofErr w:type="spellStart"/>
        <w:r w:rsidRPr="00890270">
          <w:rPr>
            <w:rStyle w:val="Hiperligao"/>
            <w:rFonts w:eastAsiaTheme="majorEastAsia" w:cs="Arial"/>
          </w:rPr>
          <w:t>Python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</w:t>
        </w:r>
        <w:proofErr w:type="spellStart"/>
        <w:r w:rsidRPr="00890270">
          <w:rPr>
            <w:rStyle w:val="Hiperligao"/>
            <w:rFonts w:eastAsiaTheme="majorEastAsia" w:cs="Arial"/>
          </w:rPr>
          <w:t>Tkinter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</w:t>
        </w:r>
        <w:proofErr w:type="spellStart"/>
        <w:r w:rsidRPr="00890270">
          <w:rPr>
            <w:rStyle w:val="Hiperligao"/>
            <w:rFonts w:eastAsiaTheme="majorEastAsia" w:cs="Arial"/>
          </w:rPr>
          <w:t>Library</w:t>
        </w:r>
        <w:proofErr w:type="spellEnd"/>
      </w:hyperlink>
    </w:p>
    <w:p w14:paraId="4735DF04" w14:textId="11441BE2" w:rsidR="00560CA4" w:rsidRPr="009E2160" w:rsidRDefault="00560CA4" w:rsidP="009E2160">
      <w:pPr>
        <w:pStyle w:val="Ttulo2"/>
      </w:pPr>
      <w:bookmarkStart w:id="15" w:name="_Toc179792272"/>
      <w:r w:rsidRPr="009E2160">
        <w:lastRenderedPageBreak/>
        <w:t>4</w:t>
      </w:r>
      <w:r w:rsidR="00E34AFC" w:rsidRPr="009E2160">
        <w:t>.</w:t>
      </w:r>
      <w:r w:rsidR="009E2160" w:rsidRPr="009E2160">
        <w:t>4</w:t>
      </w:r>
      <w:r w:rsidRPr="009E2160">
        <w:t xml:space="preserve"> </w:t>
      </w:r>
      <w:proofErr w:type="spellStart"/>
      <w:r w:rsidRPr="009E2160">
        <w:rPr>
          <w:rStyle w:val="Forte"/>
          <w:b w:val="0"/>
          <w:bCs w:val="0"/>
        </w:rPr>
        <w:t>Cryptography</w:t>
      </w:r>
      <w:bookmarkEnd w:id="15"/>
      <w:proofErr w:type="spellEnd"/>
    </w:p>
    <w:p w14:paraId="78B98A72" w14:textId="367E2C6B" w:rsidR="00560CA4" w:rsidRPr="00890270" w:rsidRDefault="00560CA4" w:rsidP="009043C8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>A biblioteca</w:t>
      </w:r>
      <w:r w:rsidR="009043C8">
        <w:rPr>
          <w:rFonts w:cs="Arial"/>
        </w:rPr>
        <w:t xml:space="preserve"> </w:t>
      </w:r>
      <w:proofErr w:type="spellStart"/>
      <w:r w:rsidRPr="00295C78">
        <w:rPr>
          <w:rStyle w:val="CdigoHTML"/>
          <w:rFonts w:ascii="Arial" w:eastAsiaTheme="majorEastAsia" w:hAnsi="Arial" w:cs="Arial"/>
          <w:b/>
          <w:bCs/>
        </w:rPr>
        <w:t>cryptography</w:t>
      </w:r>
      <w:proofErr w:type="spellEnd"/>
      <w:r w:rsidRPr="00890270">
        <w:rPr>
          <w:rFonts w:cs="Arial"/>
        </w:rPr>
        <w:t xml:space="preserve"> </w:t>
      </w:r>
      <w:r w:rsidR="00890270"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Third-Party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 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) </w:t>
      </w:r>
      <w:r w:rsidR="009043C8">
        <w:rPr>
          <w:rStyle w:val="Forte"/>
          <w:rFonts w:eastAsiaTheme="majorEastAsia" w:cs="Arial"/>
          <w:b w:val="0"/>
          <w:bCs w:val="0"/>
        </w:rPr>
        <w:t xml:space="preserve">é </w:t>
      </w:r>
      <w:r w:rsidRPr="00890270">
        <w:rPr>
          <w:rFonts w:cs="Arial"/>
        </w:rPr>
        <w:t xml:space="preserve">utilizada para implementar criptografia assimétrica (RSA) e simétrica (AES), além de manipular certificados x509 para autenticação de </w:t>
      </w:r>
      <w:proofErr w:type="spellStart"/>
      <w:r w:rsidRPr="00890270">
        <w:rPr>
          <w:rFonts w:cs="Arial"/>
        </w:rPr>
        <w:t>peers</w:t>
      </w:r>
      <w:proofErr w:type="spellEnd"/>
      <w:r w:rsidRPr="00890270">
        <w:rPr>
          <w:rFonts w:cs="Arial"/>
        </w:rPr>
        <w:t>. É uma biblioteca moderna que provê métodos seguros para operações criptográficas.</w:t>
      </w:r>
    </w:p>
    <w:p w14:paraId="01012A22" w14:textId="77777777" w:rsidR="00560CA4" w:rsidRPr="00890270" w:rsidRDefault="00560CA4" w:rsidP="00890270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proofErr w:type="spellStart"/>
      <w:r w:rsidRPr="00890270">
        <w:rPr>
          <w:rFonts w:cs="Arial"/>
          <w:u w:val="single"/>
        </w:rPr>
        <w:t>Cryptography</w:t>
      </w:r>
      <w:proofErr w:type="spellEnd"/>
      <w:r w:rsidRPr="00890270">
        <w:rPr>
          <w:rFonts w:cs="Arial"/>
          <w:u w:val="single"/>
        </w:rPr>
        <w:t xml:space="preserve"> </w:t>
      </w:r>
      <w:proofErr w:type="spellStart"/>
      <w:r w:rsidRPr="00890270">
        <w:rPr>
          <w:rFonts w:cs="Arial"/>
          <w:u w:val="single"/>
        </w:rPr>
        <w:t>Library</w:t>
      </w:r>
      <w:proofErr w:type="spellEnd"/>
      <w:r w:rsidRPr="00890270">
        <w:rPr>
          <w:rFonts w:cs="Arial"/>
          <w:u w:val="single"/>
        </w:rPr>
        <w:t xml:space="preserve"> </w:t>
      </w:r>
      <w:proofErr w:type="spellStart"/>
      <w:r w:rsidRPr="00890270">
        <w:rPr>
          <w:rFonts w:cs="Arial"/>
          <w:u w:val="single"/>
        </w:rPr>
        <w:t>Documentation</w:t>
      </w:r>
      <w:proofErr w:type="spellEnd"/>
    </w:p>
    <w:p w14:paraId="59AAC4B4" w14:textId="77397F38" w:rsidR="00560CA4" w:rsidRDefault="009E2160" w:rsidP="009E2160">
      <w:pPr>
        <w:pStyle w:val="Ttulo2"/>
      </w:pPr>
      <w:bookmarkStart w:id="16" w:name="_Toc179792273"/>
      <w:r>
        <w:t>4.</w:t>
      </w:r>
      <w:r w:rsidR="00560CA4">
        <w:t xml:space="preserve">5 </w:t>
      </w:r>
      <w:r w:rsidR="00560CA4">
        <w:rPr>
          <w:rStyle w:val="Forte"/>
          <w:b w:val="0"/>
          <w:bCs w:val="0"/>
        </w:rPr>
        <w:t>JSON</w:t>
      </w:r>
      <w:bookmarkEnd w:id="16"/>
    </w:p>
    <w:p w14:paraId="074914F2" w14:textId="06D68D75" w:rsidR="00560CA4" w:rsidRPr="00890270" w:rsidRDefault="00560CA4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 biblioteca </w:t>
      </w:r>
      <w:proofErr w:type="spellStart"/>
      <w:r w:rsidRPr="00295C78">
        <w:rPr>
          <w:rStyle w:val="CdigoHTML"/>
          <w:rFonts w:ascii="Arial" w:eastAsiaTheme="majorEastAsia" w:hAnsi="Arial" w:cs="Arial"/>
          <w:b/>
          <w:bCs/>
        </w:rPr>
        <w:t>json</w:t>
      </w:r>
      <w:proofErr w:type="spellEnd"/>
      <w:r w:rsidRPr="00890270">
        <w:rPr>
          <w:rFonts w:cs="Arial"/>
        </w:rPr>
        <w:t xml:space="preserve"> </w:t>
      </w:r>
      <w:r w:rsidR="00890270"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Python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 Standard 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) </w:t>
      </w:r>
      <w:r w:rsidRPr="00890270">
        <w:rPr>
          <w:rFonts w:cs="Arial"/>
        </w:rPr>
        <w:t>é usada para manipular dados no formato JSON, especificamente para carregar e</w:t>
      </w:r>
      <w:r w:rsidR="009043C8">
        <w:rPr>
          <w:rFonts w:cs="Arial"/>
        </w:rPr>
        <w:t xml:space="preserve"> guardar</w:t>
      </w:r>
      <w:r w:rsidRPr="00890270">
        <w:rPr>
          <w:rFonts w:cs="Arial"/>
        </w:rPr>
        <w:t xml:space="preserve"> a lista de</w:t>
      </w:r>
      <w:r w:rsidR="009043C8">
        <w:rPr>
          <w:rFonts w:cs="Arial"/>
        </w:rPr>
        <w:t xml:space="preserve"> </w:t>
      </w:r>
      <w:proofErr w:type="spellStart"/>
      <w:r w:rsidRPr="00890270">
        <w:rPr>
          <w:rFonts w:cs="Arial"/>
        </w:rPr>
        <w:t>peers</w:t>
      </w:r>
      <w:proofErr w:type="spellEnd"/>
      <w:r w:rsidRPr="00890270">
        <w:rPr>
          <w:rFonts w:cs="Arial"/>
        </w:rPr>
        <w:t xml:space="preserve"> confiáveis (ACL). Isso facilita a persistência de dados de forma estruturada e legível.</w:t>
      </w:r>
    </w:p>
    <w:p w14:paraId="19B53C71" w14:textId="77777777" w:rsidR="00560CA4" w:rsidRPr="00890270" w:rsidRDefault="00560CA4" w:rsidP="00890270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cs="Arial"/>
        </w:rPr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10" w:tgtFrame="_new" w:history="1">
        <w:proofErr w:type="spellStart"/>
        <w:r w:rsidRPr="00890270">
          <w:rPr>
            <w:rStyle w:val="Hiperligao"/>
            <w:rFonts w:eastAsiaTheme="majorEastAsia" w:cs="Arial"/>
          </w:rPr>
          <w:t>Python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JSON </w:t>
        </w:r>
        <w:proofErr w:type="spellStart"/>
        <w:r w:rsidRPr="00890270">
          <w:rPr>
            <w:rStyle w:val="Hiperligao"/>
            <w:rFonts w:eastAsiaTheme="majorEastAsia" w:cs="Arial"/>
          </w:rPr>
          <w:t>Library</w:t>
        </w:r>
        <w:proofErr w:type="spellEnd"/>
      </w:hyperlink>
    </w:p>
    <w:p w14:paraId="58DC7B30" w14:textId="31115F9F" w:rsidR="00560CA4" w:rsidRPr="00560CA4" w:rsidRDefault="009E2160" w:rsidP="009E2160">
      <w:pPr>
        <w:pStyle w:val="Ttulo2"/>
        <w:rPr>
          <w:lang w:val="en-US"/>
        </w:rPr>
      </w:pPr>
      <w:bookmarkStart w:id="17" w:name="_Toc179792274"/>
      <w:r>
        <w:rPr>
          <w:lang w:val="en-US"/>
        </w:rPr>
        <w:t>4.</w:t>
      </w:r>
      <w:r w:rsidR="00560CA4" w:rsidRPr="00560CA4">
        <w:rPr>
          <w:lang w:val="en-US"/>
        </w:rPr>
        <w:t xml:space="preserve">6 </w:t>
      </w:r>
      <w:r w:rsidR="00560CA4" w:rsidRPr="00560CA4">
        <w:rPr>
          <w:rStyle w:val="Forte"/>
          <w:b w:val="0"/>
          <w:bCs w:val="0"/>
          <w:lang w:val="en-US"/>
        </w:rPr>
        <w:t>OS e SYS</w:t>
      </w:r>
      <w:bookmarkEnd w:id="17"/>
    </w:p>
    <w:p w14:paraId="1D6ECCDC" w14:textId="7E7ABDA5" w:rsidR="00560CA4" w:rsidRPr="00890270" w:rsidRDefault="00560CA4" w:rsidP="00890270">
      <w:pPr>
        <w:widowControl/>
        <w:spacing w:before="100" w:beforeAutospacing="1" w:after="100" w:afterAutospacing="1" w:line="240" w:lineRule="auto"/>
        <w:rPr>
          <w:rFonts w:cs="Arial"/>
        </w:rPr>
      </w:pPr>
      <w:r w:rsidRPr="00890270">
        <w:rPr>
          <w:rFonts w:cs="Arial"/>
        </w:rPr>
        <w:t xml:space="preserve">As bibliotecas </w:t>
      </w:r>
      <w:r w:rsidRPr="00295C78">
        <w:rPr>
          <w:rStyle w:val="CdigoHTML"/>
          <w:rFonts w:ascii="Arial" w:eastAsiaTheme="majorEastAsia" w:hAnsi="Arial" w:cs="Arial"/>
          <w:b/>
          <w:bCs/>
        </w:rPr>
        <w:t>os</w:t>
      </w:r>
      <w:r w:rsidRPr="00890270">
        <w:rPr>
          <w:rFonts w:cs="Arial"/>
        </w:rPr>
        <w:t xml:space="preserve"> e </w:t>
      </w:r>
      <w:proofErr w:type="spellStart"/>
      <w:r w:rsidRPr="00295C78">
        <w:rPr>
          <w:rStyle w:val="CdigoHTML"/>
          <w:rFonts w:ascii="Arial" w:eastAsiaTheme="majorEastAsia" w:hAnsi="Arial" w:cs="Arial"/>
          <w:b/>
          <w:bCs/>
        </w:rPr>
        <w:t>sys</w:t>
      </w:r>
      <w:proofErr w:type="spellEnd"/>
      <w:r w:rsidRPr="00890270">
        <w:rPr>
          <w:rFonts w:cs="Arial"/>
        </w:rPr>
        <w:t xml:space="preserve"> </w:t>
      </w:r>
      <w:r w:rsidR="00890270" w:rsidRPr="00890270">
        <w:rPr>
          <w:rStyle w:val="Forte"/>
          <w:rFonts w:eastAsiaTheme="majorEastAsia" w:cs="Arial"/>
          <w:b w:val="0"/>
          <w:bCs w:val="0"/>
        </w:rPr>
        <w:t>(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Python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 Standard </w:t>
      </w:r>
      <w:proofErr w:type="spellStart"/>
      <w:r w:rsidR="00890270" w:rsidRPr="00890270">
        <w:rPr>
          <w:rStyle w:val="Forte"/>
          <w:rFonts w:eastAsiaTheme="majorEastAsia" w:cs="Arial"/>
          <w:b w:val="0"/>
          <w:bCs w:val="0"/>
        </w:rPr>
        <w:t>Library</w:t>
      </w:r>
      <w:proofErr w:type="spellEnd"/>
      <w:r w:rsidR="00890270" w:rsidRPr="00890270">
        <w:rPr>
          <w:rStyle w:val="Forte"/>
          <w:rFonts w:eastAsiaTheme="majorEastAsia" w:cs="Arial"/>
          <w:b w:val="0"/>
          <w:bCs w:val="0"/>
        </w:rPr>
        <w:t xml:space="preserve">) </w:t>
      </w:r>
      <w:r w:rsidRPr="00890270">
        <w:rPr>
          <w:rFonts w:cs="Arial"/>
        </w:rPr>
        <w:t>são usadas para manipular o sistema de arquivos e para operações do sistema operativo, como a criação de diretórios e manipulação de caminhos. São também utilizadas para encerrar a aplicação em caso de erros críticos.</w:t>
      </w:r>
    </w:p>
    <w:p w14:paraId="6E293808" w14:textId="4FCB3E5A" w:rsidR="0042669A" w:rsidRPr="00560CA4" w:rsidRDefault="00560CA4" w:rsidP="00890270">
      <w:pPr>
        <w:widowControl/>
        <w:numPr>
          <w:ilvl w:val="0"/>
          <w:numId w:val="19"/>
        </w:numPr>
        <w:spacing w:before="100" w:beforeAutospacing="1" w:after="100" w:afterAutospacing="1" w:line="240" w:lineRule="auto"/>
      </w:pPr>
      <w:r w:rsidRPr="00890270">
        <w:rPr>
          <w:rStyle w:val="Forte"/>
          <w:rFonts w:eastAsiaTheme="majorEastAsia" w:cs="Arial"/>
        </w:rPr>
        <w:t>Documentação Oficial:</w:t>
      </w:r>
      <w:r w:rsidRPr="00890270">
        <w:rPr>
          <w:rFonts w:cs="Arial"/>
        </w:rPr>
        <w:t xml:space="preserve"> </w:t>
      </w:r>
      <w:hyperlink r:id="rId11" w:tgtFrame="_new" w:history="1">
        <w:proofErr w:type="spellStart"/>
        <w:r w:rsidRPr="00890270">
          <w:rPr>
            <w:rStyle w:val="Hiperligao"/>
            <w:rFonts w:eastAsiaTheme="majorEastAsia" w:cs="Arial"/>
          </w:rPr>
          <w:t>Python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OS </w:t>
        </w:r>
        <w:proofErr w:type="spellStart"/>
        <w:r w:rsidRPr="00890270">
          <w:rPr>
            <w:rStyle w:val="Hiperligao"/>
            <w:rFonts w:eastAsiaTheme="majorEastAsia" w:cs="Arial"/>
          </w:rPr>
          <w:t>Library</w:t>
        </w:r>
        <w:proofErr w:type="spellEnd"/>
      </w:hyperlink>
      <w:r w:rsidRPr="00890270">
        <w:rPr>
          <w:rFonts w:cs="Arial"/>
        </w:rPr>
        <w:t xml:space="preserve">, </w:t>
      </w:r>
      <w:hyperlink r:id="rId12" w:tgtFrame="_new" w:history="1">
        <w:proofErr w:type="spellStart"/>
        <w:r w:rsidRPr="00890270">
          <w:rPr>
            <w:rStyle w:val="Hiperligao"/>
            <w:rFonts w:eastAsiaTheme="majorEastAsia" w:cs="Arial"/>
          </w:rPr>
          <w:t>Python</w:t>
        </w:r>
        <w:proofErr w:type="spellEnd"/>
        <w:r w:rsidRPr="00890270">
          <w:rPr>
            <w:rStyle w:val="Hiperligao"/>
            <w:rFonts w:eastAsiaTheme="majorEastAsia" w:cs="Arial"/>
          </w:rPr>
          <w:t xml:space="preserve"> SYS </w:t>
        </w:r>
        <w:proofErr w:type="spellStart"/>
        <w:r w:rsidRPr="00890270">
          <w:rPr>
            <w:rStyle w:val="Hiperligao"/>
            <w:rFonts w:eastAsiaTheme="majorEastAsia" w:cs="Arial"/>
          </w:rPr>
          <w:t>Library</w:t>
        </w:r>
        <w:proofErr w:type="spellEnd"/>
      </w:hyperlink>
    </w:p>
    <w:sectPr w:rsidR="0042669A" w:rsidRPr="00560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94"/>
    <w:multiLevelType w:val="multilevel"/>
    <w:tmpl w:val="962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17C7"/>
    <w:multiLevelType w:val="multilevel"/>
    <w:tmpl w:val="B6DC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F658F"/>
    <w:multiLevelType w:val="multilevel"/>
    <w:tmpl w:val="EF6E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87626"/>
    <w:multiLevelType w:val="multilevel"/>
    <w:tmpl w:val="B8C6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A0723"/>
    <w:multiLevelType w:val="multilevel"/>
    <w:tmpl w:val="EDA4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877E2"/>
    <w:multiLevelType w:val="multilevel"/>
    <w:tmpl w:val="B24C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65953"/>
    <w:multiLevelType w:val="hybridMultilevel"/>
    <w:tmpl w:val="37F29E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D03CF"/>
    <w:multiLevelType w:val="multilevel"/>
    <w:tmpl w:val="B232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B7A35"/>
    <w:multiLevelType w:val="multilevel"/>
    <w:tmpl w:val="0EE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96F85"/>
    <w:multiLevelType w:val="multilevel"/>
    <w:tmpl w:val="FD54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4D3EAB"/>
    <w:multiLevelType w:val="multilevel"/>
    <w:tmpl w:val="D3923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87197"/>
    <w:multiLevelType w:val="multilevel"/>
    <w:tmpl w:val="DC1C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44A49"/>
    <w:multiLevelType w:val="multilevel"/>
    <w:tmpl w:val="3C6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C56B8"/>
    <w:multiLevelType w:val="multilevel"/>
    <w:tmpl w:val="3AFE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61E79"/>
    <w:multiLevelType w:val="multilevel"/>
    <w:tmpl w:val="803C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45C54"/>
    <w:multiLevelType w:val="multilevel"/>
    <w:tmpl w:val="B172F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601226"/>
    <w:multiLevelType w:val="multilevel"/>
    <w:tmpl w:val="F3C0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90D79"/>
    <w:multiLevelType w:val="multilevel"/>
    <w:tmpl w:val="3774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F101B9"/>
    <w:multiLevelType w:val="multilevel"/>
    <w:tmpl w:val="890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B25891"/>
    <w:multiLevelType w:val="multilevel"/>
    <w:tmpl w:val="FD8A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163400">
    <w:abstractNumId w:val="13"/>
  </w:num>
  <w:num w:numId="2" w16cid:durableId="1982928993">
    <w:abstractNumId w:val="7"/>
  </w:num>
  <w:num w:numId="3" w16cid:durableId="332268531">
    <w:abstractNumId w:val="16"/>
  </w:num>
  <w:num w:numId="4" w16cid:durableId="859665166">
    <w:abstractNumId w:val="9"/>
  </w:num>
  <w:num w:numId="5" w16cid:durableId="1756901374">
    <w:abstractNumId w:val="8"/>
  </w:num>
  <w:num w:numId="6" w16cid:durableId="15935682">
    <w:abstractNumId w:val="19"/>
  </w:num>
  <w:num w:numId="7" w16cid:durableId="1101491674">
    <w:abstractNumId w:val="12"/>
  </w:num>
  <w:num w:numId="8" w16cid:durableId="1357273095">
    <w:abstractNumId w:val="3"/>
  </w:num>
  <w:num w:numId="9" w16cid:durableId="727607912">
    <w:abstractNumId w:val="15"/>
  </w:num>
  <w:num w:numId="10" w16cid:durableId="1596791041">
    <w:abstractNumId w:val="17"/>
  </w:num>
  <w:num w:numId="11" w16cid:durableId="1218082005">
    <w:abstractNumId w:val="1"/>
  </w:num>
  <w:num w:numId="12" w16cid:durableId="976640231">
    <w:abstractNumId w:val="10"/>
  </w:num>
  <w:num w:numId="13" w16cid:durableId="455948999">
    <w:abstractNumId w:val="14"/>
  </w:num>
  <w:num w:numId="14" w16cid:durableId="1538621151">
    <w:abstractNumId w:val="11"/>
  </w:num>
  <w:num w:numId="15" w16cid:durableId="748845915">
    <w:abstractNumId w:val="2"/>
  </w:num>
  <w:num w:numId="16" w16cid:durableId="2011787680">
    <w:abstractNumId w:val="4"/>
  </w:num>
  <w:num w:numId="17" w16cid:durableId="1903562711">
    <w:abstractNumId w:val="18"/>
  </w:num>
  <w:num w:numId="18" w16cid:durableId="1869683676">
    <w:abstractNumId w:val="5"/>
  </w:num>
  <w:num w:numId="19" w16cid:durableId="920522356">
    <w:abstractNumId w:val="0"/>
  </w:num>
  <w:num w:numId="20" w16cid:durableId="1016924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F1"/>
    <w:rsid w:val="0001005F"/>
    <w:rsid w:val="00050600"/>
    <w:rsid w:val="00091123"/>
    <w:rsid w:val="000972BD"/>
    <w:rsid w:val="000D4EA6"/>
    <w:rsid w:val="001119ED"/>
    <w:rsid w:val="001F2CBC"/>
    <w:rsid w:val="00231E24"/>
    <w:rsid w:val="00275EF4"/>
    <w:rsid w:val="00295C78"/>
    <w:rsid w:val="00371748"/>
    <w:rsid w:val="0042669A"/>
    <w:rsid w:val="004D6519"/>
    <w:rsid w:val="004F1900"/>
    <w:rsid w:val="00560CA4"/>
    <w:rsid w:val="00561305"/>
    <w:rsid w:val="00600342"/>
    <w:rsid w:val="00644F19"/>
    <w:rsid w:val="006944F1"/>
    <w:rsid w:val="006A4014"/>
    <w:rsid w:val="006A766F"/>
    <w:rsid w:val="006B733F"/>
    <w:rsid w:val="00717D07"/>
    <w:rsid w:val="00724BA9"/>
    <w:rsid w:val="00890270"/>
    <w:rsid w:val="008C0E98"/>
    <w:rsid w:val="008C654B"/>
    <w:rsid w:val="009043C8"/>
    <w:rsid w:val="009171EF"/>
    <w:rsid w:val="00926070"/>
    <w:rsid w:val="009E2160"/>
    <w:rsid w:val="00A7635E"/>
    <w:rsid w:val="00A9052A"/>
    <w:rsid w:val="00AD62E4"/>
    <w:rsid w:val="00AF0AA1"/>
    <w:rsid w:val="00B44D70"/>
    <w:rsid w:val="00B92E41"/>
    <w:rsid w:val="00C77CF1"/>
    <w:rsid w:val="00C77DBA"/>
    <w:rsid w:val="00CE1843"/>
    <w:rsid w:val="00D00683"/>
    <w:rsid w:val="00D75677"/>
    <w:rsid w:val="00DD6B94"/>
    <w:rsid w:val="00DE70F5"/>
    <w:rsid w:val="00E030D8"/>
    <w:rsid w:val="00E34AFC"/>
    <w:rsid w:val="00EC5E9E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7EAC6"/>
  <w15:chartTrackingRefBased/>
  <w15:docId w15:val="{F83827FF-B5E9-4244-9F4C-10810432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CF1"/>
    <w:pPr>
      <w:widowControl w:val="0"/>
      <w:spacing w:before="120" w:after="120" w:line="360" w:lineRule="auto"/>
      <w:jc w:val="both"/>
    </w:pPr>
    <w:rPr>
      <w:rFonts w:ascii="Arial" w:hAnsi="Arial" w:cs="Times New Roman"/>
      <w:kern w:val="0"/>
      <w:sz w:val="20"/>
      <w:szCs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C77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77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77C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77C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77C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77C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77C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77CF1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77CF1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77CF1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77CF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77CF1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77CF1"/>
    <w:rPr>
      <w:rFonts w:eastAsiaTheme="majorEastAsia" w:cstheme="majorBidi"/>
      <w:i/>
      <w:iCs/>
      <w:color w:val="0F4761" w:themeColor="accent1" w:themeShade="BF"/>
      <w:kern w:val="0"/>
      <w:sz w:val="20"/>
      <w:szCs w:val="20"/>
      <w:lang w:val="en-US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77CF1"/>
    <w:rPr>
      <w:rFonts w:eastAsiaTheme="majorEastAsia" w:cstheme="majorBidi"/>
      <w:color w:val="0F4761" w:themeColor="accent1" w:themeShade="BF"/>
      <w:kern w:val="0"/>
      <w:sz w:val="20"/>
      <w:szCs w:val="20"/>
      <w:lang w:val="en-US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77CF1"/>
    <w:rPr>
      <w:rFonts w:eastAsiaTheme="majorEastAsia" w:cstheme="majorBidi"/>
      <w:i/>
      <w:iCs/>
      <w:color w:val="595959" w:themeColor="text1" w:themeTint="A6"/>
      <w:kern w:val="0"/>
      <w:sz w:val="20"/>
      <w:szCs w:val="20"/>
      <w:lang w:val="en-US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77CF1"/>
    <w:rPr>
      <w:rFonts w:eastAsiaTheme="majorEastAsia" w:cstheme="majorBidi"/>
      <w:color w:val="595959" w:themeColor="text1" w:themeTint="A6"/>
      <w:kern w:val="0"/>
      <w:sz w:val="20"/>
      <w:szCs w:val="20"/>
      <w:lang w:val="en-US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77CF1"/>
    <w:rPr>
      <w:rFonts w:eastAsiaTheme="majorEastAsia" w:cstheme="majorBidi"/>
      <w:i/>
      <w:iCs/>
      <w:color w:val="272727" w:themeColor="text1" w:themeTint="D8"/>
      <w:kern w:val="0"/>
      <w:sz w:val="20"/>
      <w:szCs w:val="20"/>
      <w:lang w:val="en-US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77CF1"/>
    <w:rPr>
      <w:rFonts w:eastAsiaTheme="majorEastAsia" w:cstheme="majorBidi"/>
      <w:color w:val="272727" w:themeColor="text1" w:themeTint="D8"/>
      <w:kern w:val="0"/>
      <w:sz w:val="20"/>
      <w:szCs w:val="20"/>
      <w:lang w:val="en-US"/>
      <w14:ligatures w14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C77CF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7CF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77C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7CF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C77C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77CF1"/>
    <w:rPr>
      <w:rFonts w:ascii="Arial" w:hAnsi="Arial" w:cs="Times New Roman"/>
      <w:i/>
      <w:iCs/>
      <w:color w:val="404040" w:themeColor="text1" w:themeTint="BF"/>
      <w:kern w:val="0"/>
      <w:sz w:val="20"/>
      <w:szCs w:val="20"/>
      <w:lang w:val="en-US"/>
      <w14:ligatures w14:val="none"/>
    </w:rPr>
  </w:style>
  <w:style w:type="paragraph" w:styleId="PargrafodaLista">
    <w:name w:val="List Paragraph"/>
    <w:basedOn w:val="Normal"/>
    <w:uiPriority w:val="34"/>
    <w:qFormat/>
    <w:rsid w:val="00C77CF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77C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77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77CF1"/>
    <w:rPr>
      <w:rFonts w:ascii="Arial" w:hAnsi="Arial" w:cs="Times New Roman"/>
      <w:i/>
      <w:iCs/>
      <w:color w:val="0F4761" w:themeColor="accent1" w:themeShade="BF"/>
      <w:kern w:val="0"/>
      <w:sz w:val="20"/>
      <w:szCs w:val="20"/>
      <w:lang w:val="en-US"/>
      <w14:ligatures w14:val="none"/>
    </w:rPr>
  </w:style>
  <w:style w:type="character" w:styleId="RefernciaIntensa">
    <w:name w:val="Intense Reference"/>
    <w:basedOn w:val="Tipodeletrapredefinidodopargrafo"/>
    <w:uiPriority w:val="32"/>
    <w:qFormat/>
    <w:rsid w:val="00C77CF1"/>
    <w:rPr>
      <w:b/>
      <w:bCs/>
      <w:smallCaps/>
      <w:color w:val="0F4761" w:themeColor="accent1" w:themeShade="BF"/>
      <w:spacing w:val="5"/>
    </w:rPr>
  </w:style>
  <w:style w:type="paragraph" w:customStyle="1" w:styleId="Estilo16ptCentradoAntes0ptoDepois0pto">
    <w:name w:val="Estilo 16 pt Centrado Antes:  0 pto Depois:  0 pto"/>
    <w:basedOn w:val="Normal"/>
    <w:rsid w:val="00C77CF1"/>
    <w:pPr>
      <w:spacing w:before="0" w:after="0"/>
      <w:jc w:val="center"/>
    </w:pPr>
    <w:rPr>
      <w:sz w:val="32"/>
    </w:rPr>
  </w:style>
  <w:style w:type="paragraph" w:customStyle="1" w:styleId="TitleCover">
    <w:name w:val="Title Cover"/>
    <w:basedOn w:val="Normal"/>
    <w:next w:val="Normal"/>
    <w:rsid w:val="00C77CF1"/>
    <w:pPr>
      <w:jc w:val="center"/>
    </w:pPr>
    <w:rPr>
      <w:sz w:val="32"/>
      <w:szCs w:val="36"/>
    </w:rPr>
  </w:style>
  <w:style w:type="paragraph" w:customStyle="1" w:styleId="EstiloData18ptCentrado">
    <w:name w:val="Estilo Data + 18 pt Centrado"/>
    <w:basedOn w:val="Data"/>
    <w:rsid w:val="00C77CF1"/>
    <w:pPr>
      <w:jc w:val="center"/>
    </w:pPr>
    <w:rPr>
      <w:sz w:val="28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C77CF1"/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C77CF1"/>
    <w:rPr>
      <w:rFonts w:ascii="Arial" w:hAnsi="Arial" w:cs="Times New Roman"/>
      <w:kern w:val="0"/>
      <w:sz w:val="20"/>
      <w:szCs w:val="20"/>
      <w:lang w:val="en-US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C77CF1"/>
    <w:pPr>
      <w:widowControl/>
      <w:spacing w:before="240" w:after="0" w:line="259" w:lineRule="auto"/>
      <w:jc w:val="left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77CF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77CF1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C77CF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2669A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560CA4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560CA4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60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60CA4"/>
    <w:rPr>
      <w:rFonts w:ascii="Courier New" w:hAnsi="Courier New" w:cs="Courier New"/>
      <w:kern w:val="0"/>
      <w:sz w:val="20"/>
      <w:szCs w:val="20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295C7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threading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socket.html" TargetMode="External"/><Relationship Id="rId12" Type="http://schemas.openxmlformats.org/officeDocument/2006/relationships/hyperlink" Target="https://docs.python.org/3/library/sy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o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js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tkint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F44B1-BE12-43D2-914E-C43EBB14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1449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Rodrigues</dc:creator>
  <cp:keywords/>
  <dc:description/>
  <cp:lastModifiedBy>Rodrigo Rodrigues</cp:lastModifiedBy>
  <cp:revision>28</cp:revision>
  <dcterms:created xsi:type="dcterms:W3CDTF">2024-10-10T09:57:00Z</dcterms:created>
  <dcterms:modified xsi:type="dcterms:W3CDTF">2024-10-14T08:58:00Z</dcterms:modified>
</cp:coreProperties>
</file>