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numPr>
          <w:ilvl w:val="0"/>
          <w:numId w:val="1"/>
        </w:numPr>
        <w:ind w:left="425" w:leftChars="0" w:hanging="425" w:firstLineChars="0"/>
        <w:rPr>
          <w:rFonts w:hint="eastAsia"/>
          <w:lang w:val="en-US" w:eastAsia="zh-CN"/>
        </w:rPr>
      </w:pPr>
      <w:r>
        <w:rPr>
          <w:rFonts w:hint="eastAsia"/>
          <w:b/>
          <w:bCs/>
          <w:lang w:val="en-US" w:eastAsia="zh-CN"/>
        </w:rPr>
        <w:t>注册登录。</w:t>
      </w:r>
      <w:r>
        <w:rPr>
          <w:rFonts w:hint="eastAsia"/>
          <w:lang w:val="en-US" w:eastAsia="zh-CN"/>
        </w:rPr>
        <w:t>小A在APP上注册了一个账号并进行登录。</w:t>
      </w:r>
    </w:p>
    <w:p>
      <w:pPr>
        <w:pStyle w:val="style0"/>
        <w:numPr>
          <w:ilvl w:val="0"/>
          <w:numId w:val="1"/>
        </w:numPr>
        <w:ind w:left="425" w:leftChars="0" w:hanging="425" w:firstLineChars="0"/>
        <w:rPr>
          <w:rFonts w:hint="eastAsia"/>
          <w:lang w:val="en-US" w:eastAsia="zh-CN"/>
        </w:rPr>
      </w:pPr>
      <w:r>
        <w:rPr>
          <w:rFonts w:hint="eastAsia"/>
          <w:b/>
          <w:bCs/>
          <w:lang w:val="en-US" w:eastAsia="zh-CN"/>
        </w:rPr>
        <w:t>文件上传。</w:t>
      </w:r>
      <w:r>
        <w:rPr>
          <w:rFonts w:hint="eastAsia"/>
          <w:lang w:val="en-US" w:eastAsia="zh-CN"/>
        </w:rPr>
        <w:t>在电脑端将自己要背诵的文件上传。传了word、ppt、pdf、txt类型的文件。上传的文件按照上传时间进行排序。</w:t>
      </w:r>
      <w:r>
        <w:rPr>
          <w:rFonts w:hint="eastAsia"/>
          <w:lang w:val="en-US" w:eastAsia="zh-CN"/>
        </w:rPr>
        <w:t>（</w:t>
      </w:r>
      <w:r>
        <w:rPr>
          <w:rFonts w:hint="eastAsia"/>
          <w:lang w:val="en-US" w:eastAsia="zh-CN"/>
        </w:rPr>
        <w:t>不用txt</w:t>
      </w:r>
      <w:r>
        <w:rPr>
          <w:rFonts w:hint="eastAsia"/>
          <w:lang w:val="en-US" w:eastAsia="zh-CN"/>
        </w:rPr>
        <w:t>）</w:t>
      </w:r>
    </w:p>
    <w:p>
      <w:pPr>
        <w:pStyle w:val="style0"/>
        <w:numPr>
          <w:ilvl w:val="0"/>
          <w:numId w:val="1"/>
        </w:numPr>
        <w:ind w:left="425" w:leftChars="0" w:hanging="425" w:firstLineChars="0"/>
        <w:rPr>
          <w:rFonts w:hint="eastAsia"/>
          <w:lang w:val="en-US" w:eastAsia="zh-CN"/>
        </w:rPr>
      </w:pPr>
      <w:r>
        <w:rPr>
          <w:rFonts w:hint="eastAsia"/>
          <w:b/>
          <w:bCs/>
          <w:lang w:val="en-US" w:eastAsia="zh-CN"/>
        </w:rPr>
        <w:t>数据备份。</w:t>
      </w:r>
      <w:r>
        <w:rPr>
          <w:rFonts w:hint="eastAsia"/>
          <w:lang w:val="en-US" w:eastAsia="zh-CN"/>
        </w:rPr>
        <w:t>系统将上传的数据进行了备份，可同步到客户端或不同设备上。</w:t>
      </w:r>
    </w:p>
    <w:p>
      <w:pPr>
        <w:pStyle w:val="style0"/>
        <w:numPr>
          <w:ilvl w:val="0"/>
          <w:numId w:val="1"/>
        </w:numPr>
        <w:ind w:left="425" w:leftChars="0" w:hanging="425" w:firstLineChars="0"/>
        <w:rPr>
          <w:rFonts w:hint="eastAsia"/>
          <w:lang w:val="en-US" w:eastAsia="zh-CN"/>
        </w:rPr>
      </w:pPr>
      <w:r>
        <w:rPr>
          <w:rFonts w:hint="eastAsia"/>
          <w:b/>
          <w:bCs/>
          <w:lang w:val="en-US" w:eastAsia="zh-CN"/>
        </w:rPr>
        <w:t>文件分类。</w:t>
      </w:r>
      <w:r>
        <w:rPr>
          <w:rFonts w:hint="eastAsia"/>
          <w:lang w:val="en-US" w:eastAsia="zh-CN"/>
        </w:rPr>
        <w:t>在手机客户端新建分类将文件进行自己需要的分类（分为：数据结构、C++、JAVA等）。</w:t>
      </w:r>
    </w:p>
    <w:p>
      <w:pPr>
        <w:pStyle w:val="style0"/>
        <w:numPr>
          <w:ilvl w:val="0"/>
          <w:numId w:val="1"/>
        </w:numPr>
        <w:ind w:left="425" w:leftChars="0" w:hanging="425" w:firstLineChars="0"/>
        <w:rPr>
          <w:rFonts w:hint="eastAsia"/>
          <w:lang w:val="en-US" w:eastAsia="zh-CN"/>
        </w:rPr>
      </w:pPr>
      <w:r>
        <w:rPr>
          <w:rFonts w:hint="eastAsia"/>
          <w:b/>
          <w:bCs/>
          <w:i w:val="false"/>
          <w:iCs w:val="false"/>
          <w:lang w:val="en-US" w:eastAsia="zh-CN"/>
        </w:rPr>
        <w:t>模式设置。</w:t>
      </w:r>
      <w:r>
        <w:rPr>
          <w:rFonts w:hint="eastAsia"/>
          <w:lang w:val="en-US" w:eastAsia="zh-CN"/>
        </w:rPr>
        <w:t>在模式设置里对背诵模式进行设置。（分为一般模式和疯狂模式两种基本模式。疯狂模式是在有限的时间将文本进行背诵。在这两个基本模式下还可在进行细致的设置）。</w:t>
      </w:r>
    </w:p>
    <w:p>
      <w:pPr>
        <w:pStyle w:val="style0"/>
        <w:numPr>
          <w:ilvl w:val="0"/>
          <w:numId w:val="1"/>
        </w:numPr>
        <w:ind w:left="425" w:leftChars="0" w:hanging="425" w:firstLineChars="0"/>
        <w:rPr>
          <w:rFonts w:hint="eastAsia"/>
          <w:lang w:val="en-US" w:eastAsia="zh-CN"/>
        </w:rPr>
      </w:pPr>
      <w:r>
        <w:rPr>
          <w:rFonts w:hint="eastAsia"/>
          <w:b/>
          <w:bCs/>
          <w:lang w:val="en-US" w:eastAsia="zh-CN"/>
        </w:rPr>
        <w:t>添加背诵计划。</w:t>
      </w:r>
      <w:r>
        <w:rPr>
          <w:rFonts w:hint="eastAsia"/>
          <w:lang w:val="en-US" w:eastAsia="zh-CN"/>
        </w:rPr>
        <w:t>在背诵的界面，增加背书计划，添加要背诵的文本（添加类型选择纯文本、选择题或课件。如果选择选择题类型，系统会自动生成选择题。如果选择课件类型，选择重点内容颜色系统会自动将重点内容提取出来）。并设置好每天背诵的量或计划完成的日期，系统会根据用户需求制定出科学合理的背诵计划。</w:t>
      </w:r>
      <w:r>
        <w:rPr>
          <w:rFonts w:hint="eastAsia"/>
          <w:lang w:val="en-US" w:eastAsia="zh-CN"/>
        </w:rPr>
        <w:t>(</w:t>
      </w:r>
      <w:r>
        <w:rPr>
          <w:rFonts w:hint="eastAsia"/>
          <w:lang w:val="en-US" w:eastAsia="zh-CN"/>
        </w:rPr>
        <w:t>导入文件可以参考一下雨课堂</w:t>
      </w:r>
      <w:r>
        <w:rPr>
          <w:rFonts w:hint="eastAsia"/>
          <w:lang w:val="en-US" w:eastAsia="zh-CN"/>
        </w:rPr>
        <w:t>不用自动提取重点内容</w:t>
      </w:r>
      <w:r>
        <w:rPr>
          <w:rFonts w:hint="eastAsia"/>
          <w:lang w:val="en-US" w:eastAsia="zh-CN"/>
        </w:rPr>
        <w:t>)</w:t>
      </w:r>
    </w:p>
    <w:p>
      <w:pPr>
        <w:pStyle w:val="style0"/>
        <w:numPr>
          <w:ilvl w:val="0"/>
          <w:numId w:val="1"/>
        </w:numPr>
        <w:ind w:left="425" w:leftChars="0" w:hanging="425" w:firstLineChars="0"/>
        <w:rPr>
          <w:rFonts w:hint="eastAsia"/>
          <w:lang w:val="en-US" w:eastAsia="zh-CN"/>
        </w:rPr>
      </w:pPr>
      <w:r>
        <w:rPr>
          <w:rFonts w:hint="eastAsia"/>
          <w:b/>
          <w:bCs/>
          <w:lang w:val="en-US" w:eastAsia="zh-CN"/>
        </w:rPr>
        <w:t>背诵。</w:t>
      </w:r>
      <w:r>
        <w:rPr>
          <w:rFonts w:hint="eastAsia"/>
          <w:lang w:val="en-US" w:eastAsia="zh-CN"/>
        </w:rPr>
        <w:t>进行第一次背诵时，要在重、难和生疏点下用不同的下划线标记出来。后面的背诵复习中会根据用户在首次背诵时进行的标记重、难和生疏点转换成填空题。背诵复习根据记忆心理学的艾宾浩斯遗忘曲线方法来科学地为用户提供合理的背诵计划，通过填空题的形式让用户背诵更有效率的同时能够检验用户背诵的熟练程度</w:t>
      </w:r>
      <w:bookmarkStart w:id="0" w:name="_GoBack"/>
      <w:bookmarkEnd w:id="0"/>
      <w:r>
        <w:rPr>
          <w:rFonts w:hint="eastAsia"/>
          <w:lang w:val="en-US" w:eastAsia="zh-CN"/>
        </w:rPr>
        <w:t>。如果在背诵一整段文本时还可以进行语音背诵。</w:t>
      </w:r>
      <w:r>
        <w:rPr>
          <w:rFonts w:hint="eastAsia"/>
          <w:lang w:val="en-US" w:eastAsia="zh-CN"/>
        </w:rPr>
        <w:t>(</w:t>
      </w:r>
      <w:r>
        <w:rPr>
          <w:rFonts w:hint="eastAsia"/>
          <w:lang w:val="en-US" w:eastAsia="zh-CN"/>
        </w:rPr>
        <w:t>不用实现语音背诵</w:t>
      </w:r>
      <w:r>
        <w:rPr>
          <w:rFonts w:hint="eastAsia"/>
          <w:lang w:val="en-US" w:eastAsia="zh-CN"/>
        </w:rPr>
        <w:t>)</w:t>
      </w:r>
    </w:p>
    <w:p>
      <w:pPr>
        <w:pStyle w:val="style0"/>
        <w:numPr>
          <w:ilvl w:val="0"/>
          <w:numId w:val="1"/>
        </w:numPr>
        <w:ind w:left="425" w:leftChars="0" w:hanging="425" w:firstLineChars="0"/>
        <w:rPr>
          <w:rFonts w:hint="eastAsia"/>
          <w:lang w:val="en-US" w:eastAsia="zh-CN"/>
        </w:rPr>
      </w:pPr>
      <w:r>
        <w:rPr>
          <w:rFonts w:hint="eastAsia"/>
          <w:b/>
          <w:bCs/>
          <w:lang w:val="en-US" w:eastAsia="zh-CN"/>
        </w:rPr>
        <w:t>任务提醒。</w:t>
      </w:r>
      <w:r>
        <w:rPr>
          <w:rFonts w:hint="eastAsia"/>
          <w:lang w:val="en-US" w:eastAsia="zh-CN"/>
        </w:rPr>
        <w:t>系统根据用户的设置在相应时间里通过铃声和弹窗来提醒用户完成相应的计划。同时也会在早上和晚上分别给用户推送当天的任务计划和当天的任务完成进度。</w:t>
      </w:r>
    </w:p>
    <w:p>
      <w:pPr>
        <w:pStyle w:val="style0"/>
        <w:numPr>
          <w:ilvl w:val="0"/>
          <w:numId w:val="1"/>
        </w:numPr>
        <w:ind w:left="425" w:leftChars="0" w:hanging="425" w:firstLineChars="0"/>
        <w:rPr>
          <w:rFonts w:hint="eastAsia"/>
          <w:sz w:val="21"/>
          <w:szCs w:val="21"/>
          <w:lang w:val="en-US" w:eastAsia="zh-CN"/>
        </w:rPr>
      </w:pPr>
      <w:r>
        <w:rPr>
          <w:rFonts w:hint="eastAsia"/>
          <w:b/>
          <w:bCs/>
          <w:lang w:val="en-US" w:eastAsia="zh-CN"/>
        </w:rPr>
        <w:t>分析报告。</w:t>
      </w:r>
      <w:r>
        <w:rPr>
          <w:rFonts w:hint="eastAsia"/>
          <w:b w:val="false"/>
          <w:bCs w:val="false"/>
          <w:lang w:val="en-US" w:eastAsia="zh-CN"/>
        </w:rPr>
        <w:t>系统在用户每完成一次背诵时会以相应的标准来给本次的背诵做出评分和分析(如所用的时间、背诵准确率等)。此外，每天、</w:t>
      </w:r>
      <w:r>
        <w:rPr>
          <w:rFonts w:hint="eastAsia"/>
          <w:sz w:val="21"/>
          <w:szCs w:val="21"/>
          <w:lang w:val="en-US" w:eastAsia="zh-CN"/>
        </w:rPr>
        <w:t>每周、每月都会对用户的背诵情况做一次分析报告（报告里包括背诵成果、背诵效率、背诵评率、背诵任务完成度等）以条形图、饼状图等统计出来。用户可查看背诵的历史记录。系统根据每天的完成情况，进行计划调整。</w:t>
      </w:r>
      <w:r>
        <w:rPr>
          <w:rFonts w:hint="eastAsia"/>
          <w:sz w:val="21"/>
          <w:szCs w:val="21"/>
          <w:lang w:val="en-US" w:eastAsia="zh-CN"/>
        </w:rPr>
        <w:t>(</w:t>
      </w:r>
      <w:r>
        <w:rPr>
          <w:rFonts w:hint="eastAsia"/>
          <w:sz w:val="21"/>
          <w:szCs w:val="21"/>
          <w:lang w:val="en-US" w:eastAsia="zh-CN"/>
        </w:rPr>
        <w:t>不用每周、</w:t>
      </w:r>
      <w:r>
        <w:rPr>
          <w:rFonts w:hint="eastAsia"/>
          <w:sz w:val="21"/>
          <w:szCs w:val="21"/>
          <w:lang w:val="en-US" w:eastAsia="zh-CN"/>
        </w:rPr>
        <w:t>不用饼状图、不用计划调整</w:t>
      </w:r>
      <w:r>
        <w:rPr>
          <w:rFonts w:hint="eastAsia"/>
          <w:sz w:val="21"/>
          <w:szCs w:val="21"/>
          <w:lang w:val="en-US" w:eastAsia="zh-CN"/>
        </w:rPr>
        <w:t>)</w:t>
      </w:r>
    </w:p>
    <w:p>
      <w:pPr>
        <w:pStyle w:val="style0"/>
        <w:numPr>
          <w:ilvl w:val="0"/>
          <w:numId w:val="1"/>
        </w:numPr>
        <w:ind w:left="425" w:leftChars="0" w:hanging="425" w:firstLineChars="0"/>
        <w:rPr>
          <w:rFonts w:hint="eastAsia"/>
          <w:sz w:val="21"/>
          <w:szCs w:val="21"/>
          <w:lang w:val="en-US" w:eastAsia="zh-CN"/>
        </w:rPr>
      </w:pPr>
      <w:r>
        <w:rPr>
          <w:rFonts w:hint="eastAsia"/>
          <w:b/>
          <w:bCs/>
          <w:lang w:val="en-US" w:eastAsia="zh-CN"/>
        </w:rPr>
        <w:t>奖励机制。</w:t>
      </w:r>
      <w:r>
        <w:rPr>
          <w:rFonts w:hint="eastAsia"/>
          <w:lang w:val="en-US" w:eastAsia="zh-CN"/>
        </w:rPr>
        <w:t>会根据用户完成背诵的量来进行等级划分，每天进行好友排名情况。在完成一定量的背诵后会达到相应的成就。在每次完成背诵后会根据背诵情况给出一定的夸奖或鼓励（如</w:t>
      </w:r>
      <w:r>
        <w:rPr>
          <w:rFonts w:hint="eastAsia"/>
          <w:sz w:val="21"/>
          <w:szCs w:val="21"/>
          <w:lang w:val="en-US" w:eastAsia="zh-CN"/>
        </w:rPr>
        <w:t>“你好棒！”、“还不够熟练，要加油哦！”等）。</w:t>
      </w:r>
      <w:r>
        <w:rPr>
          <w:rFonts w:hint="eastAsia"/>
          <w:sz w:val="21"/>
          <w:szCs w:val="21"/>
          <w:lang w:val="en-US" w:eastAsia="zh-CN"/>
        </w:rPr>
        <w:t>(</w:t>
      </w:r>
      <w:r>
        <w:rPr>
          <w:rFonts w:hint="eastAsia"/>
          <w:sz w:val="21"/>
          <w:szCs w:val="21"/>
          <w:lang w:val="en-US" w:eastAsia="zh-CN"/>
        </w:rPr>
        <w:t>不用进行好友排名</w:t>
      </w:r>
      <w:r>
        <w:rPr>
          <w:rFonts w:hint="eastAsia"/>
          <w:sz w:val="21"/>
          <w:szCs w:val="21"/>
          <w:lang w:val="en-US" w:eastAsia="zh-CN"/>
        </w:rPr>
        <w:t>)</w:t>
      </w:r>
    </w:p>
    <w:p>
      <w:pPr>
        <w:pStyle w:val="style0"/>
        <w:numPr>
          <w:ilvl w:val="0"/>
          <w:numId w:val="0"/>
        </w:numPr>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FBC66FA"/>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embedSystemFonts/>
  <w:bordersDoNotSurroundHeader/>
  <w:bordersDoNotSurroundFooter/>
  <w:attachedTemplate r:id="rId1"/>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rPr>
    </w:rPrDefault>
    <w:pPrDefault>
      <w:pPr/>
    </w:pPrDefault>
  </w:docDefaults>
  <w:style w:type="paragraph" w:default="1" w:styleId="style0">
    <w:name w:val="Normal"/>
    <w:next w:val="style0"/>
    <w:qFormat/>
    <w:uiPriority w:val="0"/>
    <w:pPr>
      <w:widowControl w:val="false"/>
      <w:jc w:val="both"/>
    </w:pPr>
    <w:rPr>
      <w:rFonts w:ascii="Times New Roman" w:cs="Times New Roman" w:eastAsia="宋体" w:hAnsi="Times New Roman"/>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uiPriority w:val="0"/>
    <w:pPr/>
    <w:rPr/>
    <w:tblPr>
      <w:tblLayout w:type="fixed"/>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_rels/settings.xml.rels><?xml version="1.0" encoding="UTF-8"?>
<Relationships xmlns="http://schemas.openxmlformats.org/package/2006/relationships"><Relationship Id="rId1" Type="http://schemas.openxmlformats.org/officeDocument/2006/relationships/attachedTemplate" TargetMode="External" Target="file:/C:/Users/AN/AppData/Roaming/Kingsoft/wps/addons/pool/win-i386/knewfileruby_1.0.0.12/template/wps/0.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6</TotalTime>
  <Words>945</Words>
  <Pages>1</Pages>
  <Characters>963</Characters>
  <Application>WPS Office</Application>
  <DocSecurity>0</DocSecurity>
  <Paragraphs>11</Paragraphs>
  <ScaleCrop>false</ScaleCrop>
  <LinksUpToDate>false</LinksUpToDate>
  <CharactersWithSpaces>963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2018-11-18T06:56:00Z</dcterms:created>
  <dc:creator>nt41</dc:creator>
  <lastModifiedBy>MI 6X</lastModifiedBy>
  <dcterms:modified xsi:type="dcterms:W3CDTF">2018-12-19T07:37:32Z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