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Entry and Exit Requirements for Dubai</w:t>
      </w:r>
    </w:p>
    <w:p>
      <w:pPr>
        <w:pStyle w:val="Heading2"/>
      </w:pPr>
      <w:r>
        <w:t>✈️ Entry Requirements</w:t>
      </w:r>
    </w:p>
    <w:p>
      <w:r>
        <w:t>• Passport must be machine-readable and valid for at least six months from arrival date.</w:t>
      </w:r>
    </w:p>
    <w:p>
      <w:r>
        <w:t xml:space="preserve">• Emirates Visa Application and Information: </w:t>
      </w:r>
      <w:hyperlink r:id="rId9">
        <w:r>
          <w:rPr/>
          <w:t>https://www.emirates.com/ae/english/before-you-fly/visa-passport-information/uae-visa-information/</w:t>
        </w:r>
      </w:hyperlink>
    </w:p>
    <w:p>
      <w:r>
        <w:t>• Visa-on-arrival is available to many nationalities, typically for 30–90 days.</w:t>
      </w:r>
    </w:p>
    <w:p>
      <w:r>
        <w:t>• Transit visas (48/96 hours) and Tourist visas (30/60 days) are available via Emirates Manage Booking.</w:t>
      </w:r>
    </w:p>
    <w:p>
      <w:pPr>
        <w:pStyle w:val="Heading2"/>
      </w:pPr>
      <w:r>
        <w:t>🛫 Exit Requirements</w:t>
      </w:r>
    </w:p>
    <w:p>
      <w:r>
        <w:t>• Must exit on the same passport used to enter.</w:t>
      </w:r>
    </w:p>
    <w:p>
      <w:r>
        <w:t>• Exit fee for land departures: AED 35 (~USD 9.50).</w:t>
      </w:r>
    </w:p>
    <w:p>
      <w:r>
        <w:t>• Exit bans may apply due to unresolved legal issues.</w:t>
      </w:r>
    </w:p>
    <w:p>
      <w:pPr>
        <w:pStyle w:val="Heading2"/>
      </w:pPr>
      <w:r>
        <w:t>✅ Do’s and 🚫 Don’ts in Dubai</w:t>
      </w:r>
    </w:p>
    <w:p>
      <w:pPr>
        <w:pStyle w:val="Heading3"/>
      </w:pPr>
      <w:r>
        <w:t>✅ Do’s</w:t>
      </w:r>
    </w:p>
    <w:p>
      <w:r>
        <w:t>• Carry passport and valid visa at all times.</w:t>
      </w:r>
    </w:p>
    <w:p>
      <w:r>
        <w:t>• Respect modest dress codes: cover shoulders and knees in public; swimwear only at pool/beach.</w:t>
      </w:r>
    </w:p>
    <w:p>
      <w:r>
        <w:t>• Purchase alcohol legally by getting a liquor license (requires passport and entry stamp).</w:t>
      </w:r>
    </w:p>
    <w:p>
      <w:r>
        <w:t>• Ensure your travel documents are valid and up-to-date.</w:t>
      </w:r>
    </w:p>
    <w:p>
      <w:pPr>
        <w:pStyle w:val="Heading3"/>
      </w:pPr>
      <w:r>
        <w:t>🚫 Don’ts</w:t>
      </w:r>
    </w:p>
    <w:p>
      <w:r>
        <w:t>• Do not work on a tourist visa without proper authorization.</w:t>
      </w:r>
    </w:p>
    <w:p>
      <w:r>
        <w:t>• Do not carry unauthorized prescription medication without approval.</w:t>
      </w:r>
    </w:p>
    <w:p>
      <w:r>
        <w:t>• Avoid public displays of affection.</w:t>
      </w:r>
    </w:p>
    <w:p>
      <w:r>
        <w:t>• Avoid engaging in same-sex acts publicly.</w:t>
      </w:r>
    </w:p>
    <w:p>
      <w:r>
        <w:t>• Do not attempt to re-enter with an expired visa or passport without clearing it first.</w:t>
      </w:r>
    </w:p>
    <w:p>
      <w:pPr>
        <w:pStyle w:val="Heading2"/>
      </w:pPr>
      <w:r>
        <w:t>🔹 Quick Summary Table</w:t>
      </w:r>
    </w:p>
    <w:p>
      <w:r>
        <w:t>| Requirement            | Details |</w:t>
        <w:br/>
        <w:t>|------------------------|---------|</w:t>
        <w:br/>
        <w:t>| Passport validity      | ≥ 6 months, machine-readable, ≥1 blank page |</w:t>
        <w:br/>
        <w:t>| Visa options           | Visa-on-arrival, transit visa (48/96h), tourist visa (30/60d) |</w:t>
        <w:br/>
        <w:t>| Exit rules             | Exit on same passport; AED 35 land fee; watch legal exit bans |</w:t>
        <w:br/>
        <w:t>| Do’s                   | Modest dress, liquor license, document checks |</w:t>
        <w:br/>
        <w:t>| Don’ts                 | No work on tourist visa, no public affection, no unapproved meds |</w:t>
        <w:br/>
      </w:r>
    </w:p>
    <w:p>
      <w:pPr>
        <w:pStyle w:val="Heading2"/>
      </w:pPr>
      <w:r>
        <w:t>🔗 References</w:t>
      </w:r>
    </w:p>
    <w:p>
      <w:hyperlink r:id="rId9">
        <w:r>
          <w:rPr/>
          <w:t>Emirates UAE Visa Info</w:t>
        </w:r>
      </w:hyperlink>
    </w:p>
    <w:p>
      <w:hyperlink r:id="rId10">
        <w:r>
          <w:rPr/>
          <w:t>UAE Government Portal</w:t>
        </w:r>
      </w:hyperlink>
    </w:p>
    <w:p>
      <w:hyperlink r:id="rId11">
        <w:r>
          <w:rPr/>
          <w:t>UK Travel Advice - Dubai</w:t>
        </w:r>
      </w:hyperlink>
    </w:p>
    <w:p>
      <w:hyperlink r:id="rId12">
        <w:r>
          <w:rPr/>
          <w:t>U.S. Embassy - UAE</w:t>
        </w:r>
      </w:hyperlink>
    </w:p>
    <w:p>
      <w:hyperlink r:id="rId13">
        <w:r>
          <w:rPr/>
          <w:t>Dubai Tourism Advice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mirates.com/ae/english/before-you-fly/visa-passport-information/uae-visa-information/" TargetMode="External"/><Relationship Id="rId10" Type="http://schemas.openxmlformats.org/officeDocument/2006/relationships/hyperlink" Target="https://u.ae/en/information-and-services/visa-and-emirates-id/visa-on-arrival" TargetMode="External"/><Relationship Id="rId11" Type="http://schemas.openxmlformats.org/officeDocument/2006/relationships/hyperlink" Target="https://www.gov.uk/foreign-travel-advice/united-arab-emirates/entry-requirements" TargetMode="External"/><Relationship Id="rId12" Type="http://schemas.openxmlformats.org/officeDocument/2006/relationships/hyperlink" Target="https://ae.usembassy.gov/u-s-citizen-services/local-resources-of-u-s-citizens/" TargetMode="External"/><Relationship Id="rId13" Type="http://schemas.openxmlformats.org/officeDocument/2006/relationships/hyperlink" Target="https://www.visitdubai.com/en/plan-your-trip/visa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