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7F" w:rsidRDefault="00155BA2" w:rsidP="00183C7F">
      <w:pPr>
        <w:pStyle w:val="Defaulttext"/>
        <w:ind w:firstLine="142"/>
        <w:jc w:val="center"/>
      </w:pPr>
      <w:r>
        <w:t>Санкт-Петербургский политехнический университет Петра Великого Инженерно-строительный институт</w:t>
      </w:r>
    </w:p>
    <w:p w:rsidR="00183C7F" w:rsidRDefault="00155BA2" w:rsidP="00183C7F">
      <w:pPr>
        <w:pStyle w:val="Defaulttext"/>
        <w:ind w:firstLine="142"/>
        <w:jc w:val="center"/>
      </w:pPr>
      <w:r>
        <w:t xml:space="preserve"> Высшая школа гидротехнического и энергетического строительства</w:t>
      </w: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  <w:r w:rsidRPr="00183C7F">
        <w:rPr>
          <w:b/>
        </w:rPr>
        <w:t>П Р А К Т И Ч Е С К А Я Р А Б О Т А</w:t>
      </w:r>
    </w:p>
    <w:p w:rsidR="00183C7F" w:rsidRDefault="00183C7F" w:rsidP="00183C7F">
      <w:pPr>
        <w:pStyle w:val="Defaulttext"/>
        <w:ind w:firstLine="142"/>
        <w:jc w:val="center"/>
      </w:pPr>
      <w:r>
        <w:t xml:space="preserve">по дисциплине </w:t>
      </w:r>
    </w:p>
    <w:p w:rsidR="00183C7F" w:rsidRDefault="00183C7F" w:rsidP="00183C7F">
      <w:pPr>
        <w:pStyle w:val="Defaulttext"/>
        <w:ind w:firstLine="142"/>
        <w:jc w:val="center"/>
      </w:pPr>
      <w:r>
        <w:t xml:space="preserve">«Правовые основы градостроительства и городского планирования» </w:t>
      </w: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  <w:r>
        <w:t xml:space="preserve">Оптимизация соотношения отраслевого баланса производств с учётом ресурсного потенциала </w:t>
      </w:r>
    </w:p>
    <w:p w:rsidR="00183C7F" w:rsidRDefault="00183C7F" w:rsidP="00183C7F">
      <w:pPr>
        <w:pStyle w:val="Defaulttext"/>
        <w:jc w:val="center"/>
      </w:pPr>
    </w:p>
    <w:p w:rsidR="00183C7F" w:rsidRDefault="00183C7F" w:rsidP="00183C7F">
      <w:pPr>
        <w:pStyle w:val="Defaulttext"/>
        <w:jc w:val="center"/>
      </w:pPr>
    </w:p>
    <w:p w:rsidR="00183C7F" w:rsidRDefault="00183C7F" w:rsidP="00183C7F">
      <w:pPr>
        <w:pStyle w:val="Defaulttext"/>
        <w:jc w:val="center"/>
      </w:pPr>
    </w:p>
    <w:p w:rsidR="00183C7F" w:rsidRDefault="00183C7F" w:rsidP="00183C7F">
      <w:pPr>
        <w:pStyle w:val="Defaulttext"/>
      </w:pPr>
    </w:p>
    <w:p w:rsidR="00183C7F" w:rsidRDefault="00183C7F" w:rsidP="00183C7F">
      <w:pPr>
        <w:pStyle w:val="Defaulttext"/>
        <w:ind w:firstLine="0"/>
      </w:pPr>
      <w:r>
        <w:t xml:space="preserve">Выполнил </w:t>
      </w:r>
    </w:p>
    <w:p w:rsidR="00183C7F" w:rsidRDefault="00183C7F" w:rsidP="00183C7F">
      <w:pPr>
        <w:pStyle w:val="Defaulttext"/>
        <w:ind w:firstLine="0"/>
      </w:pPr>
      <w:r>
        <w:t xml:space="preserve">студент гр. </w:t>
      </w:r>
      <w:r w:rsidR="00E07818" w:rsidRPr="00E07818">
        <w:t>3140801/21702</w:t>
      </w:r>
      <w:r>
        <w:tab/>
        <w:t xml:space="preserve"> </w:t>
      </w:r>
      <w:r>
        <w:tab/>
      </w:r>
      <w:proofErr w:type="gramStart"/>
      <w:r w:rsidR="00D34A64">
        <w:tab/>
      </w:r>
      <w:r w:rsidR="00D34A64" w:rsidRPr="00D34A64">
        <w:t xml:space="preserve">  </w:t>
      </w:r>
      <w:r>
        <w:t>_</w:t>
      </w:r>
      <w:proofErr w:type="gramEnd"/>
      <w:r>
        <w:t>____________</w:t>
      </w:r>
      <w:r>
        <w:tab/>
        <w:t xml:space="preserve"> </w:t>
      </w:r>
      <w:proofErr w:type="spellStart"/>
      <w:r w:rsidR="001503FA">
        <w:t>Забаровский</w:t>
      </w:r>
      <w:proofErr w:type="spellEnd"/>
      <w:r w:rsidR="001503FA">
        <w:t xml:space="preserve"> Р.В.</w:t>
      </w:r>
      <w:r>
        <w:t xml:space="preserve"> </w:t>
      </w:r>
    </w:p>
    <w:p w:rsidR="00183C7F" w:rsidRDefault="00183C7F" w:rsidP="00183C7F">
      <w:pPr>
        <w:pStyle w:val="Defaulttext"/>
        <w:ind w:firstLine="0"/>
      </w:pPr>
    </w:p>
    <w:p w:rsidR="00183C7F" w:rsidRDefault="00183C7F" w:rsidP="00183C7F">
      <w:pPr>
        <w:pStyle w:val="Defaulttext"/>
        <w:ind w:firstLine="0"/>
      </w:pPr>
    </w:p>
    <w:p w:rsidR="00183C7F" w:rsidRDefault="00183C7F" w:rsidP="00183C7F">
      <w:pPr>
        <w:pStyle w:val="Defaulttext"/>
        <w:ind w:firstLine="0"/>
      </w:pPr>
      <w:r>
        <w:t>Проверил</w:t>
      </w:r>
    </w:p>
    <w:p w:rsidR="00183C7F" w:rsidRDefault="00183C7F" w:rsidP="00183C7F">
      <w:pPr>
        <w:pStyle w:val="Defaulttext"/>
        <w:ind w:firstLine="0"/>
      </w:pPr>
      <w:r>
        <w:t xml:space="preserve">Доцент, </w:t>
      </w:r>
      <w:proofErr w:type="spellStart"/>
      <w:r>
        <w:t>к.г.н</w:t>
      </w:r>
      <w:proofErr w:type="spellEnd"/>
      <w:r>
        <w:t>.</w:t>
      </w:r>
      <w:r>
        <w:tab/>
      </w:r>
      <w:r>
        <w:tab/>
      </w:r>
      <w:r>
        <w:tab/>
      </w:r>
      <w:r w:rsidR="00E07818">
        <w:tab/>
      </w:r>
      <w:r w:rsidR="00D34A64">
        <w:rPr>
          <w:lang w:val="en-US"/>
        </w:rPr>
        <w:t xml:space="preserve">          </w:t>
      </w:r>
      <w:r w:rsidR="00D34A64">
        <w:tab/>
      </w:r>
      <w:r w:rsidR="00E07818">
        <w:t>_</w:t>
      </w:r>
      <w:r>
        <w:t>_____________</w:t>
      </w:r>
      <w:r>
        <w:tab/>
      </w:r>
      <w:r w:rsidR="00E07818">
        <w:t xml:space="preserve"> Цветков О.Ю.</w:t>
      </w:r>
      <w:r>
        <w:t xml:space="preserve"> </w:t>
      </w:r>
    </w:p>
    <w:p w:rsidR="00183C7F" w:rsidRPr="001503FA" w:rsidRDefault="00183C7F" w:rsidP="00183C7F">
      <w:pPr>
        <w:pStyle w:val="Defaulttext"/>
        <w:ind w:firstLine="0"/>
      </w:pPr>
    </w:p>
    <w:p w:rsidR="00183C7F" w:rsidRDefault="00183C7F" w:rsidP="00183C7F">
      <w:pPr>
        <w:pStyle w:val="Defaulttext"/>
        <w:ind w:firstLine="0"/>
      </w:pPr>
    </w:p>
    <w:p w:rsidR="00183C7F" w:rsidRDefault="00E07818" w:rsidP="00183C7F">
      <w:pPr>
        <w:pStyle w:val="Defaulttext"/>
        <w:ind w:left="4248" w:firstLine="708"/>
        <w:jc w:val="center"/>
      </w:pPr>
      <w:r>
        <w:t>«___» __________ 2022</w:t>
      </w:r>
      <w:r w:rsidR="00183C7F">
        <w:t xml:space="preserve"> г. </w:t>
      </w:r>
    </w:p>
    <w:p w:rsidR="00E07818" w:rsidRDefault="00E07818" w:rsidP="00183C7F">
      <w:pPr>
        <w:pStyle w:val="Defaulttext"/>
        <w:jc w:val="center"/>
      </w:pPr>
    </w:p>
    <w:p w:rsidR="00183C7F" w:rsidRDefault="00183C7F" w:rsidP="00183C7F">
      <w:pPr>
        <w:pStyle w:val="Defaulttext"/>
        <w:jc w:val="center"/>
      </w:pPr>
    </w:p>
    <w:p w:rsidR="00183C7F" w:rsidRDefault="00183C7F" w:rsidP="00E07818">
      <w:pPr>
        <w:pStyle w:val="Defaulttext"/>
        <w:spacing w:line="240" w:lineRule="auto"/>
        <w:ind w:firstLine="0"/>
        <w:jc w:val="center"/>
      </w:pPr>
      <w:r>
        <w:t>Санкт-Петербург</w:t>
      </w:r>
    </w:p>
    <w:p w:rsidR="00155BA2" w:rsidRDefault="00183C7F" w:rsidP="00E07818">
      <w:pPr>
        <w:pStyle w:val="Defaulttext"/>
        <w:spacing w:line="240" w:lineRule="auto"/>
        <w:ind w:firstLine="0"/>
        <w:jc w:val="center"/>
        <w:rPr>
          <w:b/>
        </w:rPr>
      </w:pPr>
      <w:r>
        <w:t xml:space="preserve">2022 </w:t>
      </w:r>
      <w:r w:rsidR="00155BA2">
        <w:rPr>
          <w:b/>
        </w:rPr>
        <w:br w:type="page"/>
      </w:r>
    </w:p>
    <w:p w:rsidR="00CA732E" w:rsidRPr="006407A6" w:rsidRDefault="00F020C7" w:rsidP="00F020C7">
      <w:pPr>
        <w:pStyle w:val="Defaulttext"/>
        <w:numPr>
          <w:ilvl w:val="0"/>
          <w:numId w:val="3"/>
        </w:numPr>
        <w:ind w:left="0" w:firstLine="426"/>
        <w:rPr>
          <w:b/>
        </w:rPr>
      </w:pPr>
      <w:r w:rsidRPr="006407A6">
        <w:rPr>
          <w:b/>
        </w:rPr>
        <w:lastRenderedPageBreak/>
        <w:t>Потребности производств и ресурсный потенциал территории</w:t>
      </w:r>
    </w:p>
    <w:p w:rsidR="00F020C7" w:rsidRDefault="00F020C7" w:rsidP="00F020C7">
      <w:pPr>
        <w:pStyle w:val="Defaulttext"/>
      </w:pPr>
      <w:r>
        <w:t xml:space="preserve">Место – </w:t>
      </w:r>
      <w:r w:rsidR="00A36272">
        <w:t xml:space="preserve">Забайкальский </w:t>
      </w:r>
      <w:r>
        <w:t>край</w:t>
      </w:r>
    </w:p>
    <w:p w:rsidR="00F020C7" w:rsidRDefault="00F020C7" w:rsidP="00F020C7">
      <w:pPr>
        <w:pStyle w:val="Defaulttext"/>
      </w:pPr>
      <w:r>
        <w:t>Отрасль – горнодобывающая промышленность</w:t>
      </w:r>
      <w:r w:rsidR="00A36272">
        <w:t xml:space="preserve"> (производство 1).</w:t>
      </w:r>
    </w:p>
    <w:p w:rsidR="00F020C7" w:rsidRDefault="00F020C7" w:rsidP="00F020C7">
      <w:pPr>
        <w:pStyle w:val="Defaulttext"/>
      </w:pPr>
      <w:r>
        <w:t>Необходимые ресурсы – Уголь, торф, нефть, газ (минеральное топливо)</w:t>
      </w:r>
    </w:p>
    <w:p w:rsidR="00F020C7" w:rsidRDefault="00A36272" w:rsidP="00F020C7">
      <w:pPr>
        <w:pStyle w:val="Defaulttext"/>
      </w:pPr>
      <w:r>
        <w:t>Необходимое предприятие по хранению и транспортировке, т.е. транспортная компания (производство 2).</w:t>
      </w:r>
    </w:p>
    <w:p w:rsidR="00A36272" w:rsidRDefault="00A36272" w:rsidP="00F020C7">
      <w:pPr>
        <w:pStyle w:val="Defaulttext"/>
      </w:pPr>
    </w:p>
    <w:tbl>
      <w:tblPr>
        <w:tblStyle w:val="a4"/>
        <w:tblW w:w="9804" w:type="dxa"/>
        <w:tblLook w:val="04A0" w:firstRow="1" w:lastRow="0" w:firstColumn="1" w:lastColumn="0" w:noHBand="0" w:noVBand="1"/>
      </w:tblPr>
      <w:tblGrid>
        <w:gridCol w:w="3397"/>
        <w:gridCol w:w="1843"/>
        <w:gridCol w:w="1985"/>
        <w:gridCol w:w="2579"/>
      </w:tblGrid>
      <w:tr w:rsidR="00A36272" w:rsidTr="00A36272">
        <w:tc>
          <w:tcPr>
            <w:tcW w:w="3397" w:type="dxa"/>
            <w:vMerge w:val="restart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Виды ресурсов</w:t>
            </w:r>
          </w:p>
        </w:tc>
        <w:tc>
          <w:tcPr>
            <w:tcW w:w="3828" w:type="dxa"/>
            <w:gridSpan w:val="2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Количество ресурсов, необходимых для производства</w:t>
            </w:r>
          </w:p>
        </w:tc>
        <w:tc>
          <w:tcPr>
            <w:tcW w:w="2579" w:type="dxa"/>
            <w:vMerge w:val="restart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Общий ресурсный потенциал территории</w:t>
            </w:r>
          </w:p>
        </w:tc>
      </w:tr>
      <w:tr w:rsidR="00A36272" w:rsidTr="00A36272">
        <w:tc>
          <w:tcPr>
            <w:tcW w:w="3397" w:type="dxa"/>
            <w:vMerge/>
          </w:tcPr>
          <w:p w:rsidR="00A36272" w:rsidRDefault="00A36272" w:rsidP="00F020C7">
            <w:pPr>
              <w:pStyle w:val="Defaulttext"/>
              <w:ind w:firstLine="0"/>
            </w:pPr>
          </w:p>
        </w:tc>
        <w:tc>
          <w:tcPr>
            <w:tcW w:w="1843" w:type="dxa"/>
          </w:tcPr>
          <w:p w:rsidR="00A36272" w:rsidRPr="00A36272" w:rsidRDefault="00A36272" w:rsidP="00A36272">
            <w:pPr>
              <w:pStyle w:val="Default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985" w:type="dxa"/>
          </w:tcPr>
          <w:p w:rsidR="00A36272" w:rsidRPr="00A36272" w:rsidRDefault="00A36272" w:rsidP="00A36272">
            <w:pPr>
              <w:pStyle w:val="Default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2579" w:type="dxa"/>
            <w:vMerge/>
          </w:tcPr>
          <w:p w:rsidR="00A36272" w:rsidRDefault="00A36272" w:rsidP="00F020C7">
            <w:pPr>
              <w:pStyle w:val="Defaulttext"/>
              <w:ind w:firstLine="0"/>
            </w:pP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Вода /а/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0,5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0,2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8,0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Земля /б/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0,7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0,4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6,0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Минеральное топливо /в/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0,6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0,15</w:t>
            </w:r>
          </w:p>
        </w:tc>
        <w:tc>
          <w:tcPr>
            <w:tcW w:w="2579" w:type="dxa"/>
          </w:tcPr>
          <w:p w:rsidR="00A36272" w:rsidRDefault="006407A6" w:rsidP="00A36272">
            <w:pPr>
              <w:pStyle w:val="Defaulttext"/>
              <w:ind w:firstLine="0"/>
              <w:jc w:val="center"/>
            </w:pPr>
            <w:r>
              <w:t>11</w:t>
            </w:r>
            <w:r w:rsidR="00A36272">
              <w:t>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Рабочая сила /г/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0,5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0,3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5,0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Капиталовложения /д/</w:t>
            </w:r>
          </w:p>
        </w:tc>
        <w:tc>
          <w:tcPr>
            <w:tcW w:w="1843" w:type="dxa"/>
          </w:tcPr>
          <w:p w:rsidR="00A36272" w:rsidRDefault="006407A6" w:rsidP="00A36272">
            <w:pPr>
              <w:pStyle w:val="Defaulttext"/>
              <w:ind w:firstLine="0"/>
              <w:jc w:val="center"/>
            </w:pPr>
            <w:r>
              <w:t>5,0</w:t>
            </w:r>
          </w:p>
        </w:tc>
        <w:tc>
          <w:tcPr>
            <w:tcW w:w="1985" w:type="dxa"/>
          </w:tcPr>
          <w:p w:rsidR="00A36272" w:rsidRDefault="006407A6" w:rsidP="00A36272">
            <w:pPr>
              <w:pStyle w:val="Defaulttext"/>
              <w:ind w:firstLine="0"/>
              <w:jc w:val="center"/>
            </w:pPr>
            <w:r>
              <w:t>2,0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20,0</w:t>
            </w:r>
          </w:p>
        </w:tc>
      </w:tr>
    </w:tbl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6407A6" w:rsidRDefault="006407A6" w:rsidP="00C70BE6">
      <w:pPr>
        <w:pStyle w:val="Defaulttext"/>
        <w:ind w:firstLine="0"/>
      </w:pPr>
    </w:p>
    <w:p w:rsidR="006407A6" w:rsidRPr="006407A6" w:rsidRDefault="006407A6" w:rsidP="006407A6">
      <w:pPr>
        <w:pStyle w:val="Defaulttext"/>
        <w:numPr>
          <w:ilvl w:val="0"/>
          <w:numId w:val="3"/>
        </w:numPr>
        <w:ind w:left="0" w:firstLine="426"/>
        <w:rPr>
          <w:b/>
        </w:rPr>
      </w:pPr>
      <w:r w:rsidRPr="006407A6">
        <w:rPr>
          <w:b/>
        </w:rPr>
        <w:t>Графическое решение оптимального соотношения отраслевого баланса производства при заданном ресурсе</w:t>
      </w:r>
    </w:p>
    <w:p w:rsidR="006407A6" w:rsidRPr="006407A6" w:rsidRDefault="006407A6" w:rsidP="006407A6">
      <w:pPr>
        <w:pStyle w:val="Defaulttext"/>
        <w:numPr>
          <w:ilvl w:val="1"/>
          <w:numId w:val="3"/>
        </w:numPr>
        <w:ind w:left="0" w:firstLine="720"/>
        <w:rPr>
          <w:b/>
        </w:rPr>
      </w:pPr>
      <w:r w:rsidRPr="006407A6">
        <w:rPr>
          <w:b/>
        </w:rPr>
        <w:t>Вода /а/</w:t>
      </w:r>
    </w:p>
    <w:p w:rsidR="006407A6" w:rsidRDefault="006407A6" w:rsidP="006407A6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«а» - вода обеспечит:</w:t>
      </w:r>
    </w:p>
    <w:p w:rsidR="006407A6" w:rsidRPr="006407A6" w:rsidRDefault="00C23D93" w:rsidP="006407A6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8,0</m:t>
              </m:r>
            </m:num>
            <m:den>
              <m:r>
                <w:rPr>
                  <w:rFonts w:ascii="Cambria Math" w:hAnsi="Cambria Math"/>
                </w:rPr>
                <m:t>0,5</m:t>
              </m:r>
            </m:den>
          </m:f>
          <m:r>
            <w:rPr>
              <w:rFonts w:ascii="Cambria Math" w:hAnsi="Cambria Math"/>
            </w:rPr>
            <m:t>=16 у.е. производства</m:t>
          </m:r>
        </m:oMath>
      </m:oMathPara>
    </w:p>
    <w:p w:rsidR="006407A6" w:rsidRDefault="006407A6" w:rsidP="006407A6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«а» - вода, обеспечит:</w:t>
      </w:r>
    </w:p>
    <w:p w:rsidR="00023524" w:rsidRPr="00023524" w:rsidRDefault="00C23D93" w:rsidP="00506CF4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8,0</m:t>
              </m:r>
            </m:num>
            <m:den>
              <m:r>
                <w:rPr>
                  <w:rFonts w:ascii="Cambria Math" w:hAnsi="Cambria Math"/>
                </w:rPr>
                <m:t>0,2</m:t>
              </m:r>
            </m:den>
          </m:f>
          <m:r>
            <w:rPr>
              <w:rFonts w:ascii="Cambria Math" w:hAnsi="Cambria Math"/>
            </w:rPr>
            <m:t>=40 у.е. производства</m:t>
          </m:r>
        </m:oMath>
      </m:oMathPara>
    </w:p>
    <w:p w:rsidR="00023524" w:rsidRDefault="00506CF4" w:rsidP="00023524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</w:rPr>
        <w:lastRenderedPageBreak/>
        <w:drawing>
          <wp:inline distT="0" distB="0" distL="0" distR="0" wp14:anchorId="1B89370E" wp14:editId="043836CA">
            <wp:extent cx="4420217" cy="2543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Pr="00023524" w:rsidRDefault="00023524" w:rsidP="006407A6">
      <w:pPr>
        <w:pStyle w:val="Defaulttext"/>
        <w:jc w:val="center"/>
        <w:rPr>
          <w:rFonts w:eastAsiaTheme="minorEastAsia"/>
          <w:sz w:val="24"/>
        </w:rPr>
      </w:pPr>
      <w:r w:rsidRPr="00023524">
        <w:rPr>
          <w:sz w:val="24"/>
        </w:rPr>
        <w:t>Рис. 1. Графическое решение оптимального соотношения отраслевого баланса производств при заданном ресурсе воды /а/</w:t>
      </w:r>
    </w:p>
    <w:p w:rsidR="00023524" w:rsidRDefault="00023524" w:rsidP="00C70BE6">
      <w:pPr>
        <w:pStyle w:val="Defaulttext"/>
        <w:ind w:firstLine="0"/>
        <w:rPr>
          <w:rFonts w:eastAsiaTheme="minorEastAsia"/>
        </w:rPr>
      </w:pPr>
    </w:p>
    <w:p w:rsidR="00506CF4" w:rsidRPr="006407A6" w:rsidRDefault="00506CF4" w:rsidP="00C70BE6">
      <w:pPr>
        <w:pStyle w:val="Defaulttext"/>
        <w:ind w:firstLine="0"/>
        <w:rPr>
          <w:rFonts w:eastAsiaTheme="minorEastAsia"/>
        </w:rPr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Земля /б</w:t>
      </w:r>
      <w:r w:rsidRPr="006407A6">
        <w:rPr>
          <w:b/>
        </w:rPr>
        <w:t>/</w:t>
      </w:r>
    </w:p>
    <w:p w:rsidR="00DD7EE7" w:rsidRPr="00DD7EE7" w:rsidRDefault="00DD7EE7" w:rsidP="00DD7EE7">
      <w:pPr>
        <w:pStyle w:val="Defaulttext"/>
      </w:pPr>
      <w:r w:rsidRPr="00DD7EE7">
        <w:t>Для производства I ресурс «</w:t>
      </w:r>
      <w:r>
        <w:t>б</w:t>
      </w:r>
      <w:r w:rsidRPr="00DD7EE7">
        <w:t xml:space="preserve">» - </w:t>
      </w:r>
      <w:r>
        <w:t>земля</w:t>
      </w:r>
      <w:r w:rsidRPr="00DD7EE7">
        <w:t xml:space="preserve"> обеспечит:</w:t>
      </w:r>
    </w:p>
    <w:p w:rsidR="00DD7EE7" w:rsidRPr="00DD7EE7" w:rsidRDefault="00C23D93" w:rsidP="00DD7EE7">
      <w:pPr>
        <w:pStyle w:val="Default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6,0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 у.е. производства</m:t>
          </m:r>
        </m:oMath>
      </m:oMathPara>
    </w:p>
    <w:p w:rsidR="00DD7EE7" w:rsidRPr="00DD7EE7" w:rsidRDefault="00DD7EE7" w:rsidP="00DD7EE7">
      <w:pPr>
        <w:pStyle w:val="Defaulttext"/>
      </w:pPr>
      <w:r w:rsidRPr="00DD7EE7">
        <w:t>Для производства II ресурс «</w:t>
      </w:r>
      <w:r>
        <w:t>б</w:t>
      </w:r>
      <w:r w:rsidRPr="00DD7EE7">
        <w:t xml:space="preserve">» - </w:t>
      </w:r>
      <w:r>
        <w:t>земля</w:t>
      </w:r>
      <w:r w:rsidRPr="00DD7EE7">
        <w:t>, обеспечит:</w:t>
      </w:r>
    </w:p>
    <w:p w:rsidR="00023524" w:rsidRPr="00023524" w:rsidRDefault="00C23D93" w:rsidP="00506CF4">
      <w:pPr>
        <w:pStyle w:val="Default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6,0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=15 у.е. производства</m:t>
          </m:r>
        </m:oMath>
      </m:oMathPara>
    </w:p>
    <w:p w:rsidR="00023524" w:rsidRDefault="00506CF4" w:rsidP="00023524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</w:rPr>
        <w:drawing>
          <wp:inline distT="0" distB="0" distL="0" distR="0" wp14:anchorId="46FBFEE5" wp14:editId="70EE047A">
            <wp:extent cx="4353533" cy="266737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Default="00023524" w:rsidP="00506CF4">
      <w:pPr>
        <w:pStyle w:val="Defaulttext"/>
        <w:jc w:val="center"/>
        <w:rPr>
          <w:sz w:val="24"/>
        </w:rPr>
      </w:pPr>
      <w:r w:rsidRPr="00023524">
        <w:rPr>
          <w:sz w:val="24"/>
        </w:rPr>
        <w:t>Рис. 2 Графическое решение оптимального соотношения отраслевого баланса производств при заданном ресурсе земли /б/</w:t>
      </w:r>
    </w:p>
    <w:p w:rsidR="00506CF4" w:rsidRDefault="00506CF4" w:rsidP="00506CF4">
      <w:pPr>
        <w:pStyle w:val="Defaulttext"/>
        <w:jc w:val="center"/>
        <w:rPr>
          <w:sz w:val="24"/>
        </w:rPr>
      </w:pPr>
    </w:p>
    <w:p w:rsidR="00506CF4" w:rsidRPr="00506CF4" w:rsidRDefault="00506CF4" w:rsidP="00506CF4">
      <w:pPr>
        <w:pStyle w:val="Defaulttext"/>
        <w:jc w:val="center"/>
        <w:rPr>
          <w:rFonts w:eastAsiaTheme="minorEastAsia"/>
          <w:sz w:val="24"/>
        </w:rPr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Минеральное топливо /в</w:t>
      </w:r>
      <w:r w:rsidRPr="006407A6">
        <w:rPr>
          <w:b/>
        </w:rPr>
        <w:t>/</w:t>
      </w:r>
    </w:p>
    <w:p w:rsidR="00DD7EE7" w:rsidRDefault="00DD7EE7" w:rsidP="00DD7EE7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«в» - минеральное топливо обеспечит:</w:t>
      </w:r>
    </w:p>
    <w:p w:rsidR="00DD7EE7" w:rsidRPr="006407A6" w:rsidRDefault="00C23D93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11,0</m:t>
              </m:r>
            </m:num>
            <m:den>
              <m:r>
                <w:rPr>
                  <w:rFonts w:ascii="Cambria Math" w:hAnsi="Cambria Math"/>
                </w:rPr>
                <m:t>0,6</m:t>
              </m:r>
            </m:den>
          </m:f>
          <m:r>
            <w:rPr>
              <w:rFonts w:ascii="Cambria Math" w:hAnsi="Cambria Math"/>
            </w:rPr>
            <m:t>=18 у.е. производства</m:t>
          </m:r>
        </m:oMath>
      </m:oMathPara>
    </w:p>
    <w:p w:rsidR="00DD7EE7" w:rsidRDefault="00DD7EE7" w:rsidP="00DD7EE7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«в» - минеральное топливо, обеспечит:</w:t>
      </w:r>
    </w:p>
    <w:p w:rsidR="00023524" w:rsidRDefault="00C23D93" w:rsidP="00506CF4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11,0</m:t>
              </m:r>
            </m:num>
            <m:den>
              <m:r>
                <w:rPr>
                  <w:rFonts w:ascii="Cambria Math" w:hAnsi="Cambria Math"/>
                </w:rPr>
                <m:t>0,15</m:t>
              </m:r>
            </m:den>
          </m:f>
          <m:r>
            <w:rPr>
              <w:rFonts w:ascii="Cambria Math" w:hAnsi="Cambria Math"/>
            </w:rPr>
            <m:t>=73 у.е. производства</m:t>
          </m:r>
        </m:oMath>
      </m:oMathPara>
    </w:p>
    <w:p w:rsidR="00023524" w:rsidRDefault="00506CF4" w:rsidP="00C70BE6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</w:rPr>
        <w:drawing>
          <wp:inline distT="0" distB="0" distL="0" distR="0" wp14:anchorId="6A4587A0" wp14:editId="73509466">
            <wp:extent cx="4363059" cy="2667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Pr="00023524" w:rsidRDefault="00023524" w:rsidP="00DD7EE7">
      <w:pPr>
        <w:pStyle w:val="Defaulttext"/>
        <w:jc w:val="center"/>
        <w:rPr>
          <w:rFonts w:eastAsiaTheme="minorEastAsia"/>
          <w:sz w:val="24"/>
        </w:rPr>
      </w:pPr>
      <w:r>
        <w:rPr>
          <w:sz w:val="24"/>
        </w:rPr>
        <w:t>Рис. 3</w:t>
      </w:r>
      <w:r w:rsidRPr="00023524">
        <w:rPr>
          <w:sz w:val="24"/>
        </w:rPr>
        <w:t xml:space="preserve"> Графическое решение оптимального соотношения отраслевого баланса производств при заданном ресурсе </w:t>
      </w:r>
      <w:r>
        <w:rPr>
          <w:sz w:val="24"/>
        </w:rPr>
        <w:t>минерального топлива</w:t>
      </w:r>
      <w:r w:rsidRPr="00023524">
        <w:rPr>
          <w:sz w:val="24"/>
        </w:rPr>
        <w:t xml:space="preserve"> /в/</w:t>
      </w:r>
    </w:p>
    <w:p w:rsidR="00023524" w:rsidRDefault="00023524" w:rsidP="00C70BE6">
      <w:pPr>
        <w:pStyle w:val="Defaulttext"/>
        <w:ind w:firstLine="0"/>
        <w:rPr>
          <w:rFonts w:eastAsiaTheme="minorEastAsia"/>
        </w:rPr>
      </w:pPr>
    </w:p>
    <w:p w:rsidR="00506CF4" w:rsidRPr="006407A6" w:rsidRDefault="00506CF4" w:rsidP="00C70BE6">
      <w:pPr>
        <w:pStyle w:val="Defaulttext"/>
        <w:ind w:firstLine="0"/>
        <w:rPr>
          <w:rFonts w:eastAsiaTheme="minorEastAsia"/>
        </w:rPr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Рабочая сила /г</w:t>
      </w:r>
      <w:r w:rsidRPr="006407A6">
        <w:rPr>
          <w:b/>
        </w:rPr>
        <w:t>/</w:t>
      </w:r>
    </w:p>
    <w:p w:rsidR="00DD7EE7" w:rsidRDefault="00DD7EE7" w:rsidP="00DD7EE7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«г» - рабочая сила обеспечит:</w:t>
      </w:r>
    </w:p>
    <w:p w:rsidR="00DD7EE7" w:rsidRPr="006407A6" w:rsidRDefault="00C23D93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5,0</m:t>
              </m:r>
            </m:num>
            <m:den>
              <m:r>
                <w:rPr>
                  <w:rFonts w:ascii="Cambria Math" w:hAnsi="Cambria Math"/>
                </w:rPr>
                <m:t>0,5</m:t>
              </m:r>
            </m:den>
          </m:f>
          <m:r>
            <w:rPr>
              <w:rFonts w:ascii="Cambria Math" w:hAnsi="Cambria Math"/>
            </w:rPr>
            <m:t>=10 у.е. производства</m:t>
          </m:r>
        </m:oMath>
      </m:oMathPara>
    </w:p>
    <w:p w:rsidR="00DD7EE7" w:rsidRDefault="00DD7EE7" w:rsidP="00DD7EE7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«г» - рабочая сила, обеспечит:</w:t>
      </w:r>
    </w:p>
    <w:p w:rsidR="00DD7EE7" w:rsidRPr="00023524" w:rsidRDefault="00C23D93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5,0</m:t>
              </m:r>
            </m:num>
            <m:den>
              <m:r>
                <w:rPr>
                  <w:rFonts w:ascii="Cambria Math" w:hAnsi="Cambria Math"/>
                </w:rPr>
                <m:t>0,3</m:t>
              </m:r>
            </m:den>
          </m:f>
          <m:r>
            <w:rPr>
              <w:rFonts w:ascii="Cambria Math" w:hAnsi="Cambria Math"/>
            </w:rPr>
            <m:t>=16 у.е. производства</m:t>
          </m:r>
        </m:oMath>
      </m:oMathPara>
    </w:p>
    <w:p w:rsidR="00023524" w:rsidRDefault="00506CF4" w:rsidP="00506CF4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</w:rPr>
        <w:lastRenderedPageBreak/>
        <w:drawing>
          <wp:inline distT="0" distB="0" distL="0" distR="0" wp14:anchorId="7456F2F5" wp14:editId="3CAF71D3">
            <wp:extent cx="4334480" cy="26864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Default="00023524" w:rsidP="00DD7EE7">
      <w:pPr>
        <w:pStyle w:val="Defaulttext"/>
        <w:jc w:val="center"/>
      </w:pPr>
      <w:r>
        <w:t xml:space="preserve">Рис. 4 Графическое решение оптимального соотношения отраслевого баланса производств при </w:t>
      </w:r>
      <w:r w:rsidR="00C70BE6">
        <w:t>заданном ресурсе рабочей силы /г</w:t>
      </w:r>
      <w:r>
        <w:t>/</w:t>
      </w:r>
    </w:p>
    <w:p w:rsidR="00023524" w:rsidRPr="006407A6" w:rsidRDefault="00023524" w:rsidP="00C70BE6">
      <w:pPr>
        <w:pStyle w:val="Defaulttext"/>
        <w:ind w:firstLine="0"/>
        <w:rPr>
          <w:rFonts w:eastAsiaTheme="minorEastAsia"/>
        </w:rPr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Капиталовложения /д</w:t>
      </w:r>
      <w:r w:rsidRPr="006407A6">
        <w:rPr>
          <w:b/>
        </w:rPr>
        <w:t>/</w:t>
      </w:r>
    </w:p>
    <w:p w:rsidR="00DD7EE7" w:rsidRDefault="00DD7EE7" w:rsidP="00DD7EE7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«д» - капиталовложения обеспечит:</w:t>
      </w:r>
    </w:p>
    <w:p w:rsidR="00DD7EE7" w:rsidRPr="006407A6" w:rsidRDefault="00C23D93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</m:t>
              </m:r>
            </m:num>
            <m:den>
              <m:r>
                <w:rPr>
                  <w:rFonts w:ascii="Cambria Math" w:hAnsi="Cambria Math"/>
                </w:rPr>
                <m:t>5,0</m:t>
              </m:r>
            </m:den>
          </m:f>
          <m:r>
            <w:rPr>
              <w:rFonts w:ascii="Cambria Math" w:hAnsi="Cambria Math"/>
            </w:rPr>
            <m:t>=4 у.е. производства</m:t>
          </m:r>
        </m:oMath>
      </m:oMathPara>
    </w:p>
    <w:p w:rsidR="00DD7EE7" w:rsidRDefault="00DD7EE7" w:rsidP="00DD7EE7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«д» - капиталовложения, обеспечит:</w:t>
      </w:r>
    </w:p>
    <w:p w:rsidR="006407A6" w:rsidRPr="00506CF4" w:rsidRDefault="00C23D93" w:rsidP="00506CF4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</m:t>
              </m:r>
            </m:num>
            <m:den>
              <m:r>
                <w:rPr>
                  <w:rFonts w:ascii="Cambria Math" w:hAnsi="Cambria Math"/>
                </w:rPr>
                <m:t>2,0</m:t>
              </m:r>
            </m:den>
          </m:f>
          <m:r>
            <w:rPr>
              <w:rFonts w:ascii="Cambria Math" w:hAnsi="Cambria Math"/>
            </w:rPr>
            <m:t>=10 у.е. производства</m:t>
          </m:r>
        </m:oMath>
      </m:oMathPara>
    </w:p>
    <w:p w:rsidR="00023524" w:rsidRDefault="00506CF4" w:rsidP="00C70BE6">
      <w:pPr>
        <w:pStyle w:val="Defaulttext"/>
        <w:jc w:val="center"/>
      </w:pPr>
      <w:r w:rsidRPr="00506CF4">
        <w:drawing>
          <wp:inline distT="0" distB="0" distL="0" distR="0" wp14:anchorId="413A919B" wp14:editId="74A7E28E">
            <wp:extent cx="4648200" cy="285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114" cy="28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E6" w:rsidRPr="00C70BE6" w:rsidRDefault="00C70BE6" w:rsidP="00C70BE6">
      <w:pPr>
        <w:pStyle w:val="Defaulttext"/>
        <w:jc w:val="center"/>
        <w:rPr>
          <w:sz w:val="24"/>
        </w:rPr>
      </w:pPr>
      <w:r>
        <w:rPr>
          <w:sz w:val="24"/>
        </w:rPr>
        <w:t>Рис. 5</w:t>
      </w:r>
      <w:r w:rsidRPr="00C70BE6">
        <w:rPr>
          <w:sz w:val="24"/>
        </w:rPr>
        <w:t xml:space="preserve"> Графическое решение оптимального соотношения отраслевого баланса производств при заданном ресурсе </w:t>
      </w:r>
      <w:r>
        <w:rPr>
          <w:sz w:val="24"/>
        </w:rPr>
        <w:t>капиталовложений /д</w:t>
      </w:r>
      <w:r w:rsidRPr="00C70BE6">
        <w:rPr>
          <w:sz w:val="24"/>
        </w:rPr>
        <w:t>/</w:t>
      </w: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numPr>
          <w:ilvl w:val="0"/>
          <w:numId w:val="3"/>
        </w:numPr>
        <w:ind w:left="0" w:firstLine="426"/>
        <w:rPr>
          <w:b/>
        </w:rPr>
      </w:pPr>
      <w:r w:rsidRPr="00C70BE6">
        <w:rPr>
          <w:b/>
        </w:rPr>
        <w:t xml:space="preserve">Определение оптимального соотношения производства </w:t>
      </w:r>
      <w:r w:rsidRPr="00C70BE6">
        <w:rPr>
          <w:b/>
          <w:lang w:val="en-US"/>
        </w:rPr>
        <w:t>I</w:t>
      </w:r>
      <w:r w:rsidRPr="00C70BE6">
        <w:rPr>
          <w:b/>
        </w:rPr>
        <w:t xml:space="preserve"> и </w:t>
      </w:r>
      <w:r w:rsidRPr="00C70BE6">
        <w:rPr>
          <w:b/>
          <w:lang w:val="en-US"/>
        </w:rPr>
        <w:t>II</w:t>
      </w:r>
      <w:r w:rsidRPr="00C70BE6">
        <w:rPr>
          <w:b/>
        </w:rPr>
        <w:t xml:space="preserve"> графическим способом</w:t>
      </w:r>
    </w:p>
    <w:p w:rsidR="00C70BE6" w:rsidRDefault="00C70BE6" w:rsidP="00C70BE6">
      <w:pPr>
        <w:pStyle w:val="Defaulttext"/>
        <w:numPr>
          <w:ilvl w:val="1"/>
          <w:numId w:val="3"/>
        </w:numPr>
        <w:ind w:left="0" w:firstLine="426"/>
      </w:pPr>
      <w:r>
        <w:t>Путем наложения всех графиков получается выпуклый многоугольник (так называемая выпуклая оболочка), на котором лежат все эффективные решения.</w:t>
      </w:r>
    </w:p>
    <w:p w:rsidR="00C70BE6" w:rsidRDefault="00C70BE6" w:rsidP="00C70BE6">
      <w:pPr>
        <w:pStyle w:val="Defaulttext"/>
      </w:pPr>
      <w:r>
        <w:t>Внутри многоугольника лежат все приемлемые, но неэкономичные решения, а вне его – решения неприемлемые, т.е. невозможные.</w:t>
      </w:r>
    </w:p>
    <w:p w:rsidR="00C70BE6" w:rsidRPr="0099654C" w:rsidRDefault="00506CF4" w:rsidP="00C70BE6">
      <w:pPr>
        <w:pStyle w:val="Defaulttext"/>
        <w:jc w:val="center"/>
      </w:pPr>
      <w:r w:rsidRPr="00506CF4">
        <w:drawing>
          <wp:inline distT="0" distB="0" distL="0" distR="0" wp14:anchorId="5B2631DE" wp14:editId="29E4B963">
            <wp:extent cx="5058371" cy="27908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325" cy="27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35" w:rsidRPr="00506CF4" w:rsidRDefault="00506CF4" w:rsidP="006C0097">
      <w:pPr>
        <w:pStyle w:val="Defaulttext"/>
        <w:jc w:val="center"/>
      </w:pPr>
      <w:r>
        <w:rPr>
          <w:sz w:val="24"/>
        </w:rPr>
        <w:t>Рис. 6</w:t>
      </w:r>
      <w:r w:rsidR="00E570D5" w:rsidRPr="00E570D5">
        <w:rPr>
          <w:sz w:val="24"/>
        </w:rPr>
        <w:t xml:space="preserve"> -</w:t>
      </w:r>
      <w:r w:rsidRPr="00506CF4">
        <w:rPr>
          <w:sz w:val="24"/>
        </w:rPr>
        <w:t xml:space="preserve"> </w:t>
      </w:r>
      <w:r w:rsidR="006C0097" w:rsidRPr="006C0097">
        <w:rPr>
          <w:sz w:val="24"/>
          <w:szCs w:val="24"/>
        </w:rPr>
        <w:t>Графическое решение оптимального</w:t>
      </w:r>
      <w:r w:rsidR="006C0097">
        <w:rPr>
          <w:sz w:val="24"/>
          <w:szCs w:val="24"/>
        </w:rPr>
        <w:t xml:space="preserve"> </w:t>
      </w:r>
      <w:r w:rsidR="006C0097" w:rsidRPr="006C0097">
        <w:rPr>
          <w:sz w:val="24"/>
          <w:szCs w:val="24"/>
        </w:rPr>
        <w:t>соотношения производств I и II</w:t>
      </w:r>
    </w:p>
    <w:p w:rsidR="000F1C35" w:rsidRPr="0099654C" w:rsidRDefault="000F1C35" w:rsidP="00C70BE6">
      <w:pPr>
        <w:pStyle w:val="Defaulttext"/>
        <w:jc w:val="center"/>
      </w:pPr>
    </w:p>
    <w:p w:rsidR="000F1C35" w:rsidRDefault="000F1C35" w:rsidP="000F1C35">
      <w:pPr>
        <w:pStyle w:val="Defaulttext"/>
      </w:pPr>
      <w:r>
        <w:t>3.2. Далее необходимо найти наиболее эффективное сочетание производств. Для этого построим диагональ прямоугольника и найдем точку К.</w:t>
      </w:r>
    </w:p>
    <w:p w:rsidR="00496C73" w:rsidRDefault="00496C73" w:rsidP="000F1C35">
      <w:pPr>
        <w:pStyle w:val="Defaulttext"/>
      </w:pPr>
      <w:r>
        <w:t>Диагональ представляет собой линию одинаковой эффективности соотношения рассматриваемых видов производств.</w:t>
      </w:r>
    </w:p>
    <w:p w:rsidR="00496C73" w:rsidRDefault="00E570D5" w:rsidP="000F1C35">
      <w:pPr>
        <w:pStyle w:val="Defaulttext"/>
      </w:pPr>
      <w:r w:rsidRPr="00E570D5">
        <w:lastRenderedPageBreak/>
        <w:drawing>
          <wp:inline distT="0" distB="0" distL="0" distR="0" wp14:anchorId="4DA61A5D" wp14:editId="60A5B424">
            <wp:extent cx="5058217" cy="282892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847" cy="28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97" w:rsidRPr="00506CF4" w:rsidRDefault="00E570D5" w:rsidP="006C0097">
      <w:pPr>
        <w:pStyle w:val="Defaulttext"/>
        <w:jc w:val="center"/>
      </w:pPr>
      <w:r>
        <w:rPr>
          <w:sz w:val="24"/>
        </w:rPr>
        <w:t>Рис. 7</w:t>
      </w:r>
      <w:r w:rsidRPr="00E570D5">
        <w:rPr>
          <w:sz w:val="24"/>
        </w:rPr>
        <w:t xml:space="preserve"> </w:t>
      </w:r>
      <w:r w:rsidR="006C0097" w:rsidRPr="00E570D5">
        <w:rPr>
          <w:sz w:val="24"/>
        </w:rPr>
        <w:t>-</w:t>
      </w:r>
      <w:r w:rsidR="006C0097" w:rsidRPr="00506CF4">
        <w:rPr>
          <w:sz w:val="24"/>
        </w:rPr>
        <w:t xml:space="preserve"> </w:t>
      </w:r>
      <w:r w:rsidR="006C0097" w:rsidRPr="00E570D5">
        <w:rPr>
          <w:sz w:val="24"/>
          <w:szCs w:val="24"/>
        </w:rPr>
        <w:t>Численное определение оптимального</w:t>
      </w:r>
      <w:r w:rsidR="006C0097">
        <w:rPr>
          <w:sz w:val="24"/>
          <w:szCs w:val="24"/>
        </w:rPr>
        <w:t xml:space="preserve"> соотношения производств I и II </w:t>
      </w:r>
      <w:r w:rsidR="006C0097" w:rsidRPr="00E570D5">
        <w:rPr>
          <w:sz w:val="24"/>
          <w:szCs w:val="24"/>
        </w:rPr>
        <w:t>графическим способом.</w:t>
      </w:r>
    </w:p>
    <w:p w:rsidR="00E570D5" w:rsidRDefault="00E570D5" w:rsidP="00C23D93">
      <w:pPr>
        <w:pStyle w:val="Defaulttext"/>
        <w:ind w:firstLine="0"/>
      </w:pPr>
      <w:bookmarkStart w:id="0" w:name="_GoBack"/>
      <w:bookmarkEnd w:id="0"/>
    </w:p>
    <w:p w:rsidR="00496C73" w:rsidRDefault="00496C73" w:rsidP="000F1C35">
      <w:pPr>
        <w:pStyle w:val="Defaulttext"/>
      </w:pPr>
      <w:r>
        <w:t xml:space="preserve">3.3. Координаты точки </w:t>
      </w:r>
      <w:proofErr w:type="gramStart"/>
      <w:r>
        <w:t>К</w:t>
      </w:r>
      <w:proofErr w:type="gramEnd"/>
      <w:r>
        <w:t xml:space="preserve"> –</w:t>
      </w:r>
      <w:r w:rsidR="00E570D5" w:rsidRPr="00E570D5">
        <w:t xml:space="preserve"> 4</w:t>
      </w:r>
      <w:r>
        <w:t xml:space="preserve"> на оси ординат и </w:t>
      </w:r>
      <w:r w:rsidR="00E570D5" w:rsidRPr="00E570D5">
        <w:t>8</w:t>
      </w:r>
      <w:r>
        <w:t xml:space="preserve"> на оси абсцисс.</w:t>
      </w:r>
    </w:p>
    <w:p w:rsidR="00496C73" w:rsidRDefault="00496C73" w:rsidP="000F1C35">
      <w:pPr>
        <w:pStyle w:val="Defaulttext"/>
      </w:pPr>
      <w:r>
        <w:t xml:space="preserve">Отсюда - самым эффективным сочетанием видов производств I и II будет </w:t>
      </w:r>
      <w:r w:rsidR="00E570D5">
        <w:t>4</w:t>
      </w:r>
      <w:r>
        <w:t xml:space="preserve"> условны</w:t>
      </w:r>
      <w:r w:rsidR="00E570D5">
        <w:t>х единиц (или 33</w:t>
      </w:r>
      <w:r>
        <w:t xml:space="preserve">%) для производства I и </w:t>
      </w:r>
      <w:r w:rsidR="00E570D5">
        <w:t>8 единицы (67</w:t>
      </w:r>
      <w:r>
        <w:t>%) для производства I</w:t>
      </w:r>
      <w:r>
        <w:rPr>
          <w:lang w:val="en-US"/>
        </w:rPr>
        <w:t>I</w:t>
      </w:r>
      <w:r w:rsidRPr="00496C73">
        <w:t>.</w:t>
      </w:r>
    </w:p>
    <w:p w:rsidR="00496C73" w:rsidRPr="00496C73" w:rsidRDefault="00496C73" w:rsidP="000F1C35">
      <w:pPr>
        <w:pStyle w:val="Defaulttext"/>
      </w:pPr>
    </w:p>
    <w:p w:rsidR="00496C73" w:rsidRPr="00496C73" w:rsidRDefault="00496C73" w:rsidP="000F1C35">
      <w:pPr>
        <w:pStyle w:val="Defaulttext"/>
      </w:pPr>
    </w:p>
    <w:sectPr w:rsidR="00496C73" w:rsidRPr="00496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71B83"/>
    <w:multiLevelType w:val="hybridMultilevel"/>
    <w:tmpl w:val="56AEA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B3275D"/>
    <w:multiLevelType w:val="hybridMultilevel"/>
    <w:tmpl w:val="B19E9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037A8"/>
    <w:multiLevelType w:val="hybridMultilevel"/>
    <w:tmpl w:val="3CF4DE86"/>
    <w:lvl w:ilvl="0" w:tplc="3FDEA8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866EAE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4" w15:restartNumberingAfterBreak="0">
    <w:nsid w:val="3E661C4C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5" w15:restartNumberingAfterBreak="0">
    <w:nsid w:val="443B6134"/>
    <w:multiLevelType w:val="multilevel"/>
    <w:tmpl w:val="4C64E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A3B719F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7" w15:restartNumberingAfterBreak="0">
    <w:nsid w:val="4E9B64F6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8" w15:restartNumberingAfterBreak="0">
    <w:nsid w:val="531D48F6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9" w15:restartNumberingAfterBreak="0">
    <w:nsid w:val="7D2D7840"/>
    <w:multiLevelType w:val="hybridMultilevel"/>
    <w:tmpl w:val="F3D603C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AA"/>
    <w:rsid w:val="00023524"/>
    <w:rsid w:val="000F1C35"/>
    <w:rsid w:val="001503FA"/>
    <w:rsid w:val="00155BA2"/>
    <w:rsid w:val="0018372B"/>
    <w:rsid w:val="00183C7F"/>
    <w:rsid w:val="00496C73"/>
    <w:rsid w:val="00506CF4"/>
    <w:rsid w:val="006407A6"/>
    <w:rsid w:val="006C0097"/>
    <w:rsid w:val="00943FEF"/>
    <w:rsid w:val="0099654C"/>
    <w:rsid w:val="00A36272"/>
    <w:rsid w:val="00B750C3"/>
    <w:rsid w:val="00C16BAA"/>
    <w:rsid w:val="00C23D93"/>
    <w:rsid w:val="00C70BE6"/>
    <w:rsid w:val="00CA732E"/>
    <w:rsid w:val="00D34A64"/>
    <w:rsid w:val="00DD7EE7"/>
    <w:rsid w:val="00E07818"/>
    <w:rsid w:val="00E570D5"/>
    <w:rsid w:val="00F020C7"/>
    <w:rsid w:val="00FA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D670"/>
  <w15:chartTrackingRefBased/>
  <w15:docId w15:val="{C9D7526F-944E-46A8-B5D8-9388B627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2B"/>
    <w:pPr>
      <w:ind w:left="720"/>
      <w:contextualSpacing/>
    </w:pPr>
  </w:style>
  <w:style w:type="paragraph" w:customStyle="1" w:styleId="Defaulttext">
    <w:name w:val="Default text"/>
    <w:basedOn w:val="a"/>
    <w:link w:val="Defaulttext0"/>
    <w:qFormat/>
    <w:rsid w:val="0018372B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A36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text0">
    <w:name w:val="Default text Знак"/>
    <w:basedOn w:val="a0"/>
    <w:link w:val="Defaulttext"/>
    <w:rsid w:val="0018372B"/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640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48944-2E82-4982-8DCF-512AF37C6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D9O</cp:lastModifiedBy>
  <cp:revision>8</cp:revision>
  <dcterms:created xsi:type="dcterms:W3CDTF">2022-09-29T09:25:00Z</dcterms:created>
  <dcterms:modified xsi:type="dcterms:W3CDTF">2022-10-12T14:00:00Z</dcterms:modified>
</cp:coreProperties>
</file>