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C4" w:rsidRPr="003522C4" w:rsidRDefault="003522C4" w:rsidP="003522C4">
      <w:pPr>
        <w:pStyle w:val="a3"/>
        <w:rPr>
          <w:b/>
          <w:color w:val="FF0000"/>
        </w:rPr>
      </w:pPr>
      <w:r w:rsidRPr="003522C4">
        <w:rPr>
          <w:b/>
          <w:color w:val="FF0000"/>
        </w:rPr>
        <w:t xml:space="preserve">23. Основные законы диалектики. Закон единства и борьбы противоположностей. Закон перехода количественных изменений в </w:t>
      </w:r>
      <w:proofErr w:type="gramStart"/>
      <w:r w:rsidRPr="003522C4">
        <w:rPr>
          <w:b/>
          <w:color w:val="FF0000"/>
        </w:rPr>
        <w:t>качественные</w:t>
      </w:r>
      <w:proofErr w:type="gramEnd"/>
      <w:r w:rsidRPr="003522C4">
        <w:rPr>
          <w:b/>
          <w:color w:val="FF0000"/>
        </w:rPr>
        <w:t>. Закон отрицания-отрицания.</w:t>
      </w:r>
    </w:p>
    <w:p w:rsidR="003522C4" w:rsidRPr="0097519B" w:rsidRDefault="003522C4" w:rsidP="003522C4">
      <w:pPr>
        <w:pStyle w:val="a3"/>
        <w:rPr>
          <w:b/>
          <w:bCs/>
          <w:color w:val="000000"/>
        </w:rPr>
      </w:pPr>
      <w:r w:rsidRPr="0097519B">
        <w:rPr>
          <w:color w:val="000000"/>
        </w:rPr>
        <w:t>Выделяются </w:t>
      </w:r>
      <w:r w:rsidRPr="0097519B">
        <w:rPr>
          <w:b/>
          <w:bCs/>
          <w:color w:val="000000"/>
        </w:rPr>
        <w:t>три базовых закона диалектики:</w:t>
      </w:r>
    </w:p>
    <w:p w:rsidR="003522C4" w:rsidRPr="0097519B" w:rsidRDefault="003522C4" w:rsidP="003522C4">
      <w:pPr>
        <w:pStyle w:val="a3"/>
        <w:rPr>
          <w:color w:val="000000"/>
        </w:rPr>
      </w:pPr>
      <w:r w:rsidRPr="0097519B">
        <w:rPr>
          <w:color w:val="000000"/>
        </w:rPr>
        <w:t>• единства и борьбы противоположностей;</w:t>
      </w:r>
    </w:p>
    <w:p w:rsidR="003522C4" w:rsidRPr="0097519B" w:rsidRDefault="003522C4" w:rsidP="003522C4">
      <w:pPr>
        <w:pStyle w:val="a3"/>
        <w:rPr>
          <w:color w:val="000000"/>
        </w:rPr>
      </w:pPr>
      <w:r w:rsidRPr="0097519B">
        <w:rPr>
          <w:color w:val="000000"/>
        </w:rPr>
        <w:t>• переход количества в качество;</w:t>
      </w:r>
    </w:p>
    <w:p w:rsidR="003522C4" w:rsidRPr="0097519B" w:rsidRDefault="003522C4" w:rsidP="003522C4">
      <w:pPr>
        <w:pStyle w:val="a3"/>
        <w:rPr>
          <w:color w:val="000000"/>
        </w:rPr>
      </w:pPr>
      <w:r w:rsidRPr="0097519B">
        <w:rPr>
          <w:color w:val="000000"/>
        </w:rPr>
        <w:t xml:space="preserve">• отрицания </w:t>
      </w:r>
      <w:proofErr w:type="spellStart"/>
      <w:proofErr w:type="gramStart"/>
      <w:r w:rsidRPr="0097519B">
        <w:rPr>
          <w:color w:val="000000"/>
        </w:rPr>
        <w:t>отрицания</w:t>
      </w:r>
      <w:proofErr w:type="spellEnd"/>
      <w:proofErr w:type="gramEnd"/>
      <w:r w:rsidRPr="0097519B">
        <w:rPr>
          <w:color w:val="000000"/>
        </w:rPr>
        <w:t>.</w:t>
      </w:r>
    </w:p>
    <w:p w:rsidR="003522C4" w:rsidRPr="0097519B" w:rsidRDefault="003522C4" w:rsidP="003522C4">
      <w:pPr>
        <w:pStyle w:val="a3"/>
        <w:rPr>
          <w:color w:val="000000"/>
        </w:rPr>
      </w:pPr>
      <w:r w:rsidRPr="0097519B">
        <w:rPr>
          <w:b/>
          <w:bCs/>
          <w:color w:val="000000"/>
        </w:rPr>
        <w:t>Закон единства и борьбы противоположностей</w:t>
      </w:r>
      <w:r w:rsidRPr="0097519B">
        <w:rPr>
          <w:color w:val="000000"/>
        </w:rPr>
        <w:t> говорит, что все в мире состоит из противоположных начал (день — ночь, расцвет — упадок, созидание — разрушение и т.д. и т.п.), которые вечно борются друг с другом. Эта борьба и есть источник постоянного движения, изменения и развития. Но противоположные начала не только находятся в состоянии борьбы, они также образуют единство: без одной противоположности не может быть другой, они друг друга обуславливают, предполагают, создают (об этом законе мы уже говорили в параграфе про элеатов и Гераклита).</w:t>
      </w:r>
    </w:p>
    <w:p w:rsidR="003522C4" w:rsidRPr="0097519B" w:rsidRDefault="003522C4" w:rsidP="003522C4">
      <w:pPr>
        <w:pStyle w:val="a3"/>
        <w:rPr>
          <w:color w:val="000000"/>
        </w:rPr>
      </w:pPr>
      <w:r w:rsidRPr="0097519B">
        <w:rPr>
          <w:b/>
          <w:bCs/>
          <w:color w:val="000000"/>
        </w:rPr>
        <w:t>Закон перехода количественных изменений в качественные</w:t>
      </w:r>
      <w:r w:rsidRPr="0097519B">
        <w:rPr>
          <w:color w:val="000000"/>
        </w:rPr>
        <w:t> говорит о том, что количество и качество, будучи противоположностями, диалектически взаимосвязаны таким образом, что при изменении количества (увеличении или уменьшении) до какого-то предела (меры) происходит переход (скачок) к новому качеству. Например, воду можно нагревать до 10, 20, 30, 40, 50, 60 и т.д. градусов по Цельсию, но она все равно будет оставаться водой; однако в некий момент прибавление всего одного градуса — 99</w:t>
      </w:r>
      <w:proofErr w:type="gramStart"/>
      <w:r w:rsidRPr="0097519B">
        <w:rPr>
          <w:color w:val="000000"/>
        </w:rPr>
        <w:t>º С</w:t>
      </w:r>
      <w:proofErr w:type="gramEnd"/>
      <w:r w:rsidRPr="0097519B">
        <w:rPr>
          <w:color w:val="000000"/>
        </w:rPr>
        <w:t xml:space="preserve"> + 1º С (изменение количества) — приводит к резкому изменению качества — вода превращается в пар.</w:t>
      </w:r>
    </w:p>
    <w:p w:rsidR="003522C4" w:rsidRPr="0097519B" w:rsidRDefault="003522C4" w:rsidP="003522C4">
      <w:pPr>
        <w:pStyle w:val="a3"/>
        <w:rPr>
          <w:color w:val="000000"/>
        </w:rPr>
      </w:pPr>
      <w:r w:rsidRPr="0097519B">
        <w:rPr>
          <w:b/>
          <w:bCs/>
          <w:color w:val="000000"/>
        </w:rPr>
        <w:t>Закон отрицания-отрицания</w:t>
      </w:r>
      <w:r w:rsidRPr="0097519B">
        <w:rPr>
          <w:color w:val="000000"/>
        </w:rPr>
        <w:t xml:space="preserve"> говорит о том, что любая вещь, появляясь на свет из какой-нибудь другой вещи (своей причины), занимает ее место и тем самым отрицает ее, но через какое-то время сама отрицается новой вещью, которую она порождает себе на смену. Брошенное в весеннюю землю семя превращается в растение и уступает ему место, отрицается им, а потом это растение превращается в созревшие на исходе лета плоды, в свою очередь, отрицается ими. Как видим, отрицание — это не уничтожение, а переход на новый уровень существования: старое присутствует в новом в ином, преобразованном (или снятом, выражаясь </w:t>
      </w:r>
      <w:proofErr w:type="spellStart"/>
      <w:r w:rsidRPr="0097519B">
        <w:rPr>
          <w:color w:val="000000"/>
        </w:rPr>
        <w:t>по-гегелевски</w:t>
      </w:r>
      <w:proofErr w:type="spellEnd"/>
      <w:r w:rsidRPr="0097519B">
        <w:rPr>
          <w:color w:val="000000"/>
        </w:rPr>
        <w:t xml:space="preserve">, виде). По большому счету, до Гегеля существовало два основных представления о движении: прямолинейное и циклическое. В одном случае имеет место постоянное возникновение нового (графически это можно изобразить восходящей прямой), а в другом — бесконечное повторение старого (графически изображается окружностью). Движение, в основе которого лежит закон отрицания </w:t>
      </w:r>
      <w:proofErr w:type="spellStart"/>
      <w:proofErr w:type="gramStart"/>
      <w:r w:rsidRPr="0097519B">
        <w:rPr>
          <w:color w:val="000000"/>
        </w:rPr>
        <w:t>отрицания</w:t>
      </w:r>
      <w:proofErr w:type="spellEnd"/>
      <w:proofErr w:type="gramEnd"/>
      <w:r w:rsidRPr="0097519B">
        <w:rPr>
          <w:color w:val="000000"/>
        </w:rPr>
        <w:t xml:space="preserve">, представляет собой диалектическое единство противоположных начал: и создания нового, и повторения старого, и графически может быть изображено витками спирали (старое повторяется, но каждый раз на новом уровне). </w:t>
      </w:r>
      <w:proofErr w:type="gramStart"/>
      <w:r w:rsidRPr="0097519B">
        <w:rPr>
          <w:color w:val="000000"/>
        </w:rPr>
        <w:t>Так, например, нынешняя зима — такая же, как и прошлогодняя (холодно, снежно и т.д.), но все же это именно новая, нынешняя зима, а не прошлогодняя, которая навсегда ушла в прошлое.</w:t>
      </w:r>
      <w:proofErr w:type="gramEnd"/>
      <w:r w:rsidRPr="0097519B">
        <w:rPr>
          <w:color w:val="000000"/>
        </w:rPr>
        <w:t xml:space="preserve"> Примеры, иллюстрирующие законы диалектики, бесконечны, потому что эти законы универсальны, то есть действуют на всех уровнях организации мира.</w:t>
      </w:r>
    </w:p>
    <w:p w:rsidR="00F11CAC" w:rsidRPr="00355525" w:rsidRDefault="003522C4" w:rsidP="003522C4">
      <w:pPr>
        <w:pStyle w:val="a3"/>
        <w:rPr>
          <w:b/>
          <w:color w:val="FF0000"/>
        </w:rPr>
      </w:pPr>
      <w:r w:rsidRPr="00355525">
        <w:rPr>
          <w:b/>
          <w:color w:val="FF0000"/>
        </w:rPr>
        <w:t>24. Общие методологические принципы научного исследования (принцип развития;</w:t>
      </w:r>
      <w:r w:rsidR="000202E8" w:rsidRPr="00355525">
        <w:rPr>
          <w:b/>
          <w:color w:val="FF0000"/>
        </w:rPr>
        <w:t xml:space="preserve"> </w:t>
      </w:r>
      <w:r w:rsidRPr="00355525">
        <w:rPr>
          <w:b/>
          <w:color w:val="FF0000"/>
        </w:rPr>
        <w:t xml:space="preserve">принцип единства теории и практики; конкретно-исторический подход к исследуемой проблеме; принцип объективности; принцип всесторонности изучения </w:t>
      </w:r>
      <w:r w:rsidRPr="00355525">
        <w:rPr>
          <w:b/>
          <w:color w:val="FF0000"/>
        </w:rPr>
        <w:lastRenderedPageBreak/>
        <w:t>процессов и явлений; единство исторического и логического; системность; принцип детерминизма).</w:t>
      </w:r>
    </w:p>
    <w:p w:rsidR="0097519B" w:rsidRDefault="0097519B" w:rsidP="003522C4">
      <w:pPr>
        <w:pStyle w:val="a3"/>
      </w:pPr>
      <w:r w:rsidRPr="0097519B">
        <w:t>О</w:t>
      </w:r>
      <w:r>
        <w:t>сновные</w:t>
      </w:r>
      <w:r w:rsidRPr="0097519B">
        <w:t xml:space="preserve"> методологические принципы научного исследования</w:t>
      </w:r>
      <w:r w:rsidR="000202E8">
        <w:t>:</w:t>
      </w:r>
    </w:p>
    <w:p w:rsidR="000202E8" w:rsidRDefault="000202E8" w:rsidP="003522C4">
      <w:pPr>
        <w:pStyle w:val="a3"/>
      </w:pPr>
      <w:r w:rsidRPr="000202E8">
        <w:rPr>
          <w:b/>
        </w:rPr>
        <w:t>Принцип детерминизма</w:t>
      </w:r>
      <w:r w:rsidRPr="000202E8">
        <w:t> обязывает исследователя учитывать влияние различных факторов и причин на развитие психолого-педагогических явлений. Здесь необходимо учитывать 3 подсистемы детерминации: прошлое, настоящее, будущее.</w:t>
      </w:r>
    </w:p>
    <w:p w:rsidR="000202E8" w:rsidRDefault="000202E8" w:rsidP="003522C4">
      <w:pPr>
        <w:pStyle w:val="a3"/>
      </w:pPr>
      <w:r w:rsidRPr="000202E8">
        <w:rPr>
          <w:b/>
        </w:rPr>
        <w:t xml:space="preserve">Принцип </w:t>
      </w:r>
      <w:proofErr w:type="gramStart"/>
      <w:r w:rsidRPr="000202E8">
        <w:rPr>
          <w:b/>
        </w:rPr>
        <w:t>системности</w:t>
      </w:r>
      <w:proofErr w:type="gramEnd"/>
      <w:r w:rsidRPr="000202E8">
        <w:t xml:space="preserve"> т. е. системный подход к изучаемым объектам. Он предпо</w:t>
      </w:r>
      <w:r w:rsidRPr="000202E8">
        <w:softHyphen/>
        <w:t>лагает рассмотрение объекта изучения как системы: выявление определенного множества ее элементов (выделить и учесть все их невозможно, да этого и не требуется), установление классификации и упорядочение связей между этими элементами, выделение из мно</w:t>
      </w:r>
      <w:r w:rsidRPr="000202E8">
        <w:softHyphen/>
        <w:t xml:space="preserve">жества связей </w:t>
      </w:r>
      <w:proofErr w:type="spellStart"/>
      <w:r w:rsidRPr="000202E8">
        <w:t>системообразующих</w:t>
      </w:r>
      <w:proofErr w:type="spellEnd"/>
      <w:r w:rsidRPr="000202E8">
        <w:t>, т. е. обеспечивающих соедине</w:t>
      </w:r>
      <w:r w:rsidRPr="000202E8">
        <w:softHyphen/>
        <w:t>ние разных элементов в систему.</w:t>
      </w:r>
    </w:p>
    <w:p w:rsidR="000202E8" w:rsidRDefault="000202E8" w:rsidP="003522C4">
      <w:pPr>
        <w:pStyle w:val="a3"/>
      </w:pPr>
      <w:r w:rsidRPr="000202E8">
        <w:rPr>
          <w:b/>
        </w:rPr>
        <w:t>Принцип развития</w:t>
      </w:r>
      <w:r w:rsidRPr="000202E8">
        <w:t>, т. е. изучение психолого-педагогического явления в динамике его развития: в филогенезе и в онтогенезе. Развитие личности человека в онтогенезе – маленькая копия развития человечества в филогенезе.</w:t>
      </w:r>
    </w:p>
    <w:p w:rsidR="000202E8" w:rsidRDefault="000202E8" w:rsidP="003522C4">
      <w:pPr>
        <w:pStyle w:val="a3"/>
      </w:pPr>
      <w:r w:rsidRPr="000202E8">
        <w:rPr>
          <w:b/>
        </w:rPr>
        <w:t>Принцип единства теории и практики</w:t>
      </w:r>
      <w:r w:rsidRPr="000202E8">
        <w:t>, которые являются взаимообусловленными Практика — критерий истинности того или иного теоретического положения. Теория, не опирающаяся на практику, оказывается умо</w:t>
      </w:r>
      <w:r w:rsidRPr="000202E8">
        <w:softHyphen/>
        <w:t>зрительной, бесплодной. Теория призвана осветить путь практике. Практика, не направляемая научной теорией, страдает стихийно</w:t>
      </w:r>
      <w:r w:rsidRPr="000202E8">
        <w:softHyphen/>
        <w:t xml:space="preserve">стью, отсутствием должной целеустремленности, </w:t>
      </w:r>
      <w:proofErr w:type="spellStart"/>
      <w:r w:rsidRPr="000202E8">
        <w:t>малоэффективностью</w:t>
      </w:r>
      <w:proofErr w:type="spellEnd"/>
      <w:r>
        <w:t>.</w:t>
      </w:r>
    </w:p>
    <w:p w:rsidR="000202E8" w:rsidRDefault="000202E8" w:rsidP="003522C4">
      <w:pPr>
        <w:pStyle w:val="a3"/>
      </w:pPr>
      <w:r>
        <w:rPr>
          <w:b/>
        </w:rPr>
        <w:t>П</w:t>
      </w:r>
      <w:r w:rsidRPr="000202E8">
        <w:rPr>
          <w:b/>
        </w:rPr>
        <w:t>ринцип объективности</w:t>
      </w:r>
      <w:r w:rsidRPr="000202E8">
        <w:t>, что требует учета всех факторов, которые характеризуют то или другое явление Искусство исследователя заключается в том, чтобы найти пути и средства проникновения в суть феномена, не внеся при этом ничего внешнего, субъективного.</w:t>
      </w:r>
    </w:p>
    <w:p w:rsidR="00355525" w:rsidRDefault="00355525" w:rsidP="003522C4">
      <w:pPr>
        <w:pStyle w:val="a3"/>
      </w:pPr>
      <w:r>
        <w:rPr>
          <w:b/>
        </w:rPr>
        <w:t>Е</w:t>
      </w:r>
      <w:r w:rsidRPr="00355525">
        <w:rPr>
          <w:b/>
        </w:rPr>
        <w:t xml:space="preserve">динство </w:t>
      </w:r>
      <w:proofErr w:type="gramStart"/>
      <w:r w:rsidRPr="00355525">
        <w:rPr>
          <w:b/>
        </w:rPr>
        <w:t>исторического</w:t>
      </w:r>
      <w:proofErr w:type="gramEnd"/>
      <w:r w:rsidRPr="00355525">
        <w:rPr>
          <w:b/>
        </w:rPr>
        <w:t xml:space="preserve"> и логического</w:t>
      </w:r>
      <w:r w:rsidRPr="00355525">
        <w:t xml:space="preserve">. Логика познания объекта, явления воспроизводит логику его развития, то есть его историю. История развития личности, например, является своеобразным ключом к пониманию конкретной личности, принятию практических решений по ее воспитанию и обучению. В истории развития личности проявляется </w:t>
      </w:r>
      <w:proofErr w:type="spellStart"/>
      <w:r w:rsidRPr="00355525">
        <w:t>сс</w:t>
      </w:r>
      <w:proofErr w:type="spellEnd"/>
      <w:r w:rsidRPr="00355525">
        <w:t xml:space="preserve"> сущность, так как человек лишь постольку является личностью, поскольку он имеет свою историю, жизненный путь, биографию.</w:t>
      </w:r>
    </w:p>
    <w:p w:rsidR="00355525" w:rsidRDefault="00355525" w:rsidP="003522C4">
      <w:pPr>
        <w:pStyle w:val="a3"/>
      </w:pPr>
      <w:r>
        <w:rPr>
          <w:b/>
        </w:rPr>
        <w:t>П</w:t>
      </w:r>
      <w:r w:rsidRPr="00355525">
        <w:rPr>
          <w:b/>
        </w:rPr>
        <w:t>ринцип всесторонности изучения процессов и явлений</w:t>
      </w:r>
      <w:r w:rsidRPr="00355525">
        <w:t>. Любой феномен связан многими нитями с другими явлениями и его изолированное, одностороннее рассмотрение неизбежно приводит к искаженному, ошибочному выводу. Методологический принцип всесторонности предполагает ком</w:t>
      </w:r>
      <w:r w:rsidRPr="00355525">
        <w:softHyphen/>
        <w:t>плексный подход к исследованию педагогических процессов и явле</w:t>
      </w:r>
      <w:r w:rsidRPr="00355525">
        <w:softHyphen/>
        <w:t>ний, Одно из важнейших требований комплексного подхода — уста</w:t>
      </w:r>
      <w:r w:rsidRPr="00355525">
        <w:softHyphen/>
        <w:t>новление всех взаимосвязей исследуемого явления, учет всех внеш</w:t>
      </w:r>
      <w:r w:rsidRPr="00355525">
        <w:softHyphen/>
        <w:t>них воздействий, оказывающих на него влияние, устранение всех случайных факторов, искажающих картину изучаемой проблемы. Другое его существенное требование — использование в ходе иссле</w:t>
      </w:r>
      <w:r w:rsidRPr="00355525">
        <w:softHyphen/>
        <w:t>дования разнообразных методов в их различных сочетаниях.</w:t>
      </w:r>
    </w:p>
    <w:p w:rsidR="00355525" w:rsidRPr="00355525" w:rsidRDefault="00355525" w:rsidP="003522C4">
      <w:pPr>
        <w:pStyle w:val="a3"/>
      </w:pPr>
      <w:r w:rsidRPr="00355525">
        <w:rPr>
          <w:b/>
        </w:rPr>
        <w:t>Основной принцип</w:t>
      </w:r>
      <w:r w:rsidRPr="00355525">
        <w:t xml:space="preserve"> </w:t>
      </w:r>
      <w:r w:rsidRPr="00355525">
        <w:rPr>
          <w:b/>
        </w:rPr>
        <w:t>конкретно-исторического подхода</w:t>
      </w:r>
      <w:r w:rsidRPr="00355525">
        <w:t xml:space="preserve"> заключается в том, что историческое событие или явление должно быть изучено во всей его конкретности, с учетом времени, места, социальных, политических и экономических условий, а также конкретных субъективных и объективных факторов, которые на это событие или явление </w:t>
      </w:r>
      <w:r w:rsidRPr="00355525">
        <w:lastRenderedPageBreak/>
        <w:t>повлияли.</w:t>
      </w:r>
      <w:r>
        <w:t xml:space="preserve"> </w:t>
      </w:r>
      <w:r w:rsidRPr="00355525">
        <w:t>Примером применения конкретно-исторического подхода может служить исследование конкретной войны.</w:t>
      </w:r>
    </w:p>
    <w:p w:rsidR="003522C4" w:rsidRDefault="003522C4" w:rsidP="003522C4">
      <w:pPr>
        <w:pStyle w:val="a3"/>
        <w:rPr>
          <w:b/>
          <w:color w:val="FF0000"/>
        </w:rPr>
      </w:pPr>
      <w:r>
        <w:rPr>
          <w:b/>
          <w:color w:val="FF0000"/>
        </w:rPr>
        <w:t>25. Методологические требования к проведению научных исследований.</w:t>
      </w:r>
    </w:p>
    <w:p w:rsidR="0028052A" w:rsidRPr="0028052A" w:rsidRDefault="0028052A" w:rsidP="0028052A">
      <w:pPr>
        <w:pStyle w:val="a3"/>
      </w:pPr>
      <w:r w:rsidRPr="0028052A">
        <w:rPr>
          <w:b/>
        </w:rPr>
        <w:t>Научность.</w:t>
      </w:r>
      <w:r w:rsidRPr="0028052A">
        <w:t xml:space="preserve"> Работа должна быть выполнена согласно научным принципам организации и проведения исследований, в соответствии с научной картиной мира и принятым воззрениям в психологии.</w:t>
      </w:r>
    </w:p>
    <w:p w:rsidR="0028052A" w:rsidRDefault="0028052A" w:rsidP="0028052A">
      <w:pPr>
        <w:pStyle w:val="a3"/>
        <w:rPr>
          <w:iCs/>
          <w:color w:val="000000"/>
          <w:lang w:val="en-US"/>
        </w:rPr>
      </w:pPr>
      <w:r w:rsidRPr="0028052A">
        <w:rPr>
          <w:b/>
          <w:iCs/>
          <w:color w:val="000000"/>
        </w:rPr>
        <w:t>Самостоятельность.</w:t>
      </w:r>
      <w:r w:rsidRPr="0028052A">
        <w:rPr>
          <w:iCs/>
          <w:color w:val="000000"/>
        </w:rPr>
        <w:t xml:space="preserve"> Работа должна быть выполнена полностью от начала до конца студентом, п</w:t>
      </w:r>
      <w:r>
        <w:rPr>
          <w:iCs/>
          <w:color w:val="000000"/>
        </w:rPr>
        <w:t>редставляющим данную работу. Не</w:t>
      </w:r>
      <w:r w:rsidRPr="0028052A">
        <w:rPr>
          <w:iCs/>
          <w:color w:val="000000"/>
        </w:rPr>
        <w:t xml:space="preserve"> допускается предст</w:t>
      </w:r>
      <w:r>
        <w:rPr>
          <w:iCs/>
          <w:color w:val="000000"/>
        </w:rPr>
        <w:t>авление чужих данных как своих.</w:t>
      </w:r>
    </w:p>
    <w:p w:rsidR="0028052A" w:rsidRPr="0028052A" w:rsidRDefault="0028052A" w:rsidP="0028052A">
      <w:pPr>
        <w:pStyle w:val="a3"/>
        <w:rPr>
          <w:iCs/>
          <w:color w:val="000000"/>
        </w:rPr>
      </w:pPr>
      <w:r w:rsidRPr="0028052A">
        <w:rPr>
          <w:b/>
          <w:iCs/>
          <w:color w:val="000000"/>
        </w:rPr>
        <w:t>Новизна.</w:t>
      </w:r>
      <w:r w:rsidRPr="0028052A">
        <w:rPr>
          <w:iCs/>
          <w:color w:val="000000"/>
        </w:rPr>
        <w:t xml:space="preserve"> Исследовательская работа должна отличаться определенной новизной и не повтор</w:t>
      </w:r>
      <w:r>
        <w:rPr>
          <w:iCs/>
          <w:color w:val="000000"/>
        </w:rPr>
        <w:t>ять известные факты, изложенные</w:t>
      </w:r>
      <w:r w:rsidRPr="0028052A">
        <w:rPr>
          <w:iCs/>
          <w:color w:val="000000"/>
        </w:rPr>
        <w:t xml:space="preserve"> в литературе. Однако</w:t>
      </w:r>
      <w:proofErr w:type="gramStart"/>
      <w:r w:rsidRPr="0028052A">
        <w:rPr>
          <w:iCs/>
          <w:color w:val="000000"/>
        </w:rPr>
        <w:t>,</w:t>
      </w:r>
      <w:proofErr w:type="gramEnd"/>
      <w:r w:rsidRPr="0028052A">
        <w:rPr>
          <w:iCs/>
          <w:color w:val="000000"/>
        </w:rPr>
        <w:t xml:space="preserve"> допускает</w:t>
      </w:r>
      <w:r>
        <w:rPr>
          <w:iCs/>
          <w:color w:val="000000"/>
        </w:rPr>
        <w:t>ся перепроверка чьих-то данных,</w:t>
      </w:r>
      <w:r w:rsidRPr="0028052A">
        <w:rPr>
          <w:iCs/>
          <w:color w:val="000000"/>
        </w:rPr>
        <w:t xml:space="preserve"> если на то есть основания.</w:t>
      </w:r>
    </w:p>
    <w:p w:rsidR="0028052A" w:rsidRPr="0028052A" w:rsidRDefault="0028052A" w:rsidP="0028052A">
      <w:pPr>
        <w:pStyle w:val="a3"/>
        <w:rPr>
          <w:iCs/>
          <w:color w:val="000000"/>
        </w:rPr>
      </w:pPr>
      <w:r w:rsidRPr="0028052A">
        <w:rPr>
          <w:b/>
          <w:iCs/>
          <w:color w:val="000000"/>
        </w:rPr>
        <w:t>Актуальность.</w:t>
      </w:r>
      <w:r w:rsidRPr="0028052A">
        <w:rPr>
          <w:iCs/>
          <w:color w:val="000000"/>
        </w:rPr>
        <w:t xml:space="preserve"> Исследование должно содержать в себе проблему, которая не решена на данный момент</w:t>
      </w:r>
      <w:r>
        <w:rPr>
          <w:iCs/>
          <w:color w:val="000000"/>
        </w:rPr>
        <w:t>, и, собственно, задачей работы</w:t>
      </w:r>
      <w:r w:rsidRPr="0028052A">
        <w:rPr>
          <w:iCs/>
          <w:color w:val="000000"/>
        </w:rPr>
        <w:t xml:space="preserve"> как раз и </w:t>
      </w:r>
      <w:r>
        <w:rPr>
          <w:iCs/>
          <w:color w:val="000000"/>
        </w:rPr>
        <w:t>является решение этой проблемы.</w:t>
      </w:r>
    </w:p>
    <w:p w:rsidR="00234CB5" w:rsidRDefault="0028052A" w:rsidP="0028052A">
      <w:pPr>
        <w:pStyle w:val="a3"/>
        <w:rPr>
          <w:iCs/>
          <w:color w:val="000000"/>
          <w:lang w:val="en-US"/>
        </w:rPr>
      </w:pPr>
      <w:proofErr w:type="spellStart"/>
      <w:r w:rsidRPr="0028052A">
        <w:rPr>
          <w:b/>
          <w:iCs/>
          <w:color w:val="000000"/>
        </w:rPr>
        <w:t>Подтверждаемость</w:t>
      </w:r>
      <w:proofErr w:type="spellEnd"/>
      <w:r w:rsidRPr="0028052A">
        <w:rPr>
          <w:b/>
          <w:iCs/>
          <w:color w:val="000000"/>
        </w:rPr>
        <w:t>.</w:t>
      </w:r>
      <w:r w:rsidRPr="0028052A">
        <w:rPr>
          <w:iCs/>
          <w:color w:val="000000"/>
        </w:rPr>
        <w:t xml:space="preserve"> Любые выводы как научного, так и практического характера дол</w:t>
      </w:r>
      <w:r>
        <w:rPr>
          <w:iCs/>
          <w:color w:val="000000"/>
        </w:rPr>
        <w:t>жны быть подтверждены. В основе</w:t>
      </w:r>
      <w:r w:rsidRPr="0028052A">
        <w:rPr>
          <w:iCs/>
          <w:color w:val="000000"/>
        </w:rPr>
        <w:t xml:space="preserve"> </w:t>
      </w:r>
      <w:proofErr w:type="spellStart"/>
      <w:r w:rsidRPr="0028052A">
        <w:rPr>
          <w:iCs/>
          <w:color w:val="000000"/>
        </w:rPr>
        <w:t>подтверждаемости</w:t>
      </w:r>
      <w:proofErr w:type="spellEnd"/>
      <w:r w:rsidRPr="0028052A">
        <w:rPr>
          <w:iCs/>
          <w:color w:val="000000"/>
        </w:rPr>
        <w:t xml:space="preserve"> лежит максимально строгая и полная документация исследования. Проделанная работа, характеристики испытуемых, анализ результатов должны быть строго </w:t>
      </w:r>
      <w:proofErr w:type="spellStart"/>
      <w:r w:rsidRPr="0028052A">
        <w:rPr>
          <w:iCs/>
          <w:color w:val="000000"/>
        </w:rPr>
        <w:t>документализированы</w:t>
      </w:r>
      <w:proofErr w:type="spellEnd"/>
      <w:r w:rsidRPr="0028052A">
        <w:rPr>
          <w:iCs/>
          <w:color w:val="000000"/>
        </w:rPr>
        <w:t xml:space="preserve"> в специальных журналах и дневниках исследования, все анкеты, результаты тестов, описания мероприятий и другие материалы должны быть сохранены.</w:t>
      </w:r>
    </w:p>
    <w:p w:rsidR="0028052A" w:rsidRPr="0028052A" w:rsidRDefault="0028052A" w:rsidP="0028052A">
      <w:pPr>
        <w:pStyle w:val="a3"/>
        <w:rPr>
          <w:iCs/>
          <w:color w:val="000000"/>
        </w:rPr>
      </w:pPr>
      <w:r w:rsidRPr="00B9365E">
        <w:rPr>
          <w:b/>
          <w:iCs/>
          <w:color w:val="000000"/>
        </w:rPr>
        <w:t>Объективность.</w:t>
      </w:r>
      <w:r w:rsidRPr="0028052A">
        <w:rPr>
          <w:iCs/>
          <w:color w:val="000000"/>
        </w:rPr>
        <w:t xml:space="preserve"> Раб</w:t>
      </w:r>
      <w:r>
        <w:rPr>
          <w:iCs/>
          <w:color w:val="000000"/>
        </w:rPr>
        <w:t>ота должна иметь доказательства</w:t>
      </w:r>
      <w:r w:rsidRPr="0028052A">
        <w:rPr>
          <w:iCs/>
          <w:color w:val="000000"/>
        </w:rPr>
        <w:t xml:space="preserve"> достоверности, данные должны б</w:t>
      </w:r>
      <w:r>
        <w:rPr>
          <w:iCs/>
          <w:color w:val="000000"/>
        </w:rPr>
        <w:t>ыть легко проверяемы, аргументы</w:t>
      </w:r>
      <w:r w:rsidRPr="0028052A">
        <w:rPr>
          <w:iCs/>
          <w:color w:val="000000"/>
        </w:rPr>
        <w:t xml:space="preserve"> развернуты для анализа постороннего</w:t>
      </w:r>
      <w:r>
        <w:rPr>
          <w:iCs/>
          <w:color w:val="000000"/>
        </w:rPr>
        <w:t xml:space="preserve"> лица, а литературные источники</w:t>
      </w:r>
      <w:r w:rsidRPr="0028052A">
        <w:rPr>
          <w:iCs/>
          <w:color w:val="000000"/>
        </w:rPr>
        <w:t xml:space="preserve"> - доступны для дополнительног</w:t>
      </w:r>
      <w:r>
        <w:rPr>
          <w:iCs/>
          <w:color w:val="000000"/>
        </w:rPr>
        <w:t>о ознакомления желающим. Выводы</w:t>
      </w:r>
      <w:r w:rsidRPr="0028052A">
        <w:rPr>
          <w:iCs/>
          <w:color w:val="000000"/>
        </w:rPr>
        <w:t xml:space="preserve"> должны быт</w:t>
      </w:r>
      <w:r>
        <w:rPr>
          <w:iCs/>
          <w:color w:val="000000"/>
        </w:rPr>
        <w:t>ь научно обоснованы и доказаны.</w:t>
      </w:r>
    </w:p>
    <w:p w:rsidR="0028052A" w:rsidRPr="0028052A" w:rsidRDefault="0028052A" w:rsidP="0028052A">
      <w:pPr>
        <w:pStyle w:val="a3"/>
        <w:rPr>
          <w:iCs/>
          <w:color w:val="000000"/>
        </w:rPr>
      </w:pPr>
      <w:proofErr w:type="spellStart"/>
      <w:r w:rsidRPr="00B9365E">
        <w:rPr>
          <w:b/>
          <w:iCs/>
          <w:color w:val="000000"/>
        </w:rPr>
        <w:t>Воспроизводимость</w:t>
      </w:r>
      <w:proofErr w:type="spellEnd"/>
      <w:r w:rsidRPr="00B9365E">
        <w:rPr>
          <w:b/>
          <w:iCs/>
          <w:color w:val="000000"/>
        </w:rPr>
        <w:t xml:space="preserve">. </w:t>
      </w:r>
      <w:r w:rsidRPr="0028052A">
        <w:rPr>
          <w:iCs/>
          <w:color w:val="000000"/>
        </w:rPr>
        <w:t>Принципиально важно, чтобы проведенное исследование можно было повторить</w:t>
      </w:r>
      <w:r>
        <w:rPr>
          <w:iCs/>
          <w:color w:val="000000"/>
        </w:rPr>
        <w:t>. В противном случае выводы</w:t>
      </w:r>
      <w:r w:rsidRPr="0028052A">
        <w:rPr>
          <w:iCs/>
          <w:color w:val="000000"/>
        </w:rPr>
        <w:t xml:space="preserve"> могут быть поставлены под сомне</w:t>
      </w:r>
      <w:r>
        <w:rPr>
          <w:iCs/>
          <w:color w:val="000000"/>
        </w:rPr>
        <w:t>ние. Чтобы другие исследователи</w:t>
      </w:r>
      <w:r w:rsidRPr="0028052A">
        <w:rPr>
          <w:iCs/>
          <w:color w:val="000000"/>
        </w:rPr>
        <w:t xml:space="preserve"> могли проверить и уточнить да</w:t>
      </w:r>
      <w:r>
        <w:rPr>
          <w:iCs/>
          <w:color w:val="000000"/>
        </w:rPr>
        <w:t>нные автора, он должен привести</w:t>
      </w:r>
      <w:r w:rsidRPr="0028052A">
        <w:rPr>
          <w:iCs/>
          <w:color w:val="000000"/>
        </w:rPr>
        <w:t xml:space="preserve"> подробное описание своей </w:t>
      </w:r>
      <w:r>
        <w:rPr>
          <w:iCs/>
          <w:color w:val="000000"/>
        </w:rPr>
        <w:t>работы и процедурных условий ее</w:t>
      </w:r>
      <w:r w:rsidRPr="0028052A">
        <w:rPr>
          <w:iCs/>
          <w:color w:val="000000"/>
        </w:rPr>
        <w:t xml:space="preserve"> проведения, а так же привести доказательства ее</w:t>
      </w:r>
      <w:r>
        <w:rPr>
          <w:iCs/>
          <w:color w:val="000000"/>
        </w:rPr>
        <w:t xml:space="preserve"> надежности.</w:t>
      </w:r>
      <w:r w:rsidRPr="0028052A">
        <w:rPr>
          <w:iCs/>
          <w:color w:val="000000"/>
        </w:rPr>
        <w:t xml:space="preserve"> Надежными считаются данные, котор</w:t>
      </w:r>
      <w:r>
        <w:rPr>
          <w:iCs/>
          <w:color w:val="000000"/>
        </w:rPr>
        <w:t>ые при повторном их получении в</w:t>
      </w:r>
      <w:r w:rsidRPr="0028052A">
        <w:rPr>
          <w:iCs/>
          <w:color w:val="000000"/>
        </w:rPr>
        <w:t xml:space="preserve"> тех же процедурных условиях да</w:t>
      </w:r>
      <w:r>
        <w:rPr>
          <w:iCs/>
          <w:color w:val="000000"/>
        </w:rPr>
        <w:t xml:space="preserve">ют незначительные отклонения </w:t>
      </w:r>
      <w:proofErr w:type="gramStart"/>
      <w:r>
        <w:rPr>
          <w:iCs/>
          <w:color w:val="000000"/>
        </w:rPr>
        <w:t>от</w:t>
      </w:r>
      <w:proofErr w:type="gramEnd"/>
      <w:r w:rsidRPr="0028052A">
        <w:rPr>
          <w:iCs/>
          <w:color w:val="000000"/>
        </w:rPr>
        <w:t xml:space="preserve"> первоначальных.</w:t>
      </w:r>
    </w:p>
    <w:p w:rsidR="0028052A" w:rsidRPr="0028052A" w:rsidRDefault="0028052A" w:rsidP="0028052A">
      <w:pPr>
        <w:pStyle w:val="a3"/>
        <w:rPr>
          <w:iCs/>
          <w:color w:val="000000"/>
        </w:rPr>
      </w:pPr>
      <w:r w:rsidRPr="00B9365E">
        <w:rPr>
          <w:b/>
          <w:iCs/>
          <w:color w:val="000000"/>
        </w:rPr>
        <w:t xml:space="preserve">Целесообразность. </w:t>
      </w:r>
      <w:r w:rsidRPr="0028052A">
        <w:rPr>
          <w:iCs/>
          <w:color w:val="000000"/>
        </w:rPr>
        <w:t>Работа должна иметь определенную значимость, решать какую-то пробле</w:t>
      </w:r>
      <w:r>
        <w:rPr>
          <w:iCs/>
          <w:color w:val="000000"/>
        </w:rPr>
        <w:t>му; бесполезные работы не имеют</w:t>
      </w:r>
      <w:r w:rsidRPr="0028052A">
        <w:rPr>
          <w:iCs/>
          <w:color w:val="000000"/>
        </w:rPr>
        <w:t xml:space="preserve"> никакой ценности. Задача любого и</w:t>
      </w:r>
      <w:r>
        <w:rPr>
          <w:iCs/>
          <w:color w:val="000000"/>
        </w:rPr>
        <w:t>сследования — получение некоего</w:t>
      </w:r>
      <w:r w:rsidRPr="0028052A">
        <w:rPr>
          <w:iCs/>
          <w:color w:val="000000"/>
        </w:rPr>
        <w:t xml:space="preserve"> значимого результата: опис</w:t>
      </w:r>
      <w:r>
        <w:rPr>
          <w:iCs/>
          <w:color w:val="000000"/>
        </w:rPr>
        <w:t>ание нового факта, установление</w:t>
      </w:r>
      <w:r w:rsidRPr="0028052A">
        <w:rPr>
          <w:iCs/>
          <w:color w:val="000000"/>
        </w:rPr>
        <w:t xml:space="preserve"> закономерности, разработка о</w:t>
      </w:r>
      <w:r>
        <w:rPr>
          <w:iCs/>
          <w:color w:val="000000"/>
        </w:rPr>
        <w:t>ригинального метода, построение</w:t>
      </w:r>
      <w:r w:rsidRPr="0028052A">
        <w:rPr>
          <w:iCs/>
          <w:color w:val="000000"/>
        </w:rPr>
        <w:t xml:space="preserve"> адекватной модели и др.</w:t>
      </w:r>
      <w:r>
        <w:rPr>
          <w:iCs/>
          <w:color w:val="000000"/>
        </w:rPr>
        <w:t xml:space="preserve"> Результаты исследования должны</w:t>
      </w:r>
      <w:r w:rsidRPr="0028052A">
        <w:rPr>
          <w:iCs/>
          <w:color w:val="000000"/>
        </w:rPr>
        <w:t xml:space="preserve"> представлять теоретический и</w:t>
      </w:r>
      <w:r>
        <w:rPr>
          <w:iCs/>
          <w:color w:val="000000"/>
        </w:rPr>
        <w:t xml:space="preserve"> (или) практический интерес для</w:t>
      </w:r>
      <w:r w:rsidRPr="0028052A">
        <w:rPr>
          <w:iCs/>
          <w:color w:val="000000"/>
        </w:rPr>
        <w:t xml:space="preserve"> квалифицированных психологов.</w:t>
      </w:r>
    </w:p>
    <w:p w:rsidR="003522C4" w:rsidRDefault="003522C4" w:rsidP="003522C4">
      <w:pPr>
        <w:pStyle w:val="a3"/>
        <w:rPr>
          <w:b/>
          <w:color w:val="FF0000"/>
        </w:rPr>
      </w:pPr>
      <w:r>
        <w:rPr>
          <w:b/>
          <w:color w:val="FF0000"/>
        </w:rPr>
        <w:t>26. Научный метод. Признаки научного метода. Основные функции метода.</w:t>
      </w:r>
    </w:p>
    <w:p w:rsidR="00167C24" w:rsidRDefault="00167C24" w:rsidP="003522C4">
      <w:pPr>
        <w:pStyle w:val="a3"/>
      </w:pPr>
      <w:r w:rsidRPr="00167C24">
        <w:rPr>
          <w:b/>
        </w:rPr>
        <w:t>Научный метод</w:t>
      </w:r>
      <w:r>
        <w:t xml:space="preserve"> – это целенаправленный подход, путь, посредством которого достигается объективное познание действительности. Это система подходов и способов, направленная на приобретение научных знаний, отвечающая предмету и задачам данной науки. </w:t>
      </w:r>
      <w:r>
        <w:lastRenderedPageBreak/>
        <w:t>Основная функция метода – внутренняя организация и регулирование процесса познания или практического преобразования того или иного объекта.</w:t>
      </w:r>
    </w:p>
    <w:p w:rsidR="00167C24" w:rsidRDefault="00167C24" w:rsidP="003522C4">
      <w:pPr>
        <w:pStyle w:val="a3"/>
      </w:pPr>
      <w:r>
        <w:t xml:space="preserve">Научному методу свойственны следующие </w:t>
      </w:r>
      <w:r w:rsidRPr="00167C24">
        <w:rPr>
          <w:b/>
        </w:rPr>
        <w:t>признаки</w:t>
      </w:r>
      <w:r>
        <w:t xml:space="preserve">: </w:t>
      </w:r>
    </w:p>
    <w:p w:rsidR="00167C24" w:rsidRDefault="00167C24" w:rsidP="003522C4">
      <w:pPr>
        <w:pStyle w:val="a3"/>
      </w:pPr>
      <w:r>
        <w:t xml:space="preserve">1) ясность или общедоступность; </w:t>
      </w:r>
    </w:p>
    <w:p w:rsidR="00167C24" w:rsidRDefault="00167C24" w:rsidP="003522C4">
      <w:pPr>
        <w:pStyle w:val="a3"/>
      </w:pPr>
      <w:r>
        <w:t xml:space="preserve">2) отсутствие стихийности в применении; </w:t>
      </w:r>
    </w:p>
    <w:p w:rsidR="00167C24" w:rsidRDefault="00167C24" w:rsidP="003522C4">
      <w:pPr>
        <w:pStyle w:val="a3"/>
      </w:pPr>
      <w:r>
        <w:t xml:space="preserve">3) направленность или способность обеспечивать достижение цели; </w:t>
      </w:r>
    </w:p>
    <w:p w:rsidR="00167C24" w:rsidRDefault="00167C24" w:rsidP="003522C4">
      <w:pPr>
        <w:pStyle w:val="a3"/>
      </w:pPr>
      <w:r>
        <w:t xml:space="preserve">4) плодотворность или способность достигать не только намеченные, но и не менее значимые побочные результаты; </w:t>
      </w:r>
    </w:p>
    <w:p w:rsidR="00167C24" w:rsidRDefault="00167C24" w:rsidP="003522C4">
      <w:pPr>
        <w:pStyle w:val="a3"/>
      </w:pPr>
      <w:r>
        <w:t xml:space="preserve">5) надежность или способность с высокой степенью достоверности обеспечивать желаемый результат; </w:t>
      </w:r>
    </w:p>
    <w:p w:rsidR="00167C24" w:rsidRDefault="00167C24" w:rsidP="003522C4">
      <w:pPr>
        <w:pStyle w:val="a3"/>
      </w:pPr>
      <w:r>
        <w:t>6) экономичность или способность давать результат с наименьшими затратами средств и времени.</w:t>
      </w:r>
    </w:p>
    <w:p w:rsidR="00167C24" w:rsidRPr="00167C24" w:rsidRDefault="00167C24" w:rsidP="003522C4">
      <w:pPr>
        <w:pStyle w:val="a3"/>
        <w:rPr>
          <w:b/>
        </w:rPr>
      </w:pPr>
      <w:r w:rsidRPr="00167C24">
        <w:rPr>
          <w:b/>
        </w:rPr>
        <w:t xml:space="preserve">Основные функции метода: </w:t>
      </w:r>
    </w:p>
    <w:p w:rsidR="00167C24" w:rsidRDefault="00167C24" w:rsidP="003522C4">
      <w:pPr>
        <w:pStyle w:val="a3"/>
      </w:pPr>
      <w:r>
        <w:t xml:space="preserve">- интегративная; </w:t>
      </w:r>
    </w:p>
    <w:p w:rsidR="00167C24" w:rsidRDefault="00167C24" w:rsidP="003522C4">
      <w:pPr>
        <w:pStyle w:val="a3"/>
      </w:pPr>
      <w:r>
        <w:t xml:space="preserve">- гносеологическая; </w:t>
      </w:r>
    </w:p>
    <w:p w:rsidR="00167C24" w:rsidRPr="00167C24" w:rsidRDefault="00167C24" w:rsidP="003522C4">
      <w:pPr>
        <w:pStyle w:val="a3"/>
        <w:rPr>
          <w:b/>
          <w:color w:val="FF0000"/>
        </w:rPr>
      </w:pPr>
      <w:r>
        <w:t>- систематизирующая</w:t>
      </w:r>
    </w:p>
    <w:p w:rsidR="003522C4" w:rsidRDefault="003522C4" w:rsidP="003522C4">
      <w:pPr>
        <w:pStyle w:val="a3"/>
        <w:rPr>
          <w:b/>
          <w:color w:val="FF0000"/>
        </w:rPr>
      </w:pPr>
      <w:r>
        <w:rPr>
          <w:b/>
          <w:color w:val="FF0000"/>
        </w:rPr>
        <w:t>27. Уровни методов науки (философские методы, общенаучные методы,</w:t>
      </w:r>
      <w:r w:rsidR="00E00C30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частно</w:t>
      </w:r>
      <w:proofErr w:type="spellEnd"/>
      <w:r>
        <w:rPr>
          <w:b/>
          <w:color w:val="FF0000"/>
        </w:rPr>
        <w:t xml:space="preserve"> научные методы).</w:t>
      </w:r>
    </w:p>
    <w:p w:rsidR="00FC1170" w:rsidRPr="00FC1170" w:rsidRDefault="00FC1170" w:rsidP="003522C4">
      <w:pPr>
        <w:pStyle w:val="a3"/>
        <w:rPr>
          <w:color w:val="000000"/>
        </w:rPr>
      </w:pPr>
      <w:r w:rsidRPr="00FC1170">
        <w:rPr>
          <w:b/>
          <w:iCs/>
          <w:color w:val="000000"/>
        </w:rPr>
        <w:t>Уровень философской методологии</w:t>
      </w:r>
      <w:r w:rsidRPr="00FC1170">
        <w:rPr>
          <w:i/>
          <w:iCs/>
          <w:color w:val="000000"/>
        </w:rPr>
        <w:t> </w:t>
      </w:r>
      <w:r w:rsidRPr="00FC1170">
        <w:rPr>
          <w:color w:val="000000"/>
        </w:rPr>
        <w:t>имеет форму философского знания, добываемого с помощью методов самой философии. Разработка этого уровня осуществляется, как правило, философами и связана с анализом "наиболее общих принципов познания и категориального строя науки в целом". При описании уровней методологии можно встретиться с утверждением, что методология - это есть совокупность философских вопросов данной науки. Действительно, будучи формой рефлексии над научным знанием, методология науки тесно связана с философией. Но ставить между ними знак равенства нельзя. Правильнее выделять </w:t>
      </w:r>
      <w:r w:rsidRPr="00FC1170">
        <w:rPr>
          <w:i/>
          <w:iCs/>
          <w:color w:val="000000"/>
        </w:rPr>
        <w:t>философский уровень </w:t>
      </w:r>
      <w:r w:rsidRPr="00FC1170">
        <w:rPr>
          <w:color w:val="000000"/>
        </w:rPr>
        <w:t>методологии, увязывая его с решением проблем всеобщих философских методов познания. Главный вопрос, который встает при рассмотрении соотношения философии и науки, касается мировоззренческих аспектов философского и конкретно-научного знания.</w:t>
      </w:r>
    </w:p>
    <w:p w:rsidR="00E00C30" w:rsidRPr="00FC1170" w:rsidRDefault="00E00C30" w:rsidP="00E00C30">
      <w:pPr>
        <w:pStyle w:val="a3"/>
        <w:rPr>
          <w:color w:val="000000"/>
        </w:rPr>
      </w:pPr>
      <w:r w:rsidRPr="00FC1170">
        <w:rPr>
          <w:b/>
          <w:iCs/>
          <w:color w:val="000000"/>
        </w:rPr>
        <w:t>Уровень общенаучных принципов и форм исследования</w:t>
      </w:r>
      <w:r w:rsidRPr="00FC1170">
        <w:rPr>
          <w:i/>
          <w:iCs/>
          <w:color w:val="000000"/>
        </w:rPr>
        <w:t> </w:t>
      </w:r>
      <w:r w:rsidRPr="00FC1170">
        <w:rPr>
          <w:color w:val="000000"/>
        </w:rPr>
        <w:t>основан на системном подходе и представляет собой учение об основаниях и детерминантах развития систем, их самоорганизации, о необходимости образования систем в процессе, развития природы и</w:t>
      </w:r>
      <w:r w:rsidR="00FC1170">
        <w:rPr>
          <w:color w:val="000000"/>
        </w:rPr>
        <w:t xml:space="preserve"> </w:t>
      </w:r>
      <w:r w:rsidRPr="00FC1170">
        <w:rPr>
          <w:color w:val="000000"/>
        </w:rPr>
        <w:t>общества. К нему относятся:</w:t>
      </w:r>
    </w:p>
    <w:p w:rsidR="00E00C30" w:rsidRPr="00E00C30" w:rsidRDefault="00E00C30" w:rsidP="00E00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0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E00C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00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содержательные общенаучные концепции </w:t>
      </w:r>
      <w:r w:rsidRPr="00E00C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 теоретической кибернетики (науки об управлении), концепции ноосферы В.И. Вернадского;</w:t>
      </w:r>
    </w:p>
    <w:p w:rsidR="00E00C30" w:rsidRPr="00E00C30" w:rsidRDefault="00E00C30" w:rsidP="00E00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0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-универсальные концептуальные систе</w:t>
      </w:r>
      <w:r w:rsidR="00FC11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</w:t>
      </w:r>
      <w:r w:rsidRPr="00E00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proofErr w:type="spellStart"/>
      <w:r w:rsidRPr="00E00C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тектология</w:t>
      </w:r>
      <w:proofErr w:type="spellEnd"/>
      <w:r w:rsidRPr="00E00C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А.А. Богданова (всеобщая теория организации), общая теория систем Л. фон </w:t>
      </w:r>
      <w:proofErr w:type="spellStart"/>
      <w:r w:rsidRPr="00E00C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Берталанфи</w:t>
      </w:r>
      <w:proofErr w:type="spellEnd"/>
      <w:r w:rsidRPr="00E00C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00C30" w:rsidRPr="00E00C30" w:rsidRDefault="00E00C30" w:rsidP="00E00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0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-</w:t>
      </w:r>
      <w:r w:rsidRPr="00E00C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00C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собственно методологические или логико-методологические концепции </w:t>
      </w:r>
      <w:r w:rsidRPr="00E00C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структурализм в языкознании и этнографии, структурно-функциональный анализ в социологии, системный анализ, логический анализ и др. - они выполняют функцию логической организации и формализации специально-научного содержания. К концепциям третьего типа относится и ряд разделов математики.</w:t>
      </w:r>
    </w:p>
    <w:p w:rsidR="00E00C30" w:rsidRPr="003E1501" w:rsidRDefault="00FC1170" w:rsidP="003522C4">
      <w:pPr>
        <w:pStyle w:val="a3"/>
        <w:rPr>
          <w:color w:val="000000"/>
        </w:rPr>
      </w:pPr>
      <w:proofErr w:type="gramStart"/>
      <w:r w:rsidRPr="00FC1170">
        <w:rPr>
          <w:b/>
          <w:iCs/>
          <w:color w:val="000000"/>
        </w:rPr>
        <w:t xml:space="preserve">Уровень </w:t>
      </w:r>
      <w:proofErr w:type="spellStart"/>
      <w:r>
        <w:rPr>
          <w:b/>
          <w:iCs/>
          <w:color w:val="000000"/>
        </w:rPr>
        <w:t>частно</w:t>
      </w:r>
      <w:r w:rsidRPr="00FC1170">
        <w:rPr>
          <w:b/>
          <w:iCs/>
          <w:color w:val="000000"/>
        </w:rPr>
        <w:t>-научной</w:t>
      </w:r>
      <w:proofErr w:type="spellEnd"/>
      <w:r w:rsidRPr="00FC1170">
        <w:rPr>
          <w:b/>
          <w:iCs/>
          <w:color w:val="000000"/>
        </w:rPr>
        <w:t xml:space="preserve"> методологии</w:t>
      </w:r>
      <w:r w:rsidRPr="00FC1170">
        <w:rPr>
          <w:i/>
          <w:iCs/>
          <w:color w:val="000000"/>
        </w:rPr>
        <w:t> </w:t>
      </w:r>
      <w:r w:rsidRPr="00FC1170">
        <w:rPr>
          <w:color w:val="000000"/>
        </w:rPr>
        <w:t>ориентирован на совокупность методов, принципов и процедур исследования, применяемых в той или иной специальной дисциплине, и применим к ограниченному классу объектов и познавательных ситуаций, специфических для данной области знания.; Обычно вытекающие из него рекомендации носят выраженный дисциплинарный характер.</w:t>
      </w:r>
      <w:proofErr w:type="gramEnd"/>
      <w:r w:rsidRPr="00FC1170">
        <w:rPr>
          <w:color w:val="000000"/>
        </w:rPr>
        <w:t xml:space="preserve"> Разработку этого уровня методологического анализа осуществляют как методологи науки, так и теоретики соответствующих областей знания (второе, по-видимому, встречается чаще). Можно сказать, что на этом уровне (иногда называемом, частной, или специальной* методологией) определенный способ познания адаптируется для более узкой сферы знания. Но эта "адаптация" происходит отнюдь не механически и осуществляется не только за счет движения "сверху вниз". Движение также должно идти от самого предмета данной науки.</w:t>
      </w:r>
    </w:p>
    <w:p w:rsidR="003522C4" w:rsidRPr="0028052A" w:rsidRDefault="003522C4" w:rsidP="003522C4">
      <w:pPr>
        <w:pStyle w:val="a3"/>
        <w:rPr>
          <w:b/>
          <w:color w:val="FF0000"/>
        </w:rPr>
      </w:pPr>
      <w:r w:rsidRPr="0028052A">
        <w:rPr>
          <w:b/>
          <w:color w:val="FF0000"/>
        </w:rPr>
        <w:t xml:space="preserve"> 28. </w:t>
      </w:r>
      <w:proofErr w:type="gramStart"/>
      <w:r w:rsidRPr="0028052A">
        <w:rPr>
          <w:b/>
          <w:color w:val="FF0000"/>
        </w:rPr>
        <w:t xml:space="preserve">Обще логические методы (анализ и синтез, аналогия и моделирование, абстрагирование, обобщение, понятие, категория, наблюдение, </w:t>
      </w:r>
      <w:r w:rsidR="0097519B" w:rsidRPr="0028052A">
        <w:rPr>
          <w:b/>
          <w:color w:val="FF0000"/>
        </w:rPr>
        <w:t>индукция и дедукция).</w:t>
      </w:r>
      <w:proofErr w:type="gramEnd"/>
    </w:p>
    <w:p w:rsidR="003E1501" w:rsidRDefault="003E1501" w:rsidP="006F7D5A">
      <w:pPr>
        <w:pStyle w:val="a3"/>
        <w:rPr>
          <w:color w:val="000000"/>
          <w:szCs w:val="20"/>
        </w:rPr>
      </w:pPr>
      <w:r w:rsidRPr="003E1501">
        <w:rPr>
          <w:b/>
          <w:bCs/>
          <w:color w:val="000000"/>
          <w:szCs w:val="20"/>
        </w:rPr>
        <w:t>Анализ</w:t>
      </w:r>
      <w:r w:rsidRPr="003E1501">
        <w:rPr>
          <w:color w:val="000000"/>
          <w:szCs w:val="20"/>
        </w:rPr>
        <w:t xml:space="preserve"> - это метод познания, состоящий из логических приёмов теоретического или эмпирического расчленения предмета исследования на его элементы, свойства и отношения. Анализ относится к начальной стадии всякого исследование, эта стадия проводится с целью выяснения свойств элементов, как основания для последующего раскрытия закономерных связей между ними. </w:t>
      </w:r>
    </w:p>
    <w:p w:rsidR="003E1501" w:rsidRDefault="003E1501" w:rsidP="006F7D5A">
      <w:pPr>
        <w:pStyle w:val="a3"/>
        <w:rPr>
          <w:color w:val="000000"/>
          <w:szCs w:val="20"/>
        </w:rPr>
      </w:pPr>
      <w:r w:rsidRPr="003E1501">
        <w:rPr>
          <w:b/>
          <w:color w:val="000000"/>
          <w:szCs w:val="20"/>
        </w:rPr>
        <w:t>Синтез</w:t>
      </w:r>
      <w:r w:rsidRPr="003E1501">
        <w:rPr>
          <w:color w:val="000000"/>
          <w:szCs w:val="20"/>
        </w:rPr>
        <w:t xml:space="preserve"> - это логический прием, противоположный анализу, заключающийся в обобщении в рамках целого знания, полученного в результате исследования отдельных элементов этого целого</w:t>
      </w:r>
    </w:p>
    <w:p w:rsidR="003E1501" w:rsidRPr="003E1501" w:rsidRDefault="003E1501" w:rsidP="003E1501">
      <w:pPr>
        <w:pStyle w:val="a3"/>
        <w:rPr>
          <w:color w:val="000000"/>
          <w:szCs w:val="20"/>
        </w:rPr>
      </w:pPr>
      <w:r w:rsidRPr="003E1501">
        <w:rPr>
          <w:b/>
          <w:bCs/>
          <w:color w:val="000000"/>
          <w:szCs w:val="20"/>
        </w:rPr>
        <w:t>Индукция</w:t>
      </w:r>
      <w:r w:rsidRPr="003E1501">
        <w:rPr>
          <w:color w:val="000000"/>
          <w:szCs w:val="20"/>
        </w:rPr>
        <w:t xml:space="preserve"> - это метод научного исследования, связанный с движение</w:t>
      </w:r>
      <w:r>
        <w:rPr>
          <w:color w:val="000000"/>
          <w:szCs w:val="20"/>
        </w:rPr>
        <w:t>м мысли от отдельных фактов</w:t>
      </w:r>
      <w:r w:rsidRPr="003E1501">
        <w:rPr>
          <w:color w:val="000000"/>
          <w:szCs w:val="20"/>
        </w:rPr>
        <w:t xml:space="preserve"> к общ</w:t>
      </w:r>
      <w:r>
        <w:rPr>
          <w:color w:val="000000"/>
          <w:szCs w:val="20"/>
        </w:rPr>
        <w:t>ему выводу</w:t>
      </w:r>
      <w:r w:rsidRPr="003E1501">
        <w:rPr>
          <w:color w:val="000000"/>
          <w:szCs w:val="20"/>
        </w:rPr>
        <w:t xml:space="preserve">. Основой индуктивного умозаключения является повторяемость признаков в ряду предметов определённого класса. Поэтому индуктивные умозаключения - вывод об общих свойствах всех предметов данного класса на основе изучения большого количества отдельных событий. </w:t>
      </w:r>
      <w:proofErr w:type="gramStart"/>
      <w:r w:rsidRPr="003E1501">
        <w:rPr>
          <w:color w:val="000000"/>
          <w:szCs w:val="20"/>
        </w:rPr>
        <w:t>Направлены на выявление в предметах чего-то общего, выступающего в качестве объективной закономерности.</w:t>
      </w:r>
      <w:proofErr w:type="gramEnd"/>
      <w:r w:rsidRPr="003E1501">
        <w:rPr>
          <w:color w:val="000000"/>
          <w:szCs w:val="20"/>
        </w:rPr>
        <w:t xml:space="preserve"> Индукция разделяется на </w:t>
      </w:r>
      <w:proofErr w:type="gramStart"/>
      <w:r w:rsidRPr="003E1501">
        <w:rPr>
          <w:color w:val="000000"/>
          <w:szCs w:val="20"/>
        </w:rPr>
        <w:t>полную</w:t>
      </w:r>
      <w:proofErr w:type="gramEnd"/>
      <w:r w:rsidRPr="003E1501">
        <w:rPr>
          <w:color w:val="000000"/>
          <w:szCs w:val="20"/>
        </w:rPr>
        <w:t xml:space="preserve"> и не полную. В </w:t>
      </w:r>
      <w:proofErr w:type="gramStart"/>
      <w:r w:rsidRPr="003E1501">
        <w:rPr>
          <w:color w:val="000000"/>
          <w:szCs w:val="20"/>
        </w:rPr>
        <w:t>полной</w:t>
      </w:r>
      <w:proofErr w:type="gramEnd"/>
      <w:r w:rsidRPr="003E1501">
        <w:rPr>
          <w:color w:val="000000"/>
          <w:szCs w:val="20"/>
        </w:rPr>
        <w:t xml:space="preserve"> общий вывод базируется на знании всех изучаемых предметов; однако, если в силу пространственно временного ограничение исследователь может изучить только часть предметов - неполной индукция.</w:t>
      </w:r>
    </w:p>
    <w:p w:rsidR="003E1501" w:rsidRPr="003E1501" w:rsidRDefault="003E1501" w:rsidP="003E1501">
      <w:pPr>
        <w:pStyle w:val="a3"/>
        <w:rPr>
          <w:color w:val="000000"/>
          <w:szCs w:val="20"/>
        </w:rPr>
      </w:pPr>
      <w:r w:rsidRPr="003E1501">
        <w:rPr>
          <w:b/>
          <w:bCs/>
          <w:color w:val="000000"/>
          <w:szCs w:val="20"/>
        </w:rPr>
        <w:t>Дедукция</w:t>
      </w:r>
      <w:r w:rsidRPr="003E1501">
        <w:rPr>
          <w:color w:val="000000"/>
          <w:szCs w:val="20"/>
        </w:rPr>
        <w:t> - логиче</w:t>
      </w:r>
      <w:r>
        <w:rPr>
          <w:color w:val="000000"/>
          <w:szCs w:val="20"/>
        </w:rPr>
        <w:t>ское выведение нового</w:t>
      </w:r>
      <w:r w:rsidRPr="003E1501">
        <w:rPr>
          <w:color w:val="000000"/>
          <w:szCs w:val="20"/>
        </w:rPr>
        <w:t xml:space="preserve"> знания из ранее полученных зн</w:t>
      </w:r>
      <w:r>
        <w:rPr>
          <w:color w:val="000000"/>
          <w:szCs w:val="20"/>
        </w:rPr>
        <w:t>аний.</w:t>
      </w:r>
    </w:p>
    <w:p w:rsidR="003E1501" w:rsidRPr="003E1501" w:rsidRDefault="003E1501" w:rsidP="003E1501">
      <w:pPr>
        <w:pStyle w:val="a3"/>
        <w:rPr>
          <w:color w:val="000000"/>
          <w:szCs w:val="20"/>
        </w:rPr>
      </w:pPr>
      <w:r w:rsidRPr="003E1501">
        <w:rPr>
          <w:color w:val="000000"/>
          <w:szCs w:val="20"/>
        </w:rPr>
        <w:t>Дедукци</w:t>
      </w:r>
      <w:r>
        <w:rPr>
          <w:color w:val="000000"/>
          <w:szCs w:val="20"/>
        </w:rPr>
        <w:t xml:space="preserve">я </w:t>
      </w:r>
      <w:r w:rsidRPr="003E1501">
        <w:rPr>
          <w:color w:val="000000"/>
          <w:szCs w:val="20"/>
        </w:rPr>
        <w:t>- это метод научного исследования, заключающийся в том, что новые знания выводятся на основании эмпирических теорий, законов, принципов, аксиом или гипотез, полученных ранее путём индуктивного обобщение данных наблюдения и эксперимента.</w:t>
      </w:r>
    </w:p>
    <w:p w:rsidR="003E1501" w:rsidRPr="006F7D5A" w:rsidRDefault="006F7D5A" w:rsidP="003E1501">
      <w:pPr>
        <w:pStyle w:val="a3"/>
        <w:rPr>
          <w:color w:val="000000"/>
        </w:rPr>
      </w:pPr>
      <w:r w:rsidRPr="006F7D5A">
        <w:rPr>
          <w:b/>
          <w:bCs/>
          <w:color w:val="000000"/>
        </w:rPr>
        <w:t>Абстрагирование</w:t>
      </w:r>
      <w:r w:rsidRPr="006F7D5A">
        <w:rPr>
          <w:color w:val="000000"/>
        </w:rPr>
        <w:t xml:space="preserve"> - это особый вид мышления, заключающийся в отвлечении (устранение) от ряда свойств и отношений изучаемого </w:t>
      </w:r>
      <w:proofErr w:type="gramStart"/>
      <w:r w:rsidRPr="006F7D5A">
        <w:rPr>
          <w:color w:val="000000"/>
        </w:rPr>
        <w:t>предмета</w:t>
      </w:r>
      <w:proofErr w:type="gramEnd"/>
      <w:r w:rsidRPr="006F7D5A">
        <w:rPr>
          <w:color w:val="000000"/>
        </w:rPr>
        <w:t xml:space="preserve"> с одновременным выделением только интересующих субъекта свойств и отношений. Результатом является </w:t>
      </w:r>
      <w:r w:rsidRPr="006F7D5A">
        <w:rPr>
          <w:color w:val="000000"/>
        </w:rPr>
        <w:lastRenderedPageBreak/>
        <w:t xml:space="preserve">различного рода абстракции. Использую эту закономерность можно выделить те свойства, которые важны. </w:t>
      </w:r>
    </w:p>
    <w:p w:rsidR="006F7D5A" w:rsidRDefault="006F7D5A" w:rsidP="006F7D5A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6F7D5A">
        <w:rPr>
          <w:b/>
          <w:color w:val="000000"/>
        </w:rPr>
        <w:t>Моделирование</w:t>
      </w:r>
      <w:r w:rsidRPr="006F7D5A">
        <w:rPr>
          <w:color w:val="000000"/>
        </w:rPr>
        <w:t xml:space="preserve"> - мыслительное, идеальное воспроизведение исследуемых объектов. Эта операция позволяет формулировать научные понятия, отражающие общие свойства явлений, абстрагироваться от их</w:t>
      </w:r>
      <w:r>
        <w:rPr>
          <w:color w:val="000000"/>
        </w:rPr>
        <w:t xml:space="preserve"> конкретных, случайных свойств. </w:t>
      </w:r>
      <w:r w:rsidRPr="006F7D5A">
        <w:rPr>
          <w:color w:val="000000"/>
        </w:rPr>
        <w:t>Методом моделирования называе</w:t>
      </w:r>
      <w:r>
        <w:rPr>
          <w:color w:val="000000"/>
        </w:rPr>
        <w:t>тся изучение объекта</w:t>
      </w:r>
      <w:r w:rsidRPr="006F7D5A">
        <w:rPr>
          <w:color w:val="000000"/>
        </w:rPr>
        <w:t xml:space="preserve"> посредством создания и исследования его копии, которая и называется его моделью. Модель  замещает оригинал только в тех характеристиках, которые составляют предмет познания. Модель всегда соответствует оригиналу только в тех свойствах, которые подлежат изучению, она исключает все остальные свойства и отношения оригинала, которые на данном</w:t>
      </w:r>
      <w:r>
        <w:rPr>
          <w:rFonts w:ascii="Arial" w:hAnsi="Arial" w:cs="Arial"/>
          <w:color w:val="000000"/>
          <w:sz w:val="20"/>
          <w:szCs w:val="20"/>
        </w:rPr>
        <w:t xml:space="preserve"> этапе не </w:t>
      </w:r>
      <w:r w:rsidRPr="006F7D5A">
        <w:rPr>
          <w:color w:val="000000"/>
          <w:szCs w:val="20"/>
        </w:rPr>
        <w:t>является актуальными, это и делает модель удобной для исследования.</w:t>
      </w:r>
    </w:p>
    <w:p w:rsidR="003E1501" w:rsidRPr="006F7D5A" w:rsidRDefault="006F7D5A" w:rsidP="003E1501">
      <w:pPr>
        <w:pStyle w:val="a3"/>
        <w:rPr>
          <w:color w:val="000000"/>
          <w:sz w:val="32"/>
          <w:szCs w:val="20"/>
        </w:rPr>
      </w:pPr>
      <w:r w:rsidRPr="006F7D5A">
        <w:rPr>
          <w:b/>
          <w:bCs/>
          <w:color w:val="000000"/>
          <w:szCs w:val="20"/>
        </w:rPr>
        <w:t>Обобщение</w:t>
      </w:r>
      <w:r w:rsidRPr="006F7D5A">
        <w:rPr>
          <w:color w:val="000000"/>
          <w:szCs w:val="20"/>
        </w:rPr>
        <w:t> - это способ выделения общих свойств, связей и закономерностей некоторой предметной области путём перехода на более высокий уровень абстракции и определения соответствующих понятий. Включает все ранее рассмотренные методы, при этом они накладывают свой существенный отпечаток на определённых уровнях и этапах обобщения. В зависимости от задач и уровня исследования выделяют эмпирическое и теоретическое обобщение.</w:t>
      </w:r>
    </w:p>
    <w:p w:rsidR="003E1501" w:rsidRPr="006F7D5A" w:rsidRDefault="006F7D5A" w:rsidP="003E1501">
      <w:pPr>
        <w:pStyle w:val="a3"/>
        <w:rPr>
          <w:bCs/>
          <w:color w:val="000000"/>
          <w:szCs w:val="20"/>
        </w:rPr>
      </w:pPr>
      <w:r w:rsidRPr="006F7D5A">
        <w:rPr>
          <w:b/>
          <w:bCs/>
          <w:color w:val="000000"/>
          <w:szCs w:val="20"/>
        </w:rPr>
        <w:t>Аналогия</w:t>
      </w:r>
      <w:r w:rsidRPr="006F7D5A">
        <w:rPr>
          <w:bCs/>
          <w:color w:val="000000"/>
          <w:szCs w:val="20"/>
        </w:rPr>
        <w:t xml:space="preserve"> – это метод научного познания, который основан на использовании сходства между двумя или более явлениями для понимания новых явлений. Он позволяет нам применить знания и опыт, полученные в одной области, к другой области, где мы имеем ограниченные знания или опыт.</w:t>
      </w:r>
    </w:p>
    <w:p w:rsidR="00F97860" w:rsidRDefault="002162CF" w:rsidP="003522C4">
      <w:pPr>
        <w:pStyle w:val="a3"/>
        <w:rPr>
          <w:b/>
          <w:color w:val="162630"/>
          <w:shd w:val="clear" w:color="auto" w:fill="FFFFFF"/>
        </w:rPr>
      </w:pPr>
      <w:r w:rsidRPr="002162CF">
        <w:rPr>
          <w:b/>
          <w:color w:val="162630"/>
          <w:shd w:val="clear" w:color="auto" w:fill="FFFFFF"/>
        </w:rPr>
        <w:t>Наблюдение</w:t>
      </w:r>
      <w:r w:rsidRPr="002162CF">
        <w:rPr>
          <w:color w:val="162630"/>
          <w:shd w:val="clear" w:color="auto" w:fill="FFFFFF"/>
        </w:rPr>
        <w:t xml:space="preserve"> – изучение или восприятие процессов со стороны. Сам процесс наблюдения строится на базе </w:t>
      </w:r>
      <w:proofErr w:type="spellStart"/>
      <w:r w:rsidRPr="002162CF">
        <w:rPr>
          <w:color w:val="162630"/>
          <w:shd w:val="clear" w:color="auto" w:fill="FFFFFF"/>
        </w:rPr>
        <w:t>целеполагания</w:t>
      </w:r>
      <w:proofErr w:type="spellEnd"/>
      <w:r w:rsidRPr="002162CF">
        <w:rPr>
          <w:color w:val="162630"/>
          <w:shd w:val="clear" w:color="auto" w:fill="FFFFFF"/>
        </w:rPr>
        <w:t>, избирательности и систематичности.</w:t>
      </w:r>
    </w:p>
    <w:p w:rsidR="00F97860" w:rsidRPr="00F97860" w:rsidRDefault="00F97860" w:rsidP="003522C4">
      <w:pPr>
        <w:pStyle w:val="a3"/>
        <w:rPr>
          <w:color w:val="162630"/>
          <w:lang w:val="en-US"/>
        </w:rPr>
      </w:pPr>
    </w:p>
    <w:sectPr w:rsidR="00F97860" w:rsidRPr="00F97860" w:rsidSect="00F11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93279"/>
    <w:multiLevelType w:val="multilevel"/>
    <w:tmpl w:val="33E8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00A5E"/>
    <w:multiLevelType w:val="multilevel"/>
    <w:tmpl w:val="9B16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F7EE0"/>
    <w:multiLevelType w:val="multilevel"/>
    <w:tmpl w:val="5100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503E18EA"/>
    <w:multiLevelType w:val="multilevel"/>
    <w:tmpl w:val="ED82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522C4"/>
    <w:rsid w:val="000202E8"/>
    <w:rsid w:val="000A0F8D"/>
    <w:rsid w:val="000E3167"/>
    <w:rsid w:val="000E4ADA"/>
    <w:rsid w:val="00121BD8"/>
    <w:rsid w:val="00167C24"/>
    <w:rsid w:val="001B61BC"/>
    <w:rsid w:val="001E649C"/>
    <w:rsid w:val="001F7E81"/>
    <w:rsid w:val="002162CF"/>
    <w:rsid w:val="00220AB5"/>
    <w:rsid w:val="00222811"/>
    <w:rsid w:val="00234CB5"/>
    <w:rsid w:val="002675F3"/>
    <w:rsid w:val="00267AC4"/>
    <w:rsid w:val="0028052A"/>
    <w:rsid w:val="00291080"/>
    <w:rsid w:val="002A2C3F"/>
    <w:rsid w:val="002A5706"/>
    <w:rsid w:val="002C736B"/>
    <w:rsid w:val="00302767"/>
    <w:rsid w:val="003325D2"/>
    <w:rsid w:val="003522C4"/>
    <w:rsid w:val="00355525"/>
    <w:rsid w:val="00356DD6"/>
    <w:rsid w:val="00386A98"/>
    <w:rsid w:val="003C27C1"/>
    <w:rsid w:val="003D1BC6"/>
    <w:rsid w:val="003D7792"/>
    <w:rsid w:val="003E1501"/>
    <w:rsid w:val="003E2091"/>
    <w:rsid w:val="00415863"/>
    <w:rsid w:val="004168DF"/>
    <w:rsid w:val="00424991"/>
    <w:rsid w:val="00437D0D"/>
    <w:rsid w:val="00474888"/>
    <w:rsid w:val="004772CB"/>
    <w:rsid w:val="004A7258"/>
    <w:rsid w:val="004B1364"/>
    <w:rsid w:val="004B2654"/>
    <w:rsid w:val="004D2B02"/>
    <w:rsid w:val="004F4154"/>
    <w:rsid w:val="00503D18"/>
    <w:rsid w:val="00511E08"/>
    <w:rsid w:val="005606E7"/>
    <w:rsid w:val="005A11F7"/>
    <w:rsid w:val="005C78E0"/>
    <w:rsid w:val="005F29F7"/>
    <w:rsid w:val="005F3204"/>
    <w:rsid w:val="006531A9"/>
    <w:rsid w:val="00670B7B"/>
    <w:rsid w:val="006D3D4C"/>
    <w:rsid w:val="006D49E8"/>
    <w:rsid w:val="006E6A51"/>
    <w:rsid w:val="006F7CD0"/>
    <w:rsid w:val="006F7D5A"/>
    <w:rsid w:val="007116B1"/>
    <w:rsid w:val="00717486"/>
    <w:rsid w:val="00786EA1"/>
    <w:rsid w:val="007C0BA9"/>
    <w:rsid w:val="007C37FC"/>
    <w:rsid w:val="007E31BB"/>
    <w:rsid w:val="007F0616"/>
    <w:rsid w:val="007F5C22"/>
    <w:rsid w:val="00800209"/>
    <w:rsid w:val="008105C8"/>
    <w:rsid w:val="00830413"/>
    <w:rsid w:val="00852493"/>
    <w:rsid w:val="00897D55"/>
    <w:rsid w:val="008A3028"/>
    <w:rsid w:val="008C22F1"/>
    <w:rsid w:val="008E402E"/>
    <w:rsid w:val="008F2502"/>
    <w:rsid w:val="00910FC0"/>
    <w:rsid w:val="00922BE4"/>
    <w:rsid w:val="0093353E"/>
    <w:rsid w:val="0096747D"/>
    <w:rsid w:val="0097519B"/>
    <w:rsid w:val="009B6C9B"/>
    <w:rsid w:val="009C1BF1"/>
    <w:rsid w:val="009F2442"/>
    <w:rsid w:val="00A06906"/>
    <w:rsid w:val="00A72F91"/>
    <w:rsid w:val="00A93C08"/>
    <w:rsid w:val="00AD5EAA"/>
    <w:rsid w:val="00AF3A00"/>
    <w:rsid w:val="00B00FD5"/>
    <w:rsid w:val="00B13F15"/>
    <w:rsid w:val="00B43D23"/>
    <w:rsid w:val="00B62766"/>
    <w:rsid w:val="00B63F16"/>
    <w:rsid w:val="00B80455"/>
    <w:rsid w:val="00B9365E"/>
    <w:rsid w:val="00BA4B02"/>
    <w:rsid w:val="00BB613C"/>
    <w:rsid w:val="00BF0923"/>
    <w:rsid w:val="00C7549C"/>
    <w:rsid w:val="00C75D94"/>
    <w:rsid w:val="00CA1741"/>
    <w:rsid w:val="00CB5FC3"/>
    <w:rsid w:val="00CB631C"/>
    <w:rsid w:val="00CE1187"/>
    <w:rsid w:val="00CF13A6"/>
    <w:rsid w:val="00D04D4C"/>
    <w:rsid w:val="00D8712D"/>
    <w:rsid w:val="00D97CCF"/>
    <w:rsid w:val="00DA3F95"/>
    <w:rsid w:val="00DD2BB5"/>
    <w:rsid w:val="00DE494B"/>
    <w:rsid w:val="00DF6AFD"/>
    <w:rsid w:val="00E00C30"/>
    <w:rsid w:val="00E066B4"/>
    <w:rsid w:val="00E63B68"/>
    <w:rsid w:val="00EC1BB3"/>
    <w:rsid w:val="00ED2A66"/>
    <w:rsid w:val="00F11CAC"/>
    <w:rsid w:val="00F1785D"/>
    <w:rsid w:val="00F55A06"/>
    <w:rsid w:val="00F845F2"/>
    <w:rsid w:val="00F95C5E"/>
    <w:rsid w:val="00F97860"/>
    <w:rsid w:val="00FA483B"/>
    <w:rsid w:val="00FC1170"/>
    <w:rsid w:val="00FE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C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62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23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2413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Бывальцев</dc:creator>
  <cp:keywords/>
  <dc:description/>
  <cp:lastModifiedBy>Бывальцев</cp:lastModifiedBy>
  <cp:revision>5</cp:revision>
  <dcterms:created xsi:type="dcterms:W3CDTF">2024-01-04T20:17:00Z</dcterms:created>
  <dcterms:modified xsi:type="dcterms:W3CDTF">2024-01-04T22:41:00Z</dcterms:modified>
</cp:coreProperties>
</file>