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D8" w:rsidRDefault="00ED1BD8" w:rsidP="00ED1BD8">
      <w:pPr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работы: синдром</w:t>
      </w:r>
      <w:r w:rsidRPr="00ED1BD8">
        <w:rPr>
          <w:rFonts w:ascii="Times New Roman" w:hAnsi="Times New Roman" w:cs="Times New Roman"/>
          <w:sz w:val="28"/>
          <w:szCs w:val="28"/>
        </w:rPr>
        <w:t xml:space="preserve"> эмоционального выгорания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211E" w:rsidRPr="00ED1BD8" w:rsidRDefault="00ED1BD8" w:rsidP="00ED1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 w:rsidRPr="00ED1BD8">
        <w:rPr>
          <w:rFonts w:ascii="Times New Roman" w:hAnsi="Times New Roman" w:cs="Times New Roman"/>
          <w:sz w:val="28"/>
          <w:szCs w:val="28"/>
        </w:rPr>
        <w:t>актуальна, так как его жертвой может стать любой человек</w:t>
      </w:r>
      <w:r w:rsidRPr="00ED1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1BD8" w:rsidRPr="00ED1BD8" w:rsidRDefault="00ED1BD8" w:rsidP="00ED1BD8">
      <w:pPr>
        <w:rPr>
          <w:rFonts w:ascii="Times New Roman" w:hAnsi="Times New Roman" w:cs="Times New Roman"/>
          <w:sz w:val="28"/>
          <w:szCs w:val="28"/>
        </w:rPr>
      </w:pPr>
    </w:p>
    <w:p w:rsidR="00ED1BD8" w:rsidRPr="00ED1BD8" w:rsidRDefault="00ED1BD8" w:rsidP="00ED1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1BD8">
        <w:rPr>
          <w:rFonts w:ascii="Times New Roman" w:hAnsi="Times New Roman" w:cs="Times New Roman"/>
          <w:sz w:val="28"/>
          <w:szCs w:val="28"/>
        </w:rPr>
        <w:t>Объект:</w:t>
      </w:r>
      <w:r w:rsidR="00D54D58" w:rsidRPr="00D54D58">
        <w:t xml:space="preserve"> </w:t>
      </w:r>
      <w:r w:rsidR="00D54D58" w:rsidRPr="00D54D58">
        <w:rPr>
          <w:rFonts w:ascii="Times New Roman" w:hAnsi="Times New Roman" w:cs="Times New Roman"/>
          <w:sz w:val="28"/>
          <w:szCs w:val="28"/>
        </w:rPr>
        <w:t>Выгорание</w:t>
      </w:r>
    </w:p>
    <w:p w:rsidR="00ED1BD8" w:rsidRPr="00ED1BD8" w:rsidRDefault="00ED1BD8" w:rsidP="00ED1B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BD8" w:rsidRPr="001F3850" w:rsidRDefault="00ED1BD8" w:rsidP="00ED1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Предмет:</w:t>
      </w:r>
      <w:r w:rsidR="00D54D58">
        <w:rPr>
          <w:rFonts w:ascii="Times New Roman" w:hAnsi="Times New Roman" w:cs="Times New Roman"/>
          <w:sz w:val="28"/>
          <w:szCs w:val="28"/>
        </w:rPr>
        <w:t xml:space="preserve"> </w:t>
      </w:r>
      <w:r w:rsidR="001F3850">
        <w:rPr>
          <w:rFonts w:ascii="Times New Roman" w:hAnsi="Times New Roman" w:cs="Times New Roman"/>
          <w:sz w:val="28"/>
          <w:szCs w:val="28"/>
        </w:rPr>
        <w:t>С</w:t>
      </w:r>
      <w:r w:rsidR="001F3850" w:rsidRPr="001F3850">
        <w:rPr>
          <w:rFonts w:ascii="Times New Roman" w:hAnsi="Times New Roman" w:cs="Times New Roman"/>
          <w:sz w:val="28"/>
          <w:szCs w:val="28"/>
        </w:rPr>
        <w:t>остояние эмоционального, психического и физического истощения в результате стресса</w:t>
      </w:r>
    </w:p>
    <w:p w:rsidR="00ED1BD8" w:rsidRPr="001F3850" w:rsidRDefault="00ED1BD8" w:rsidP="00ED1BD8">
      <w:pPr>
        <w:rPr>
          <w:rFonts w:ascii="Times New Roman" w:hAnsi="Times New Roman" w:cs="Times New Roman"/>
          <w:sz w:val="28"/>
          <w:szCs w:val="28"/>
        </w:rPr>
      </w:pPr>
    </w:p>
    <w:p w:rsidR="00ED1BD8" w:rsidRPr="00D54D58" w:rsidRDefault="00ED1BD8" w:rsidP="00ED1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Цель:</w:t>
      </w:r>
      <w:r w:rsidR="00D54D58" w:rsidRPr="00D54D58">
        <w:t xml:space="preserve"> </w:t>
      </w:r>
      <w:r w:rsidR="00D54D58">
        <w:rPr>
          <w:rFonts w:ascii="Times New Roman" w:hAnsi="Times New Roman" w:cs="Times New Roman"/>
          <w:sz w:val="28"/>
          <w:szCs w:val="28"/>
        </w:rPr>
        <w:t>И</w:t>
      </w:r>
      <w:r w:rsidR="00D54D58" w:rsidRPr="00D54D58">
        <w:rPr>
          <w:rFonts w:ascii="Times New Roman" w:hAnsi="Times New Roman" w:cs="Times New Roman"/>
          <w:sz w:val="28"/>
          <w:szCs w:val="28"/>
        </w:rPr>
        <w:t>зучить в теоретическом и практическом аспектах синдром «эмоционального выгорания» у представителей различных профессиональных групп</w:t>
      </w:r>
    </w:p>
    <w:p w:rsidR="00ED1BD8" w:rsidRPr="00D54D58" w:rsidRDefault="00ED1BD8" w:rsidP="00ED1BD8">
      <w:pPr>
        <w:rPr>
          <w:rFonts w:ascii="Times New Roman" w:hAnsi="Times New Roman" w:cs="Times New Roman"/>
          <w:sz w:val="28"/>
          <w:szCs w:val="28"/>
        </w:rPr>
      </w:pPr>
    </w:p>
    <w:p w:rsidR="001F3850" w:rsidRPr="001F3850" w:rsidRDefault="00ED1BD8" w:rsidP="001F38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BD8">
        <w:rPr>
          <w:rFonts w:ascii="Times New Roman" w:hAnsi="Times New Roman" w:cs="Times New Roman"/>
          <w:sz w:val="28"/>
          <w:szCs w:val="28"/>
        </w:rPr>
        <w:t>Задачи:</w:t>
      </w:r>
      <w:r w:rsidR="001F3850" w:rsidRPr="001F3850">
        <w:t xml:space="preserve"> </w:t>
      </w:r>
    </w:p>
    <w:p w:rsidR="001F3850" w:rsidRPr="001F3850" w:rsidRDefault="001F3850" w:rsidP="001F38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F3850" w:rsidRDefault="001F3850" w:rsidP="001F385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 xml:space="preserve">Рассмотреть теоретические предпосылки исследования </w:t>
      </w:r>
      <w:proofErr w:type="spellStart"/>
      <w:r w:rsidRPr="001F3850">
        <w:rPr>
          <w:rFonts w:ascii="Times New Roman" w:hAnsi="Times New Roman" w:cs="Times New Roman"/>
          <w:sz w:val="28"/>
          <w:szCs w:val="28"/>
        </w:rPr>
        <w:t>психологопедагогической</w:t>
      </w:r>
      <w:proofErr w:type="spellEnd"/>
      <w:r w:rsidRPr="001F3850">
        <w:rPr>
          <w:rFonts w:ascii="Times New Roman" w:hAnsi="Times New Roman" w:cs="Times New Roman"/>
          <w:sz w:val="28"/>
          <w:szCs w:val="28"/>
        </w:rPr>
        <w:t xml:space="preserve"> коррекции и профилактики эмоционального выгорания офисных работников;</w:t>
      </w:r>
    </w:p>
    <w:p w:rsidR="001F3850" w:rsidRDefault="001F3850" w:rsidP="001F385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>Выделить особенности эмоционального выгорания офисных работников;</w:t>
      </w:r>
    </w:p>
    <w:p w:rsidR="001F3850" w:rsidRPr="001F3850" w:rsidRDefault="001F3850" w:rsidP="001F385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3850">
        <w:rPr>
          <w:rFonts w:ascii="Times New Roman" w:hAnsi="Times New Roman" w:cs="Times New Roman"/>
          <w:sz w:val="28"/>
          <w:szCs w:val="28"/>
        </w:rPr>
        <w:t>Провести исследование синдрома эмоционального выгорания офисных работников;</w:t>
      </w:r>
    </w:p>
    <w:p w:rsidR="00ED1BD8" w:rsidRPr="001F3850" w:rsidRDefault="00ED1BD8" w:rsidP="00ED1BD8">
      <w:pPr>
        <w:rPr>
          <w:rFonts w:ascii="Times New Roman" w:hAnsi="Times New Roman" w:cs="Times New Roman"/>
          <w:sz w:val="28"/>
          <w:szCs w:val="28"/>
        </w:rPr>
      </w:pPr>
    </w:p>
    <w:p w:rsidR="00ED1BD8" w:rsidRPr="00ED1BD8" w:rsidRDefault="00ED1BD8" w:rsidP="00ED1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1BD8">
        <w:rPr>
          <w:rFonts w:ascii="Times New Roman" w:hAnsi="Times New Roman" w:cs="Times New Roman"/>
          <w:sz w:val="28"/>
          <w:szCs w:val="28"/>
        </w:rPr>
        <w:t>Гипотеза:</w:t>
      </w:r>
      <w:bookmarkStart w:id="0" w:name="_GoBack"/>
      <w:bookmarkEnd w:id="0"/>
    </w:p>
    <w:p w:rsidR="00ED1BD8" w:rsidRDefault="00ED1BD8" w:rsidP="00ED1B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50" w:rsidRPr="001F3850" w:rsidRDefault="001F3850" w:rsidP="00ED1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анкетирование, выборка</w:t>
      </w:r>
    </w:p>
    <w:p w:rsidR="00ED1BD8" w:rsidRPr="001F3850" w:rsidRDefault="00ED1BD8" w:rsidP="001F3850"/>
    <w:sectPr w:rsidR="00ED1BD8" w:rsidRPr="001F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44F0"/>
    <w:multiLevelType w:val="multilevel"/>
    <w:tmpl w:val="714A91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9BF253B"/>
    <w:multiLevelType w:val="hybridMultilevel"/>
    <w:tmpl w:val="39387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D8"/>
    <w:rsid w:val="001D08BA"/>
    <w:rsid w:val="001F3850"/>
    <w:rsid w:val="00BD2DE3"/>
    <w:rsid w:val="00D54D58"/>
    <w:rsid w:val="00ED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C139"/>
  <w15:chartTrackingRefBased/>
  <w15:docId w15:val="{3047DB03-DAD6-427B-9080-99CBFBFF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2021-11-15T11:46:00Z</dcterms:created>
  <dcterms:modified xsi:type="dcterms:W3CDTF">2021-11-15T12:23:00Z</dcterms:modified>
</cp:coreProperties>
</file>