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4D4EF">
      <w:pPr>
        <w:spacing w:after="80"/>
        <w:jc w:val="center"/>
        <w:rPr>
          <w:rFonts w:hint="eastAsia" w:ascii="宋体" w:hAnsi="宋体" w:eastAsia="宋体" w:cs="宋体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eastAsia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HummingMusic 项目周报</w:t>
      </w:r>
      <w:r>
        <w:rPr>
          <w:rFonts w:hint="eastAsia" w:ascii="宋体" w:hAnsi="宋体" w:eastAsia="宋体" w:cs="宋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李炎</w:t>
      </w:r>
    </w:p>
    <w:p w14:paraId="6B0C7029">
      <w:pPr>
        <w:spacing w:after="80"/>
        <w:jc w:val="center"/>
        <w:rPr>
          <w:rFonts w:hint="eastAsia" w:ascii="宋体" w:hAnsi="宋体" w:eastAsia="宋体" w:cs="宋体"/>
          <w:b/>
          <w:bCs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</w:p>
    <w:p w14:paraId="647AC8D6">
      <w:pPr>
        <w:pStyle w:val="2"/>
        <w:bidi w:val="0"/>
        <w:rPr>
          <w:rFonts w:hint="eastAsia"/>
        </w:rPr>
      </w:pPr>
      <w:r>
        <w:rPr>
          <w:rFonts w:hint="eastAsia"/>
        </w:rPr>
        <w:t>一、任务概述</w:t>
      </w:r>
    </w:p>
    <w:p w14:paraId="4FC9C892">
      <w:pPr>
        <w:rPr>
          <w:rFonts w:hint="eastAsia"/>
        </w:rPr>
      </w:pPr>
      <w:r>
        <w:rPr>
          <w:rFonts w:hint="eastAsia"/>
          <w:lang w:val="en-US" w:eastAsia="zh-CN"/>
        </w:rPr>
        <w:t>本周核心任务为：从 HumTrans 训练集中抽取 2000 条哼唱数据，完成人工 BIO 格式序列标注，并通过 Cohen's Kappa 系数验证标注一致性，要求标注一致性 κ≥0.80，最终交付 2000 条标注 JSON 文件与 κ 统计报告。</w:t>
      </w:r>
    </w:p>
    <w:p w14:paraId="3EA605CA">
      <w:pPr>
        <w:rPr>
          <w:rFonts w:hint="eastAsia"/>
        </w:rPr>
      </w:pPr>
      <w:r>
        <w:rPr>
          <w:rFonts w:hint="eastAsia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3CA8E">
      <w:pPr>
        <w:pStyle w:val="2"/>
        <w:bidi w:val="0"/>
        <w:rPr>
          <w:rFonts w:hint="eastAsia"/>
        </w:rPr>
      </w:pPr>
      <w:r>
        <w:rPr>
          <w:rFonts w:hint="eastAsia"/>
        </w:rPr>
        <w:t>二、任务执行流程</w:t>
      </w:r>
    </w:p>
    <w:p w14:paraId="4ECFDC74">
      <w:pPr>
        <w:pStyle w:val="3"/>
        <w:bidi w:val="0"/>
        <w:rPr>
          <w:rFonts w:hint="eastAsia"/>
        </w:rPr>
      </w:pPr>
      <w:r>
        <w:rPr>
          <w:rFonts w:hint="eastAsia"/>
        </w:rPr>
        <w:t>1. 标注规范制定</w:t>
      </w:r>
    </w:p>
    <w:p w14:paraId="4917A546">
      <w:pPr>
        <w:rPr>
          <w:rFonts w:hint="eastAsia"/>
        </w:rPr>
      </w:pPr>
      <w:r>
        <w:rPr>
          <w:rFonts w:hint="eastAsia"/>
          <w:lang w:val="en-US" w:eastAsia="zh-CN"/>
        </w:rPr>
        <w:t>基于 HumTrans 数据集哼唱旋律的声学特征，制定统一 BIO 标注规范：</w:t>
      </w:r>
    </w:p>
    <w:p w14:paraId="1B0F4837">
      <w:pPr>
        <w:rPr>
          <w:rFonts w:hint="eastAsia"/>
        </w:rPr>
      </w:pPr>
      <w:r>
        <w:rPr>
          <w:rFonts w:hint="eastAsia"/>
        </w:rPr>
        <w:t>标签定义：</w:t>
      </w:r>
    </w:p>
    <w:p w14:paraId="71833167">
      <w:pPr>
        <w:rPr>
          <w:rFonts w:hint="eastAsia"/>
        </w:rPr>
      </w:pPr>
      <w:r>
        <w:rPr>
          <w:rFonts w:hint="eastAsia"/>
        </w:rPr>
        <w:t>B-Note：音符起始帧，标记哼唱旋律中每个音符的起振位置</w:t>
      </w:r>
    </w:p>
    <w:p w14:paraId="56875780">
      <w:pPr>
        <w:rPr>
          <w:rFonts w:hint="eastAsia"/>
        </w:rPr>
      </w:pPr>
      <w:r>
        <w:rPr>
          <w:rFonts w:hint="eastAsia"/>
        </w:rPr>
        <w:t>I-Note：音符持续帧，标记音符起振后到结束前的持续区间</w:t>
      </w:r>
    </w:p>
    <w:p w14:paraId="75A6A1BE">
      <w:pPr>
        <w:rPr>
          <w:rFonts w:hint="eastAsia"/>
        </w:rPr>
      </w:pPr>
      <w:r>
        <w:rPr>
          <w:rFonts w:hint="eastAsia"/>
        </w:rPr>
        <w:t>O：非音符帧，标记静音、换气、无有效旋律的区间</w:t>
      </w:r>
    </w:p>
    <w:p w14:paraId="5F8CDECF">
      <w:pPr>
        <w:rPr>
          <w:rFonts w:hint="eastAsia"/>
        </w:rPr>
      </w:pPr>
      <w:r>
        <w:rPr>
          <w:rFonts w:hint="eastAsia"/>
        </w:rPr>
        <w:t>标注原则：严格对齐音频时间轴，保证音符起止点与哼唱人声完全匹配，避免漏标、错标、重复标</w:t>
      </w:r>
    </w:p>
    <w:p w14:paraId="60D6EA5E">
      <w:pPr>
        <w:rPr>
          <w:rFonts w:hint="eastAsia"/>
        </w:rPr>
      </w:pPr>
      <w:r>
        <w:rPr>
          <w:rFonts w:hint="eastAsia"/>
        </w:rPr>
        <w:t>质量标准：单样本标注错误率≤5%，标注一致性 κ≥0.80</w:t>
      </w:r>
    </w:p>
    <w:p w14:paraId="12455D6C">
      <w:pPr>
        <w:pStyle w:val="3"/>
        <w:bidi w:val="0"/>
        <w:rPr>
          <w:rFonts w:hint="eastAsia"/>
        </w:rPr>
      </w:pPr>
      <w:r>
        <w:rPr>
          <w:rFonts w:hint="eastAsia"/>
        </w:rPr>
        <w:t>2. 数据抽取与标注</w:t>
      </w:r>
    </w:p>
    <w:p w14:paraId="11573F21">
      <w:pPr>
        <w:rPr>
          <w:rFonts w:hint="eastAsia"/>
        </w:rPr>
      </w:pPr>
      <w:r>
        <w:rPr>
          <w:rFonts w:hint="eastAsia"/>
          <w:lang w:val="en-US" w:eastAsia="zh-CN"/>
        </w:rPr>
        <w:t>基于 HumTrans 官方train_valid_test_keys.json划分文件，从训练集中随机抽取 2000 条样本，按照上述规范完成 BIO 序列标注，生成对应 JSON 格式标注文件，每条标注包含样本 ID、序列长度、BIO 标签序列三个核心字段，保证与原始音频一一对应。</w:t>
      </w:r>
    </w:p>
    <w:p w14:paraId="6AAED5C6">
      <w:pPr>
        <w:pStyle w:val="3"/>
        <w:bidi w:val="0"/>
        <w:rPr>
          <w:rFonts w:hint="eastAsia"/>
        </w:rPr>
      </w:pPr>
      <w:r>
        <w:rPr>
          <w:rFonts w:hint="eastAsia"/>
        </w:rPr>
        <w:t>3. 标注一致性验证（Cohen's Kappa 系数）</w:t>
      </w:r>
    </w:p>
    <w:p w14:paraId="0689CD9E">
      <w:pPr>
        <w:rPr>
          <w:rFonts w:hint="eastAsia"/>
        </w:rPr>
      </w:pPr>
      <w:r>
        <w:rPr>
          <w:rFonts w:hint="eastAsia"/>
          <w:lang w:val="en-US" w:eastAsia="zh-CN"/>
        </w:rPr>
        <w:t>为验证标注质量，抽取 100 条样本进行双人交叉标注，通过scikit-learn工具计算 Cohen's Kappa 系数，量化标注一致性：</w:t>
      </w:r>
    </w:p>
    <w:p w14:paraId="49AFD3A3">
      <w:pPr>
        <w:rPr>
          <w:rFonts w:hint="eastAsia"/>
        </w:rPr>
      </w:pPr>
      <w:r>
        <w:rPr>
          <w:rFonts w:hint="eastAsia"/>
        </w:rPr>
        <w:t>计算逻辑：对比两位标注员的 BIO 标签序列，排除长度不一致影响，计算标签匹配度与 Kappa 值</w:t>
      </w:r>
    </w:p>
    <w:p w14:paraId="42DE1887">
      <w:pPr>
        <w:rPr>
          <w:rFonts w:hint="eastAsia"/>
        </w:rPr>
      </w:pPr>
      <w:r>
        <w:rPr>
          <w:rFonts w:hint="eastAsia"/>
        </w:rPr>
        <w:t>结果统计：</w:t>
      </w:r>
    </w:p>
    <w:p w14:paraId="5EBB8139">
      <w:pPr>
        <w:rPr>
          <w:rFonts w:hint="eastAsia"/>
        </w:rPr>
      </w:pPr>
      <w:r>
        <w:rPr>
          <w:rFonts w:hint="eastAsia"/>
        </w:rPr>
        <w:t>平均 Kappa 系数：0.9618（远高于 0.80 的要求阈值）</w:t>
      </w:r>
    </w:p>
    <w:p w14:paraId="6C704411">
      <w:pPr>
        <w:rPr>
          <w:rFonts w:hint="eastAsia"/>
        </w:rPr>
      </w:pPr>
      <w:r>
        <w:rPr>
          <w:rFonts w:hint="eastAsia"/>
        </w:rPr>
        <w:t>Kappa&gt;0.8 的样本占比：</w:t>
      </w:r>
      <w:r>
        <w:rPr>
          <w:rFonts w:hint="eastAsia"/>
          <w:lang w:val="en-US" w:eastAsia="zh-CN"/>
        </w:rPr>
        <w:t>100</w:t>
      </w:r>
      <w:bookmarkStart w:id="0" w:name="_GoBack"/>
      <w:bookmarkEnd w:id="0"/>
      <w:r>
        <w:rPr>
          <w:rFonts w:hint="eastAsia"/>
        </w:rPr>
        <w:t>%</w:t>
      </w:r>
    </w:p>
    <w:p w14:paraId="41F980CB">
      <w:pPr>
        <w:rPr>
          <w:rFonts w:hint="eastAsia"/>
        </w:rPr>
      </w:pPr>
      <w:r>
        <w:rPr>
          <w:rFonts w:hint="eastAsia"/>
        </w:rPr>
        <w:t>一致性等级：Excellent（优秀）</w:t>
      </w:r>
    </w:p>
    <w:p w14:paraId="479AC924">
      <w:pPr>
        <w:rPr>
          <w:rFonts w:hint="eastAsia"/>
        </w:rPr>
      </w:pPr>
      <w:r>
        <w:rPr>
          <w:rFonts w:hint="eastAsia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C83CD">
      <w:pPr>
        <w:pStyle w:val="2"/>
        <w:bidi w:val="0"/>
        <w:rPr>
          <w:rFonts w:hint="eastAsia"/>
        </w:rPr>
      </w:pPr>
      <w:r>
        <w:rPr>
          <w:rFonts w:hint="eastAsia"/>
        </w:rPr>
        <w:t>三、交付物清单</w:t>
      </w:r>
    </w:p>
    <w:p w14:paraId="47C62679">
      <w:pPr>
        <w:pStyle w:val="3"/>
        <w:bidi w:val="0"/>
        <w:rPr>
          <w:rFonts w:hint="eastAsia"/>
        </w:rPr>
      </w:pPr>
      <w:r>
        <w:rPr>
          <w:rFonts w:hint="eastAsia"/>
        </w:rPr>
        <w:t>1. 2000 条 BIO 标注 JSON 文件</w:t>
      </w:r>
    </w:p>
    <w:p w14:paraId="53563D11">
      <w:pPr>
        <w:rPr>
          <w:rFonts w:hint="eastAsia"/>
        </w:rPr>
      </w:pPr>
      <w:r>
        <w:rPr>
          <w:rFonts w:hint="eastAsia"/>
        </w:rPr>
        <w:t>存储路径：./exp2000_bio/</w:t>
      </w:r>
    </w:p>
    <w:p w14:paraId="4DAB9112">
      <w:pPr>
        <w:rPr>
          <w:rFonts w:hint="eastAsia"/>
        </w:rPr>
      </w:pPr>
      <w:r>
        <w:rPr>
          <w:rFonts w:hint="eastAsia"/>
        </w:rPr>
        <w:t>单条标注格式示例：</w:t>
      </w:r>
    </w:p>
    <w:p w14:paraId="5BEE6BA6">
      <w:pPr>
        <w:rPr>
          <w:rFonts w:hint="eastAsia"/>
        </w:rPr>
      </w:pPr>
      <w:r>
        <w:rPr>
          <w:rFonts w:hint="eastAsia"/>
          <w:lang w:val="en-US" w:eastAsia="zh-CN"/>
        </w:rPr>
        <w:t>json</w:t>
      </w:r>
    </w:p>
    <w:p w14:paraId="35FC7719">
      <w:pPr>
        <w:rPr>
          <w:rFonts w:hint="eastAsia"/>
        </w:rPr>
      </w:pPr>
      <w:r>
        <w:rPr>
          <w:rFonts w:hint="eastAsia"/>
        </w:rPr>
        <w:t>{</w:t>
      </w:r>
    </w:p>
    <w:p w14:paraId="0D217B52">
      <w:pPr>
        <w:rPr>
          <w:rFonts w:hint="eastAsia"/>
        </w:rPr>
      </w:pPr>
      <w:r>
        <w:rPr>
          <w:rFonts w:hint="eastAsia"/>
        </w:rPr>
        <w:t xml:space="preserve">  "id": "F01_0001_0001_1",</w:t>
      </w:r>
    </w:p>
    <w:p w14:paraId="6AC4F6B5">
      <w:pPr>
        <w:rPr>
          <w:rFonts w:hint="eastAsia"/>
        </w:rPr>
      </w:pPr>
      <w:r>
        <w:rPr>
          <w:rFonts w:hint="eastAsia"/>
        </w:rPr>
        <w:t xml:space="preserve">  "length": 300,</w:t>
      </w:r>
    </w:p>
    <w:p w14:paraId="53265332">
      <w:pPr>
        <w:rPr>
          <w:rFonts w:hint="eastAsia"/>
        </w:rPr>
      </w:pPr>
      <w:r>
        <w:rPr>
          <w:rFonts w:hint="eastAsia"/>
        </w:rPr>
        <w:t xml:space="preserve">  "bio_tags": ["O", "O", "B-Note", "I-Note", "I-Note", "O", ...]}</w:t>
      </w:r>
    </w:p>
    <w:p w14:paraId="312E3C73">
      <w:pPr>
        <w:rPr>
          <w:rFonts w:hint="eastAsia"/>
        </w:rPr>
      </w:pPr>
      <w:r>
        <w:rPr>
          <w:rFonts w:hint="eastAsia"/>
        </w:rPr>
        <w:t>说明：所有标注严格遵循规范，与 HumTrans 原始音频一一对应，可直接用于后续模型训练。</w:t>
      </w:r>
    </w:p>
    <w:p w14:paraId="5964A04C">
      <w:pPr>
        <w:pStyle w:val="3"/>
        <w:bidi w:val="0"/>
        <w:rPr>
          <w:rFonts w:hint="eastAsia"/>
        </w:rPr>
      </w:pPr>
      <w:r>
        <w:rPr>
          <w:rFonts w:hint="eastAsia"/>
        </w:rPr>
        <w:t>2. Kappa 统计报告</w:t>
      </w:r>
    </w:p>
    <w:p w14:paraId="5A901AB9">
      <w:pPr>
        <w:rPr>
          <w:rFonts w:hint="eastAsia"/>
        </w:rPr>
      </w:pPr>
      <w:r>
        <w:rPr>
          <w:rFonts w:hint="eastAsia"/>
        </w:rPr>
        <w:t>报告文件：./exp2000_bio/report.md</w:t>
      </w:r>
    </w:p>
    <w:p w14:paraId="4EBA3885">
      <w:pPr>
        <w:rPr>
          <w:rFonts w:hint="eastAsia"/>
        </w:rPr>
      </w:pPr>
      <w:r>
        <w:drawing>
          <wp:inline distT="0" distB="0" distL="114300" distR="114300">
            <wp:extent cx="4870450" cy="3771900"/>
            <wp:effectExtent l="0" t="0" r="635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E5932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核心内容</w:t>
      </w:r>
      <w:r>
        <w:rPr>
          <w:rFonts w:hint="eastAsia"/>
          <w:lang w:val="en-US" w:eastAsia="zh-CN"/>
        </w:rPr>
        <w:t>包括：</w:t>
      </w:r>
    </w:p>
    <w:p w14:paraId="7135679F">
      <w:pPr>
        <w:rPr>
          <w:rFonts w:hint="eastAsia"/>
        </w:rPr>
      </w:pPr>
      <w:r>
        <w:rPr>
          <w:rFonts w:hint="eastAsia"/>
        </w:rPr>
        <w:t>实验概述：标注数据量、标注格式、评估指标</w:t>
      </w:r>
    </w:p>
    <w:p w14:paraId="476511EA">
      <w:pPr>
        <w:rPr>
          <w:rFonts w:hint="eastAsia"/>
        </w:rPr>
      </w:pPr>
      <w:r>
        <w:rPr>
          <w:rFonts w:hint="eastAsia"/>
        </w:rPr>
        <w:t>统计结果：平均 Kappa 系数、高一致性样本占比</w:t>
      </w:r>
    </w:p>
    <w:p w14:paraId="4EDCAB30">
      <w:pPr>
        <w:rPr>
          <w:rFonts w:hint="eastAsia"/>
        </w:rPr>
      </w:pPr>
      <w:r>
        <w:rPr>
          <w:rFonts w:hint="eastAsia"/>
        </w:rPr>
        <w:t>结论：标注质量达标，满足后续任务要求</w:t>
      </w:r>
    </w:p>
    <w:p w14:paraId="53B191AB">
      <w:pPr>
        <w:pStyle w:val="3"/>
        <w:bidi w:val="0"/>
        <w:rPr>
          <w:rFonts w:hint="eastAsia"/>
        </w:rPr>
      </w:pPr>
      <w:r>
        <w:rPr>
          <w:rFonts w:hint="eastAsia"/>
        </w:rPr>
        <w:t>3. Kappa 一致性可视化图表</w:t>
      </w:r>
    </w:p>
    <w:p w14:paraId="79BA5A29">
      <w:pPr>
        <w:rPr>
          <w:rFonts w:hint="eastAsia"/>
        </w:rPr>
      </w:pPr>
      <w:r>
        <w:rPr>
          <w:rFonts w:hint="eastAsia"/>
        </w:rPr>
        <w:t>图表文件：./exp2000_bio/kappa_report.png</w:t>
      </w:r>
    </w:p>
    <w:p w14:paraId="6683F4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29605" cy="2422525"/>
            <wp:effectExtent l="0" t="0" r="10795" b="3175"/>
            <wp:docPr id="3" name="图片 3" descr="kappa_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kappa_repor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2AE7">
      <w:pPr>
        <w:rPr>
          <w:rFonts w:hint="eastAsia"/>
        </w:rPr>
      </w:pPr>
      <w:r>
        <w:rPr>
          <w:rFonts w:hint="eastAsia"/>
        </w:rPr>
        <w:t>图表说明：展示 100 条抽检样本的 Kappa 系数分布，红色虚线为 0.80 阈值，直观体现标注一致性水平。</w:t>
      </w:r>
    </w:p>
    <w:p w14:paraId="7FE2B0BC">
      <w:pPr>
        <w:rPr>
          <w:rFonts w:hint="eastAsia"/>
        </w:rPr>
      </w:pPr>
      <w:r>
        <w:rPr>
          <w:rFonts w:hint="eastAsia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ABEEF">
      <w:pPr>
        <w:pStyle w:val="2"/>
        <w:bidi w:val="0"/>
        <w:rPr>
          <w:rFonts w:hint="eastAsia"/>
        </w:rPr>
      </w:pPr>
      <w:r>
        <w:rPr>
          <w:rFonts w:hint="eastAsia"/>
        </w:rPr>
        <w:t>四、关键结果与结论</w:t>
      </w:r>
    </w:p>
    <w:p w14:paraId="44643D4A">
      <w:pPr>
        <w:rPr>
          <w:rFonts w:hint="eastAsia"/>
        </w:rPr>
      </w:pPr>
      <w:r>
        <w:rPr>
          <w:rFonts w:hint="eastAsia"/>
        </w:rPr>
        <w:t>标注质量达标：平均 Kappa 系数达 0.9618，远高于任务要求的 0.80，证明标注流程规范、标注结果可靠，无系统性偏差。</w:t>
      </w:r>
    </w:p>
    <w:p w14:paraId="632F996F">
      <w:pPr>
        <w:rPr>
          <w:rFonts w:hint="eastAsia"/>
        </w:rPr>
      </w:pPr>
      <w:r>
        <w:rPr>
          <w:rFonts w:hint="eastAsia"/>
        </w:rPr>
        <w:t>数据可用性强：2000 条标注数据完整、格式统一，可直接用于哼唱旋律识别、音符边界检测等下游模型的训练与验证。</w:t>
      </w:r>
    </w:p>
    <w:p w14:paraId="4A261D2E">
      <w:pPr>
        <w:rPr>
          <w:rFonts w:hint="eastAsia"/>
        </w:rPr>
      </w:pPr>
      <w:r>
        <w:rPr>
          <w:rFonts w:hint="eastAsia"/>
        </w:rPr>
        <w:t>任务圆满完成：本周所有任务目标均已达成，交付物完整、可追溯，符合学术研究规范。</w:t>
      </w:r>
    </w:p>
    <w:p w14:paraId="2EA44F70">
      <w:pPr>
        <w:rPr>
          <w:rFonts w:hint="eastAsia"/>
        </w:rPr>
      </w:pPr>
      <w:r>
        <w:rPr>
          <w:rFonts w:hint="eastAsia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48137">
      <w:pPr>
        <w:pStyle w:val="2"/>
        <w:bidi w:val="0"/>
        <w:rPr>
          <w:rFonts w:hint="eastAsia"/>
        </w:rPr>
      </w:pPr>
      <w:r>
        <w:rPr>
          <w:rFonts w:hint="eastAsia"/>
        </w:rPr>
        <w:t>五、后续工作规划</w:t>
      </w:r>
    </w:p>
    <w:p w14:paraId="21F8F972">
      <w:pPr>
        <w:rPr>
          <w:rFonts w:hint="eastAsia"/>
        </w:rPr>
      </w:pPr>
      <w:r>
        <w:rPr>
          <w:rFonts w:hint="eastAsia"/>
          <w:lang w:val="en-US" w:eastAsia="zh-CN"/>
        </w:rPr>
        <w:t>基于本周完成的高质量 BIO 标注数据，后续将开展：</w:t>
      </w:r>
    </w:p>
    <w:p w14:paraId="7E28C6B8">
      <w:pPr>
        <w:rPr>
          <w:rFonts w:hint="eastAsia"/>
        </w:rPr>
      </w:pPr>
      <w:r>
        <w:rPr>
          <w:rFonts w:hint="eastAsia"/>
        </w:rPr>
        <w:t>搭建音符边界检测模型，基于标注数据训练 BIO 序列标注模型</w:t>
      </w:r>
    </w:p>
    <w:p w14:paraId="3F354298">
      <w:pPr>
        <w:rPr>
          <w:rFonts w:hint="eastAsia"/>
        </w:rPr>
      </w:pPr>
      <w:r>
        <w:rPr>
          <w:rFonts w:hint="eastAsia"/>
        </w:rPr>
        <w:t>验证模型在 HumTrans 测试集上的性能，完成模型迭代优化</w:t>
      </w:r>
    </w:p>
    <w:p w14:paraId="0FA21E30">
      <w:pPr>
        <w:rPr>
          <w:rFonts w:hint="eastAsia"/>
        </w:rPr>
      </w:pPr>
      <w:r>
        <w:rPr>
          <w:rFonts w:hint="eastAsia"/>
        </w:rPr>
        <w:t>结合音准偏差分析结果，优化模型对哼唱非标准音高的鲁棒性</w:t>
      </w:r>
    </w:p>
    <w:p w14:paraId="1D60C571">
      <w:pPr>
        <w:rPr>
          <w:rFonts w:hint="eastAsia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CF5"/>
    <w:rsid w:val="003B206A"/>
    <w:rsid w:val="00932CF5"/>
    <w:rsid w:val="00BE7A1C"/>
    <w:rsid w:val="00E131E5"/>
    <w:rsid w:val="00FD38C1"/>
    <w:rsid w:val="2D96289D"/>
    <w:rsid w:val="2E391FDD"/>
    <w:rsid w:val="4824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cs="Arial" w:eastAsiaTheme="minorEastAsia"/>
      <w:sz w:val="21"/>
      <w:szCs w:val="21"/>
      <w:lang w:val="en-US" w:eastAsia="zh-CN" w:bidi="ar-SA"/>
    </w:rPr>
  </w:style>
  <w:style w:type="paragraph" w:styleId="2">
    <w:name w:val="heading 1"/>
    <w:qFormat/>
    <w:uiPriority w:val="9"/>
    <w:pPr>
      <w:spacing w:before="300" w:after="150"/>
      <w:outlineLvl w:val="0"/>
    </w:pPr>
    <w:rPr>
      <w:rFonts w:ascii="Arial" w:hAnsi="Arial" w:eastAsia="Arial" w:cs="Arial"/>
      <w:b/>
      <w:bCs/>
      <w:color w:val="2E5FA3"/>
      <w:sz w:val="28"/>
      <w:szCs w:val="28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220" w:after="100"/>
      <w:outlineLvl w:val="1"/>
    </w:pPr>
    <w:rPr>
      <w:rFonts w:ascii="Arial" w:hAnsi="Arial" w:eastAsia="Arial" w:cs="Arial"/>
      <w:b/>
      <w:bCs/>
      <w:color w:val="1A3A6B"/>
      <w:sz w:val="24"/>
      <w:szCs w:val="24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cs="Arial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cs="Arial" w:eastAsiaTheme="minorEastAsia"/>
      <w:i/>
      <w:iCs/>
      <w:color w:val="2E74B5"/>
      <w:sz w:val="21"/>
      <w:szCs w:val="21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cs="Arial" w:eastAsiaTheme="minorEastAsia"/>
      <w:color w:val="2E74B5"/>
      <w:sz w:val="21"/>
      <w:szCs w:val="21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cs="Arial" w:eastAsiaTheme="minorEastAsia"/>
      <w:color w:val="1F4D78"/>
      <w:sz w:val="21"/>
      <w:szCs w:val="21"/>
      <w:lang w:val="en-US" w:eastAsia="zh-CN" w:bidi="ar-SA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2"/>
    <w:semiHidden/>
    <w:unhideWhenUsed/>
    <w:qFormat/>
    <w:uiPriority w:val="99"/>
    <w:rPr>
      <w:rFonts w:ascii="Arial" w:hAnsi="Arial" w:cs="Arial" w:eastAsiaTheme="minorEastAsia"/>
      <w:sz w:val="20"/>
      <w:szCs w:val="20"/>
      <w:lang w:val="en-US" w:eastAsia="zh-CN" w:bidi="ar-SA"/>
    </w:rPr>
  </w:style>
  <w:style w:type="paragraph" w:styleId="9">
    <w:name w:val="footnote text"/>
    <w:link w:val="21"/>
    <w:semiHidden/>
    <w:unhideWhenUsed/>
    <w:uiPriority w:val="99"/>
    <w:rPr>
      <w:rFonts w:ascii="Arial" w:hAnsi="Arial" w:cs="Arial" w:eastAsiaTheme="minorEastAsia"/>
      <w:sz w:val="20"/>
      <w:szCs w:val="20"/>
      <w:lang w:val="en-US" w:eastAsia="zh-CN" w:bidi="ar-SA"/>
    </w:rPr>
  </w:style>
  <w:style w:type="paragraph" w:styleId="1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Title"/>
    <w:qFormat/>
    <w:uiPriority w:val="10"/>
    <w:rPr>
      <w:rFonts w:ascii="Arial" w:hAnsi="Arial" w:cs="Arial" w:eastAsiaTheme="minorEastAsia"/>
      <w:sz w:val="56"/>
      <w:szCs w:val="56"/>
      <w:lang w:val="en-US" w:eastAsia="zh-CN" w:bidi="ar-SA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customStyle="1" w:styleId="19">
    <w:name w:val="要点1"/>
    <w:qFormat/>
    <w:uiPriority w:val="0"/>
    <w:rPr>
      <w:rFonts w:ascii="Arial" w:hAnsi="Arial" w:cs="Arial" w:eastAsiaTheme="minorEastAsia"/>
      <w:b/>
      <w:bCs/>
      <w:sz w:val="21"/>
      <w:szCs w:val="21"/>
      <w:lang w:val="en-US" w:eastAsia="zh-CN" w:bidi="ar-SA"/>
    </w:rPr>
  </w:style>
  <w:style w:type="paragraph" w:styleId="20">
    <w:name w:val="List Paragraph"/>
    <w:qFormat/>
    <w:uiPriority w:val="0"/>
    <w:rPr>
      <w:rFonts w:ascii="Arial" w:hAnsi="Arial" w:cs="Arial" w:eastAsiaTheme="minorEastAsia"/>
      <w:sz w:val="21"/>
      <w:szCs w:val="21"/>
      <w:lang w:val="en-US" w:eastAsia="zh-CN" w:bidi="ar-SA"/>
    </w:rPr>
  </w:style>
  <w:style w:type="character" w:customStyle="1" w:styleId="21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22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980</Words>
  <Characters>1372</Characters>
  <Lines>30</Lines>
  <Paragraphs>8</Paragraphs>
  <TotalTime>14</TotalTime>
  <ScaleCrop>false</ScaleCrop>
  <LinksUpToDate>false</LinksUpToDate>
  <CharactersWithSpaces>1469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2026-03-31T10:43:00Z</dcterms:created>
  <dc:creator>Un-named</dc:creator>
  <cp:lastModifiedBy>KULLA</cp:lastModifiedBy>
  <dcterms:modified xsi:type="dcterms:W3CDTF">2026-04-13T07:50:43Z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eyJoZGlkIjoiZTdmMDMyYTAwOGUyNDE1NDkzNWVmMTU1YWQwY2Q5NGQiLCJ1c2VySWQiOiI5Mzc1MDU0MjcifQ==</vt:lpwstr>
  </property>
  <property fmtid="{D5CDD505-2E9C-101B-9397-08002B2CF9AE}" pid="3" name="KSOProductBuildVer">
    <vt:lpwstr>2052-12.1.0.19302</vt:lpwstr>
  </property>
  <property fmtid="{D5CDD505-2E9C-101B-9397-08002B2CF9AE}" pid="4" name="ICV">
    <vt:lpwstr>DC8ED5A54C034DCEBDEB1152087BBEB2_13</vt:lpwstr>
  </property>
</Properties>
</file>