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rPr>
                <w:b/>
              </w:rPr>
            </w:pPr>
            <w:r>
              <w:rPr>
                <w:rFonts w:ascii="Calibri" w:hAnsi="Calibri" w:cs="Arial"/>
                <w:i/>
                <w:color w:val="548DD4"/>
                <w:sz w:val="20"/>
                <w:szCs w:val="20"/>
                <w:lang w:eastAsia="es-CL"/>
              </w:rPr>
              <w:t xml:space="preserve">Acredittia Administración del Negocio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rPr>
                <w:b/>
              </w:rPr>
            </w:pPr>
            <w:r>
              <w:rPr>
                <w:rFonts w:ascii="Calibri" w:hAnsi="Calibri" w:cs="Arial"/>
                <w:i/>
                <w:color w:val="548DD4"/>
                <w:sz w:val="20"/>
                <w:szCs w:val="20"/>
                <w:lang w:eastAsia="es-CL"/>
              </w:rPr>
              <w:t xml:space="preserve">Desarrollo de Software (ingeniería de software, programación web, calidad de software y arquitectura). Gestión y Administración de Bases de Datos (modelamiento, consultas y programación de bases de datos). Gestión de Proyectos Informáticos (gestión de proyectos y gestión de riesgos).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rPr>
                <w:b/>
              </w:rPr>
            </w:pPr>
            <w:r>
              <w:rPr>
                <w:rFonts w:ascii="Calibri" w:hAnsi="Calibri" w:cs="Arial"/>
                <w:i/>
                <w:color w:val="548DD4"/>
                <w:sz w:val="20"/>
                <w:szCs w:val="20"/>
                <w:lang w:eastAsia="es-CL"/>
              </w:rPr>
              <w:t xml:space="preserve">Gestión de Proyectos, Modelo de Datos y Desarrollo de Software, declaradas en la Guía 1 de la Fase 1. Se suma Pruebas de Certificación, que los tres integrantes marcaron como aplicable en la Parte B de sus autoevaluaciones 2.2.</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pStyle w:val="paragraph"/>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 xml:space="preserve">[PENDIENTE DE VALIDACION] VERSIÓN PRELIMINAR al 30 de octubre de 2026. El Proyecto APT aún no ha terminado: la Fase 3 está pendiente y los hitos H4 (sistema integrado y probado), H5 (proyecto documentado) y H6 (proyecto presentado) no se han alcanzado. Las secciones 1 a 5 se redactaron a partir de documentos ya entregados del propio repositorio (informe de Fase 1, informe de avance de Fase 2, Guía 2.4 y README). La sección 6 es una reflexión personal y queda sin redactar. Todo el documento debe ser revisado y validado por el equipo antes de entregarse.</w:t>
            </w:r>
          </w:p>
          <w:p>
            <w:pPr>
              <w:pStyle w:val="paragraph"/>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 xml:space="preserve">Problema. Acredittia ofrece a las empresas contratistas de faenas mineras una suscripción mensual que les permite participar en las faenas de sus mandantes. El proyecto se sitúa en la capa interna de administración del negocio: aprobar o rechazar empresas, mantener los catálogos de documentos y requisitos, cobrar las suscripciones en UF y vigilar el estado de cada cliente. Hasta ahora ese trabajo se hacía de forma manual, lo que genera lentitud y riesgo de error, como empresas que siguen operando con pagos atrasados o accesos a los datos de un cliente que no quedan registrados.</w:t>
            </w:r>
          </w:p>
          <w:p>
            <w:pPr>
              <w:pStyle w:val="paragraph"/>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 xml:space="preserve">Relevancia para el campo laboral de la carrera. El proyecto reúne las tres áreas centrales del perfil de egreso de Ingeniería en Informática en un caso real de empresa: extender un modelo de datos relacional ya productivo, construir y documentar una API sobre una base de código existente, y coordinar un equipo con dependencias técnicas explícitas entre sus módulos. No se trata de un sistema creado desde cero, sino de intervenir una plataforma en uso sin romper el producto de sus clientes, que es la situación más frecuente en el trabajo profesional.</w:t>
            </w:r>
          </w:p>
          <w:p>
            <w:pPr>
              <w:pStyle w:val="paragraph"/>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 xml:space="preserve">Dónde se ubica la situación. El caso se sitúa en una faena ficticia inspirada en Los Pelambres, donde participan más de 1.000 empresas contratistas, y opera en Chile, donde las suscripciones se cobran en UF.</w:t>
            </w:r>
          </w:p>
          <w:p>
            <w:pPr>
              <w:pStyle w:val="paragraph"/>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 xml:space="preserve">A quiénes impacta. A las empresas contratistas, que dependen de que sus documentos y su estado de suscripción estén correctamente gestionados para poder operar; a los mandantes, que necesitan confiar en que las contratistas cumplen los requisitos vigentes; y especialmente al equipo interno de Acredittia, cuya operación diaria se simplifica al reemplazar procesos manuales por un sistema automatizado.</w:t>
            </w:r>
          </w:p>
          <w:p>
            <w:pPr>
              <w:pStyle w:val="paragraph"/>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 xml:space="preserve">Aporte de valor. El proyecto entrega al equipo interno una capa de administración que reemplaza los procesos manuales: aprobar empresas, mantener actualizado el contenido que usan todos los clientes, cobrar las suscripciones de forma automatizada y dejar registrado quién accede a los datos de cada cliente y por qué motivo. El aporte es real en cuanto al software construido y simulado en cuanto al contexto de faena y a la pasarela de pago.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Objetivo general. Desarrollar el backend y el frontend del módulo de administración del negocio de Acredittia, integrando a la plataforma la gestión de empresas y catálogos, el ciclo de suscripciones y pagos, y una consola interna de administración con auditoría de accesos.</w:t>
            </w:r>
          </w:p>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Objetivos específicos:</w:t>
            </w:r>
          </w:p>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1. Extender el modelo de datos (esquema SQL versionado y ORM en SQLAlchemy) para soportar la consola interna, la auditoría y el ciclo de cobro, manteniendo el aislamiento entre empresas.</w:t>
            </w:r>
          </w:p>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2. Desarrollar la API de administración: aprobación de empresas, catálogos, vistas globales y auditoría de accesos con motivo obligatorio.</w:t>
            </w:r>
          </w:p>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3. Implementar el ciclo de suscripciones con facturación periódica, conciliación de pagos por webhook y solo lectura por morosidad.</w:t>
            </w:r>
          </w:p>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4. Desarrollar el frontend: consola interna y pantallas de suscripción, pago y aviso de morosidad del portal.</w:t>
            </w:r>
          </w:p>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5. Validar el sistema con pruebas automatizadas y desplegarlo en contenedores Docker en la nube.</w:t>
            </w:r>
          </w:p>
          <w:p>
            <w:pPr>
              <w:pStyle w:val="Prrafodelista"/>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Ajuste respecto de la Fase 1. En la Fase 1 los objetivos cubrían solo el backend y planteaban construir el modelo ORM desde cero. Se ajustaron por dos razones: Duoc UC sugirió desarrollar backend y frontend, y Alloxentric lo aceptó; y la plataforma base ya incluía el ORM y un esquema versionado por scripts SQL, por lo que el trabajo real es extenderlos. El objetivo de auditoría de la Fase 1 se integró al segundo objetivo específico y se agregó el quinto, de pruebas y despliegue.</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Metodología utilizada. Scrum adaptado al tamaño y la disponibilidad del equipo.</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Fases y procedimientos. Sprints de dos semanas durante la Fase 2 (semanas 5 a 15), cada uno cerrado con un incremento funcionando. Planificación al inicio de cada sprint, seguimiento semanal del equipo de 30 minutos y reunión semanal con la docente en el horario de la asignatura. Revisión y retrospectiva al cierre de cada sprint; en los hitos, la revisión se hace con el mandante. El ciclo de trabajo técnico fue: definir el modelo sobre el esquema ya especificado, implementar los endpoints en FastAPI, probar e integrar entre módulos.</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Integración. Cada funcionalidad se desarrolla en su propia rama y se fusiona a la rama principal solo si pasa la suite de pruebas. Las ramas requerimientos-gonzalo y correcciones-revision son ejemplos ya fusionados.</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Pertinencia. El trabajo se repartió en tres frentes que avanzan en paralelo (modelo de datos, administración, y suscripciones y pagos), funcionalmente independientes una vez disponible el modelo de datos. Los ciclos cortos permitían entregar un incremento utilizable en cada hito del mandante y absorber los cambios de alcance que efectivamente ocurrieron, como la incorporación del frontend y los ocho requerimientos de la contraparte del cliente.</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[PENDIENTE DE VALIDACION] La cadencia descrita está documentada, pero el seguimiento no dejó registro escrito: no hay tablero ni actas de reunión fechadas. Así lo consignan las autoevaluaciones 2.2 de Jean y de David. Si se dispone de ese registro, debe incorporarse aquí.</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Etapas y actividades. 1) Levantamiento de requerimientos y análisis de la base entregada por el mandante (semanas 1 a 3). 2) Informe y presentación de la Fase 1 (semanas 3 a 4). 3) Extensión del modelo de datos (semanas 5 a 6). 4) API de administración (semanas 6 a 8). 5) Suscripciones y ciclo de cobro (semanas 6 a 8). 6) Facturación y conciliación de pagos (semanas 8 a 9). 7) Frontend de la consola interna (semanas 7 a 10). 8) Frontend del portal: suscripción y pagos (semanas 8 a 9). 9) Auditoría de accesos y acceso con motivo (semana 10, adelantada a la semana 9 a petición del cliente). 10) Contenedores y despliegue (semanas 9 a 11). 11) Integración y pruebas del sistema completo (semanas 12 a 13). 12) Informe final, documentación y preparación de la demostración (semanas 14 a 15). 13) Exposición ante la comisión evaluadora (semanas 16 a 18).</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Reparto por integrante. David Martinez: modelo de datos, integración y despliegue, con apoyo transversal a los otros dos frentes. Jean Arriagada: módulo de administración, API y consola interna. Oscar Bustamante: módulo de suscripciones y pagos.</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Facilitadores. El mandante entregó el código base, el esquema de datos y las especificaciones de la API, lo que redujo la incertidumbre sobre los requerimientos. El entorno en Docker es reproducible: cualquier integrante levanta la plataforma completa con un comando. La plataforma base ya tenía una suite de pruebas, lo que permitió detectar a tiempo si un cambio rompía el producto de las contratistas. Los ocho requerimientos de la contraparte del cliente funcionaron como un backlog priorizado. La modalidad de trabajo 4x4 de David le permitió dedicar bloques completos al proyecto.</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Dificultades. La jornada laboral casi completa de Jean y de Oscar limitó su tiempo semanal. El módulo de Consola Interna recibido presentaba defectos: tipos de datos incompatibles en funciones, procesos manuales que no se iniciaban y llaves foráneas sin índice, además de un problema de permisos del planificador en Docker. La suscripción Azure for Students impone una sola región, el proveedor de Container Apps tardó horas en habilitarse y el crédito no alcanza para mantener el entorno encendido. No se obtuvieron credenciales de una pasarela de pago real. La plataforma no registraba algunas métricas, como el tiempo de uso.</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Ajustes realizados. Modelo de datos: se pasó de construir el ORM y migrar con Alembic a extender el esquema versionado que ya traía la plataforma base, porque usar otra herramienta habría duplicado el control del esquema. Facturación y pagos: se usó una pasarela simulada que concilia por el mismo proceso que usará la real, de modo que integrarla solo cambia el proveedor. Alcance: se agregaron las actividades de frontend de la consola y del portal. Requerimientos del cliente: se agregaron la auditoría de accesos, el motivo obligatorio para operar como empresa y la desactivación de usuarios con motivo, adelantados a la semana 9. Despliegue: el MVP se publicó con Ngrok y los recursos de Azure se recrean con scripts para cada demostración. Actividad eliminada: crear usuarios y cambiar roles desde la consola, descartada por el principio de acceso mínimo.</w:t>
            </w:r>
          </w:p>
          <w:p>
            <w:pPr>
              <w:pStyle w:val="Prrafodelista"/>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[PENDIENTE DE VALIDACION] Estado al 30 de octubre de 2026 y brechas abiertas. Según el informe de avance y la Guía 2.4, quedan pendientes: las pantallas de planes y catálogos de la consola, la notificación por correo al aprobar o rechazar una empresa, el PDF de las facturas, el tiempo de uso en las métricas SaaS y la pasarela de pago real. Las actividades 11 y 13 no se habían iniciado. Este apartado debe actualizarse con el estado real de cierre antes de entregar el informe final.</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Repositorio de documentación (público): github.com/Dntex2/proyecto-capstone-acredittia-administracion. Reúne los documentos de cada fase y el README del proyecto.</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Repositorio de código (privado): github.com/Dntex2/Acredittia-Administracion. Contiene el historial de commits, las ramas por funcionalidad y las integraciones a la rama principal, que evidencian la aplicación de la metodología.</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Informe de avance de la Fase 2, en Fase 2/Evidencias Grupales, con su anexo de figuras: consola de administración (resumen global, empresas, suscripciones y pagos, auditoría), portal de una empresa morosa, documentación OpenAPI de la API, modelo de datos en PostgreSQL y ejecución de la suite de pruebas.</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Informe de avances del Hito 1 (MVP), en Fase 2/Evidencias Proyecto/Evidencias de documentación, con el detalle de los elementos entregados y las brechas declaradas.</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Capturas del sistema y del modelo de datos, en Fase 2/Evidencias Proyecto/Evidencias de sistema.</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Modelo de datos: scripts SQL numerados en modelo_datos/, aplicados por el servicio de migración, y datos de demostración cargados por script.</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Suite de pruebas automatizadas, en app/backend/tests.</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Evidencias individuales: autoevaluaciones de competencias (1.1), diarios de reflexión (1.2 y 2.1) y autoevaluaciones de avance (2.2) de los tres integrantes.</w:t>
            </w:r>
          </w:p>
          <w:p>
            <w:pPr>
              <w:pStyle w:val="Prrafodelista"/>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[PENDIENTE DE VALIDACION] Cifras y despliegue por confirmar. El informe de avance reporta 339 pruebas automatizadas aprobadas, 65 de ellas de los módulos propios, y un esquema en versión 7 con 45 tablas y seguridad a nivel de fila. El README indica que el backend está desplegado en Azure Container Apps y el frontend en Vercel. Estas cifras y el despliegue provienen de la documentación del equipo y no se verificaron en ejecución al preparar este documento. Antes de entregar, adjuntar el log de pruebas fechado y asociado a un commit, y una captura del despliegue en funcionamiento.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pStyle w:val="Prrafodelista"/>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 xml:space="preserve">[PENDIENTE DE VALIDACION] PROPUESTA DE REDACCIÓN PARA REVISIÓN INDIVIDUAL. Las siguientes reflexiones se basan en los diarios de Fase 2 y las responsabilidades documentadas de cada integrante; no representan respuestas aprobadas por ellos.</w:t>
            </w:r>
          </w:p>
          <w:p>
            <w:pPr>
              <w:pStyle w:val="Prrafodelista"/>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 xml:space="preserve">Jean Arriagada — propuesta personal: El desarrollo de Acredittia me permitió relacionar mis intereses en ingeniería de software con un proyecto real, especialmente en la administración de una plataforma SaaS, las API, la documentación técnica y la coordinación del trabajo. Al revisar los requerimientos y las evidencias del módulo de administración comprendí mejor la importancia de la trazabilidad, las pruebas y una planificación clara. Quiero seguir profundizando en desarrollo backend y frontend, aseguramiento de calidad y automatización, y participar más directamente en revisiones técnicas e integraciones. Mi proyección profesional es integrarme a un equipo de desarrollo de soluciones TI donde pueda asumir gradualmente mayores responsabilidades técnicas y aplicar buenas prácticas de ingeniería.</w:t>
            </w:r>
          </w:p>
          <w:p>
            <w:pPr>
              <w:pStyle w:val="Prrafodelista"/>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 xml:space="preserve">David Martinez — propuesta personal para su validación: Acredittia me permitió aplicar y conectar conocimientos de modelamiento de datos, integración de componentes, backend y despliegue. La incorporación del frontend y las restricciones de Azure mostraron la necesidad de planificar con flexibilidad, documentar decisiones y coordinar los módulos. Esta experiencia reforzó mi interés por la arquitectura de software, la integración de sistemas y la infraestructura que permite publicar y mantener una aplicación. Me interesa seguir profundizando en despliegues en la nube, DevOps, automatización de pruebas y diseño de soluciones escalables. A futuro me proyecto en funciones de desarrollo e integración de sistemas con mayores responsabilidades en decisiones de arquitectura y entrega técnica.</w:t>
            </w:r>
          </w:p>
          <w:p>
            <w:pPr>
              <w:pStyle w:val="Prrafodelista"/>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 xml:space="preserve">Oscar Bustamante — propuesta personal para su validación: Trabajar en el módulo de suscripciones y pagos me ayudó a comprender cómo las reglas del negocio se traducen en funcionalidades concretas, como los cobros periódicos, la facturación y el control de morosidad. El uso de una pasarela simulada también me permitió reconocer la importancia de las pruebas y de distinguir un proceso validado de una integración real pendiente. Esta experiencia reforzó mi interés por el desarrollo de aplicaciones que resuelven necesidades de usuarios y empresas. Me gustaría profundizar en integración de servicios, lógica de negocio, pagos digitales y calidad de software. En el ámbito laboral me proyecto desarrollando e integrando soluciones web, con un trabajo más coordinado y verificable dentro de un equipo.</w:t>
            </w:r>
          </w:p>
          <w:p>
            <w:pPr>
              <w:pStyle w:val="Prrafodelista"/>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 xml:space="preserve">VALIDACIONES ANTES DE ENTREGA: cada integrante debe aprobar o ajustar su párrafo; contrastar sus intereses actuales con su diario 1.2 de Fase 1; conservar como hechos únicamente las actividades respaldadas por la evidencia del proyecto.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