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120" w:before="120" w:line="264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Nombre: </w:t>
      </w:r>
      <w:r>
        <w:rPr>
          <w:rFonts w:ascii="Calibri" w:cs="Calibri" w:eastAsia="Calibri" w:hAnsi="Calibri"/>
          <w:rtl w:val="0"/>
        </w:rPr>
        <w:t xml:space="preserve">Jean Arriagada (módulo de administración (API y consola interna)). </w:t>
      </w:r>
      <w:r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Grupo 4: </w:t>
      </w:r>
      <w:r>
        <w:rPr>
          <w:rFonts w:ascii="Calibri" w:cs="Calibri" w:eastAsia="Calibri" w:hAnsi="Calibri"/>
          <w:rtl w:val="0"/>
        </w:rPr>
        <w:t xml:space="preserve">Acredittia Administración del Negocio. </w:t>
      </w:r>
      <w:r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Fecha: </w:t>
      </w:r>
      <w:r>
        <w:rPr>
          <w:rFonts w:ascii="Calibri" w:cs="Calibri" w:eastAsia="Calibri" w:hAnsi="Calibri"/>
          <w:rtl w:val="0"/>
        </w:rPr>
        <w:t xml:space="preserve">27 de octubre de 2026 (reflexión sobre el avance a la semana 9).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En lo que me correspondía, avancé en el módulo de administración y en la documentación del proyecto, pero no siempre en los tiempos que habría querido. A la semana 9 la API de administración y la auditoría de accesos están completas, y en la consola faltan las pantallas de planes y catálogos, que siguen dentro de su plazo. También participé en las dos Cartas Gantt y en los documentos y la presentación de la Fase 2.</w:t>
            </w:r>
          </w:p>
          <w:p>
            <w:pPr>
              <w:spacing w:after="4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Factores que facilitaron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La documentación y las especificaciones que entregó Alloxentric, que me ayudaron a retomar el contexto técnico de Acredittia.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Las herramientas de análisis, que me permitieron contrastar los requerimientos, las pruebas y la documentación con el avance real.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El apoyo de David en las partes técnicas del módulo.</w:t>
            </w:r>
          </w:p>
          <w:p>
            <w:pPr>
              <w:spacing w:after="4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Factores que dificultaron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Distribuir mi tiempo entre la práctica profesional, el trabajo y Capstone.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Involucrarme tarde en las revisiones técnicas del módulo de administración.</w:t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Tiempo: </w:t>
            </w:r>
            <w:r>
              <w:rPr>
                <w:rFonts w:ascii="Calibri" w:cs="Calibri" w:eastAsia="Calibri" w:hAnsi="Calibri"/>
                <w:rtl w:val="0"/>
              </w:rPr>
              <w:t xml:space="preserve">voy a coordinar prioridades semanales con David y Oscar, para saber qué tareas puedo tomar cada semana según mi disponibilidad.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Revisiones técnicas: </w:t>
            </w:r>
            <w:r>
              <w:rPr>
                <w:rFonts w:ascii="Calibri" w:cs="Calibri" w:eastAsia="Calibri" w:hAnsi="Calibri"/>
                <w:rtl w:val="0"/>
              </w:rPr>
              <w:t xml:space="preserve">me propongo participar desde el inicio en las revisiones del módulo de administración, y no solo al final.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Registro del aporte: </w:t>
            </w:r>
            <w:r>
              <w:rPr>
                <w:rFonts w:ascii="Calibri" w:cs="Calibri" w:eastAsia="Calibri" w:hAnsi="Calibri"/>
                <w:rtl w:val="0"/>
              </w:rPr>
              <w:t xml:space="preserve">voy a registrar oportunamente mis contribuciones, para que quede evidencia de lo que hago.</w:t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Para lo que viene, me enfocaré en las pantallas de planes y catálogos, el manual de administrador y el apoyo a las pruebas que el equipo acuerde.</w:t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Qué destaco: </w:t>
            </w:r>
            <w:r>
              <w:rPr>
                <w:rFonts w:ascii="Calibri" w:cs="Calibri" w:eastAsia="Calibri" w:hAnsi="Calibri"/>
                <w:rtl w:val="0"/>
              </w:rPr>
              <w:t xml:space="preserve">En esta fase retomé el contexto técnico de Acredittia, revisé el repositorio actualizado y contrasté los requerimientos, pruebas y documentación con el avance del proyecto. Con apoyo de herramientas de análisis, organicé evidencias, participé en la preparación de ambas Cartas Gantt y colaboré en los documentos y la presentación de Fase 2. Destaco haber mejorado la trazabilidad del trabajo del equipo.</w:t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Qué podría mejorar: </w:t>
            </w:r>
            <w:r>
              <w:rPr>
                <w:rFonts w:ascii="Calibri" w:cs="Calibri" w:eastAsia="Calibri" w:hAnsi="Calibri"/>
                <w:rtl w:val="0"/>
              </w:rPr>
              <w:t xml:space="preserve">Debo involucrarme antes en las revisiones técnicas del módulo de administración y distribuir mejor mi tiempo entre la práctica profesional, el trabajo y CAPSTONE. Me propongo coordinar prioridades semanales con David y Oscar, registrar oportunamente mis contribuciones y apoyar las pruebas y tareas pendientes que el equipo acuerde.</w:t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¿Cómo se evalúa el aporte de cada integrante si parte del trabajo se hizo en reuniones y no queda en los commits de cada uno?</w:t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Pregunta para la docente: </w:t>
            </w:r>
            <w:r>
              <w:rPr>
                <w:rFonts w:ascii="Calibri" w:cs="Calibri" w:eastAsia="Calibri" w:hAnsi="Calibri"/>
                <w:rtl w:val="0"/>
              </w:rPr>
              <w:t xml:space="preserve">¿qué evidencia de la aplicación de la metodología espera ver en esta fase?</w:t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A">
            <w:pPr>
              <w:spacing w:after="10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Mantenemos el reparto por módulo, pero asignamos de forma explícita las tareas pendientes del MVP y de la documentación, para equilibrar la carga según el tiempo de cada uno: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Jean Arriagada: </w:t>
            </w:r>
            <w:r>
              <w:rPr>
                <w:rFonts w:ascii="Calibri" w:cs="Calibri" w:eastAsia="Calibri" w:hAnsi="Calibri"/>
                <w:rtl w:val="0"/>
              </w:rPr>
              <w:t xml:space="preserve">pantallas de planes y catálogos en la consola, y el manual de administrador.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Oscar Bustamante: </w:t>
            </w:r>
            <w:r>
              <w:rPr>
                <w:rFonts w:ascii="Calibri" w:cs="Calibri" w:eastAsia="Calibri" w:hAnsi="Calibri"/>
                <w:rtl w:val="0"/>
              </w:rPr>
              <w:t xml:space="preserve">PDF de las facturas, notificación por correo al aprobar o rechazar una empresa, y el manual de usuario del portal.</w:t>
            </w:r>
          </w:p>
          <w:p>
            <w:pPr>
              <w:numPr>
                <w:ilvl w:val="0"/>
                <w:numId w:val="1"/>
              </w:numPr>
              <w:spacing w:after="60" w:line="264" w:lineRule="auto"/>
              <w:ind w:left="567" w:hanging="283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David Martinez: </w:t>
            </w:r>
            <w:r>
              <w:rPr>
                <w:rFonts w:ascii="Calibri" w:cs="Calibri" w:eastAsia="Calibri" w:hAnsi="Calibri"/>
                <w:rtl w:val="0"/>
              </w:rPr>
              <w:t xml:space="preserve">despliegue en Azure y Vercel, medición del tiempo de uso, manual de desarrollo y revisión de las integraciones.</w:t>
            </w:r>
          </w:p>
          <w:p>
            <w:pPr>
              <w:spacing w:after="100" w:before="120" w:line="264" w:lineRule="auto"/>
              <w:jc w:val="both"/>
              <w:rPr/>
            </w:pPr>
            <w:r>
              <w:rPr>
                <w:rFonts w:ascii="Calibri" w:cs="Calibri" w:eastAsia="Calibri" w:hAnsi="Calibri"/>
                <w:rtl w:val="0"/>
              </w:rPr>
              <w:t xml:space="preserve">Estoy de acuerdo con las tareas que me asignamos, porque se ajustan a mi módulo y a mi disponibilidad.</w:t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Aspectos positivos: </w:t>
            </w:r>
            <w:r>
              <w:rPr>
                <w:rFonts w:ascii="Calibri" w:cs="Calibri" w:eastAsia="Calibri" w:hAnsi="Calibri"/>
                <w:rtl w:val="0"/>
              </w:rPr>
              <w:t xml:space="preserve">Nuestro grupo tiene toda la intención de participar, tenemos buena comunicación entre nosotros y cuando necesitamos crear código o documentación siempre está la disposición de hacerlo, como también tenemos una buena distribución de las tareas una vez definidas.</w:t>
            </w:r>
          </w:p>
          <w:p>
            <w:pPr>
              <w:spacing w:after="60" w:line="264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Aspectos por mejorar: </w:t>
            </w:r>
            <w:r>
              <w:rPr>
                <w:rFonts w:ascii="Calibri" w:cs="Calibri" w:eastAsia="Calibri" w:hAnsi="Calibri"/>
                <w:rtl w:val="0"/>
              </w:rPr>
              <w:t xml:space="preserve">Mejorar la disponibilidad del grupo, ya que aunque todos tengamos la intención de participar, lamentablemente el tiempo no nos lo permite por causas como las laborales.</w:t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>
        <w:rFonts w:ascii="Calibri" w:cs="Calibri" w:eastAsia="Calibri" w:hAnsi="Calibri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C41zRNGUyRXsUnA4hrP16jt7Q==">CgMxLjA4AHIhMVI5STB2VDFTa1YyY0JTUVFEZFBrWVVVT2JwS0wxcEk4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2026-10-14T20:28:00Z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