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Microsoft Intune macOS Applications</w:t>
      </w:r>
    </w:p>
    <w:p>
      <w:pPr>
        <w:jc w:val="center"/>
      </w:pPr>
      <w:r>
        <w:rPr>
          <w:color w:val="0078D4"/>
          <w:sz w:val="28"/>
        </w:rPr>
        <w:t>Zero-to-Advanced Master SOP with Google Chrome PKG Example</w:t>
      </w:r>
    </w:p>
    <w:p>
      <w:pPr>
        <w:jc w:val="center"/>
      </w:pPr>
      <w:r>
        <w:rPr>
          <w:b/>
          <w:sz w:val="22"/>
        </w:rPr>
        <w:t>Plan | Select App Type | Validate Package | Configure | Detect | Assign | Monitor | Troubleshoot | Update</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Purpose</w:t>
              <w:br/>
            </w:r>
            <w:r>
              <w:t>A complete operational and learning guide for creating, deploying, monitoring, updating, and troubleshooting macOS applications in Microsoft Intune. The worked example follows the attached Google Chrome PKG screenshots and also explains DMG, managed LOB PKG, built-in Microsoft apps, scripts, lifecycle, and interview concepts.</w:t>
            </w:r>
          </w:p>
        </w:tc>
      </w:tr>
    </w:tbl>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Document field</w:t>
            </w:r>
          </w:p>
        </w:tc>
        <w:tc>
          <w:tcPr>
            <w:tcW w:type="dxa" w:w="5083"/>
            <w:shd w:fill="17365D"/>
            <w:tcMar>
              <w:top w:w="110" w:type="dxa"/>
              <w:start w:w="130" w:type="dxa"/>
              <w:bottom w:w="110" w:type="dxa"/>
              <w:end w:w="130" w:type="dxa"/>
            </w:tcMar>
          </w:tcPr>
          <w:p>
            <w:r>
              <w:rPr>
                <w:b/>
                <w:color w:val="FFFFFF"/>
              </w:rPr>
              <w:t>Value</w:t>
            </w:r>
          </w:p>
        </w:tc>
      </w:tr>
      <w:tr>
        <w:tc>
          <w:tcPr>
            <w:tcW w:type="dxa" w:w="5083"/>
            <w:tcMar>
              <w:top w:w="110" w:type="dxa"/>
              <w:start w:w="130" w:type="dxa"/>
              <w:bottom w:w="110" w:type="dxa"/>
              <w:end w:w="130" w:type="dxa"/>
            </w:tcMar>
            <w:vAlign w:val="center"/>
          </w:tcPr>
          <w:p>
            <w:r>
              <w:t>Owner</w:t>
            </w:r>
          </w:p>
        </w:tc>
        <w:tc>
          <w:tcPr>
            <w:tcW w:type="dxa" w:w="5083"/>
            <w:tcMar>
              <w:top w:w="110" w:type="dxa"/>
              <w:start w:w="130" w:type="dxa"/>
              <w:bottom w:w="110" w:type="dxa"/>
              <w:end w:w="130" w:type="dxa"/>
            </w:tcMar>
            <w:vAlign w:val="center"/>
          </w:tcPr>
          <w:p>
            <w:r>
              <w:t>Endpoint Management / IT Operations</w:t>
            </w:r>
          </w:p>
        </w:tc>
      </w:tr>
      <w:tr>
        <w:tc>
          <w:tcPr>
            <w:tcW w:type="dxa" w:w="5083"/>
            <w:tcMar>
              <w:top w:w="110" w:type="dxa"/>
              <w:start w:w="130" w:type="dxa"/>
              <w:bottom w:w="110" w:type="dxa"/>
              <w:end w:w="130" w:type="dxa"/>
            </w:tcMar>
            <w:vAlign w:val="center"/>
          </w:tcPr>
          <w:p>
            <w:r>
              <w:t>Platform</w:t>
            </w:r>
          </w:p>
        </w:tc>
        <w:tc>
          <w:tcPr>
            <w:tcW w:type="dxa" w:w="5083"/>
            <w:tcMar>
              <w:top w:w="110" w:type="dxa"/>
              <w:start w:w="130" w:type="dxa"/>
              <w:bottom w:w="110" w:type="dxa"/>
              <w:end w:w="130" w:type="dxa"/>
            </w:tcMar>
            <w:vAlign w:val="center"/>
          </w:tcPr>
          <w:p>
            <w:r>
              <w:t>Microsoft Intune and Apple macOS</w:t>
            </w:r>
          </w:p>
        </w:tc>
      </w:tr>
      <w:tr>
        <w:tc>
          <w:tcPr>
            <w:tcW w:type="dxa" w:w="5083"/>
            <w:tcMar>
              <w:top w:w="110" w:type="dxa"/>
              <w:start w:w="130" w:type="dxa"/>
              <w:bottom w:w="110" w:type="dxa"/>
              <w:end w:w="130" w:type="dxa"/>
            </w:tcMar>
            <w:vAlign w:val="center"/>
          </w:tcPr>
          <w:p>
            <w:r>
              <w:t>Worked example</w:t>
            </w:r>
          </w:p>
        </w:tc>
        <w:tc>
          <w:tcPr>
            <w:tcW w:type="dxa" w:w="5083"/>
            <w:tcMar>
              <w:top w:w="110" w:type="dxa"/>
              <w:start w:w="130" w:type="dxa"/>
              <w:bottom w:w="110" w:type="dxa"/>
              <w:end w:w="130" w:type="dxa"/>
            </w:tcMar>
            <w:vAlign w:val="center"/>
          </w:tcPr>
          <w:p>
            <w:r>
              <w:t>Google Chrome PKG</w:t>
            </w:r>
          </w:p>
        </w:tc>
      </w:tr>
      <w:tr>
        <w:tc>
          <w:tcPr>
            <w:tcW w:type="dxa" w:w="5083"/>
            <w:tcMar>
              <w:top w:w="110" w:type="dxa"/>
              <w:start w:w="130" w:type="dxa"/>
              <w:bottom w:w="110" w:type="dxa"/>
              <w:end w:w="130" w:type="dxa"/>
            </w:tcMar>
            <w:vAlign w:val="center"/>
          </w:tcPr>
          <w:p>
            <w:r>
              <w:t>Source screenshots</w:t>
            </w:r>
          </w:p>
        </w:tc>
        <w:tc>
          <w:tcPr>
            <w:tcW w:type="dxa" w:w="5083"/>
            <w:tcMar>
              <w:top w:w="110" w:type="dxa"/>
              <w:start w:w="130" w:type="dxa"/>
              <w:bottom w:w="110" w:type="dxa"/>
              <w:end w:w="130" w:type="dxa"/>
            </w:tcMar>
            <w:vAlign w:val="center"/>
          </w:tcPr>
          <w:p>
            <w:r>
              <w:t>Attached macos Apps.docx</w:t>
            </w:r>
          </w:p>
        </w:tc>
      </w:tr>
      <w:tr>
        <w:tc>
          <w:tcPr>
            <w:tcW w:type="dxa" w:w="5083"/>
            <w:tcMar>
              <w:top w:w="110" w:type="dxa"/>
              <w:start w:w="130" w:type="dxa"/>
              <w:bottom w:w="110" w:type="dxa"/>
              <w:end w:w="130" w:type="dxa"/>
            </w:tcMar>
            <w:vAlign w:val="center"/>
          </w:tcPr>
          <w:p>
            <w:r>
              <w:t>Version</w:t>
            </w:r>
          </w:p>
        </w:tc>
        <w:tc>
          <w:tcPr>
            <w:tcW w:type="dxa" w:w="5083"/>
            <w:tcMar>
              <w:top w:w="110" w:type="dxa"/>
              <w:start w:w="130" w:type="dxa"/>
              <w:bottom w:w="110" w:type="dxa"/>
              <w:end w:w="130" w:type="dxa"/>
            </w:tcMar>
            <w:vAlign w:val="center"/>
          </w:tcPr>
          <w:p>
            <w:r>
              <w:t>1.0</w:t>
            </w:r>
          </w:p>
        </w:tc>
      </w:tr>
      <w:tr>
        <w:tc>
          <w:tcPr>
            <w:tcW w:type="dxa" w:w="5083"/>
            <w:tcMar>
              <w:top w:w="110" w:type="dxa"/>
              <w:start w:w="130" w:type="dxa"/>
              <w:bottom w:w="110" w:type="dxa"/>
              <w:end w:w="130" w:type="dxa"/>
            </w:tcMar>
            <w:vAlign w:val="center"/>
          </w:tcPr>
          <w:p>
            <w:r>
              <w:t>Prepared date</w:t>
            </w:r>
          </w:p>
        </w:tc>
        <w:tc>
          <w:tcPr>
            <w:tcW w:type="dxa" w:w="5083"/>
            <w:tcMar>
              <w:top w:w="110" w:type="dxa"/>
              <w:start w:w="130" w:type="dxa"/>
              <w:bottom w:w="110" w:type="dxa"/>
              <w:end w:w="130" w:type="dxa"/>
            </w:tcMar>
            <w:vAlign w:val="center"/>
          </w:tcPr>
          <w:p>
            <w:r>
              <w:t>23 September 2026</w:t>
            </w:r>
          </w:p>
        </w:tc>
      </w:tr>
      <w:tr>
        <w:tc>
          <w:tcPr>
            <w:tcW w:type="dxa" w:w="5083"/>
            <w:tcMar>
              <w:top w:w="110" w:type="dxa"/>
              <w:start w:w="130" w:type="dxa"/>
              <w:bottom w:w="110" w:type="dxa"/>
              <w:end w:w="130" w:type="dxa"/>
            </w:tcMar>
            <w:vAlign w:val="center"/>
          </w:tcPr>
          <w:p>
            <w:r>
              <w:t>Classification</w:t>
            </w:r>
          </w:p>
        </w:tc>
        <w:tc>
          <w:tcPr>
            <w:tcW w:type="dxa" w:w="5083"/>
            <w:tcMar>
              <w:top w:w="110" w:type="dxa"/>
              <w:start w:w="130" w:type="dxa"/>
              <w:bottom w:w="110" w:type="dxa"/>
              <w:end w:w="130" w:type="dxa"/>
            </w:tcMar>
            <w:vAlign w:val="center"/>
          </w:tcPr>
          <w:p>
            <w:r>
              <w:t>Internal use</w:t>
            </w:r>
          </w:p>
        </w:tc>
      </w:tr>
    </w:tbl>
    <w:p>
      <w:r>
        <w:br w:type="page"/>
      </w:r>
    </w:p>
    <w:p>
      <w:pPr>
        <w:pStyle w:val="Title"/>
        <w:jc w:val="center"/>
      </w:pPr>
      <w:r>
        <w:t>1. macOS App Management Fundamentals</w:t>
      </w:r>
    </w:p>
    <w:p>
      <w:pPr>
        <w:pStyle w:val="Heading2"/>
      </w:pPr>
      <w:r>
        <w:t>1.1 End-to-end flow</w:t>
      </w:r>
    </w:p>
    <w:p>
      <w:pPr>
        <w:pStyle w:val="ListNumber"/>
      </w:pPr>
      <w:r>
        <w:t>Prepare Intune and Apple prerequisites.</w:t>
      </w:r>
    </w:p>
    <w:p>
      <w:pPr>
        <w:pStyle w:val="ListNumber"/>
      </w:pPr>
      <w:r>
        <w:t>Enroll and validate a test Mac.</w:t>
      </w:r>
    </w:p>
    <w:p>
      <w:pPr>
        <w:pStyle w:val="ListNumber"/>
      </w:pPr>
      <w:r>
        <w:t>Choose the correct macOS app type.</w:t>
      </w:r>
    </w:p>
    <w:p>
      <w:pPr>
        <w:pStyle w:val="ListNumber"/>
      </w:pPr>
      <w:r>
        <w:t>Download the official enterprise installer.</w:t>
      </w:r>
    </w:p>
    <w:p>
      <w:pPr>
        <w:pStyle w:val="ListNumber"/>
      </w:pPr>
      <w:r>
        <w:t>Validate signature, architecture, installation, bundle ID, and version.</w:t>
      </w:r>
    </w:p>
    <w:p>
      <w:pPr>
        <w:pStyle w:val="ListNumber"/>
      </w:pPr>
      <w:r>
        <w:t>Create the app in Intune and upload PKG or DMG.</w:t>
      </w:r>
    </w:p>
    <w:p>
      <w:pPr>
        <w:pStyle w:val="ListNumber"/>
      </w:pPr>
      <w:r>
        <w:t>Configure metadata, scripts, minimum OS, and detection.</w:t>
      </w:r>
    </w:p>
    <w:p>
      <w:pPr>
        <w:pStyle w:val="ListNumber"/>
      </w:pPr>
      <w:r>
        <w:t>Assign to a pilot group.</w:t>
      </w:r>
    </w:p>
    <w:p>
      <w:pPr>
        <w:pStyle w:val="ListNumber"/>
      </w:pPr>
      <w:r>
        <w:t>Sync, install, verify, monitor, and troubleshoot.</w:t>
      </w:r>
    </w:p>
    <w:p>
      <w:pPr>
        <w:pStyle w:val="ListNumber"/>
      </w:pPr>
      <w:r>
        <w:t>Update, replace, uninstall, and document the lifecycle.</w:t>
      </w:r>
    </w:p>
    <w:p>
      <w:pPr>
        <w:pStyle w:val="Heading2"/>
      </w:pPr>
      <w:r>
        <w:t>1.2 macOS app type decision guide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App type</w:t>
            </w:r>
          </w:p>
        </w:tc>
        <w:tc>
          <w:tcPr>
            <w:tcW w:type="dxa" w:w="3389"/>
            <w:shd w:fill="17365D"/>
            <w:tcMar>
              <w:top w:w="110" w:type="dxa"/>
              <w:start w:w="130" w:type="dxa"/>
              <w:bottom w:w="110" w:type="dxa"/>
              <w:end w:w="130" w:type="dxa"/>
            </w:tcMar>
          </w:tcPr>
          <w:p>
            <w:r>
              <w:rPr>
                <w:b/>
                <w:color w:val="FFFFFF"/>
              </w:rPr>
              <w:t>Use when</w:t>
            </w:r>
          </w:p>
        </w:tc>
        <w:tc>
          <w:tcPr>
            <w:tcW w:type="dxa" w:w="3389"/>
            <w:shd w:fill="17365D"/>
            <w:tcMar>
              <w:top w:w="110" w:type="dxa"/>
              <w:start w:w="130" w:type="dxa"/>
              <w:bottom w:w="110" w:type="dxa"/>
              <w:end w:w="130" w:type="dxa"/>
            </w:tcMar>
          </w:tcPr>
          <w:p>
            <w:r>
              <w:rPr>
                <w:b/>
                <w:color w:val="FFFFFF"/>
              </w:rPr>
              <w:t>Key point</w:t>
            </w:r>
          </w:p>
        </w:tc>
      </w:tr>
      <w:tr>
        <w:tc>
          <w:tcPr>
            <w:tcW w:type="dxa" w:w="3389"/>
            <w:tcMar>
              <w:top w:w="110" w:type="dxa"/>
              <w:start w:w="130" w:type="dxa"/>
              <w:bottom w:w="110" w:type="dxa"/>
              <w:end w:w="130" w:type="dxa"/>
            </w:tcMar>
            <w:vAlign w:val="center"/>
          </w:tcPr>
          <w:p>
            <w:r>
              <w:t>Microsoft 365 Apps for macOS</w:t>
            </w:r>
          </w:p>
        </w:tc>
        <w:tc>
          <w:tcPr>
            <w:tcW w:type="dxa" w:w="3389"/>
            <w:tcMar>
              <w:top w:w="110" w:type="dxa"/>
              <w:start w:w="130" w:type="dxa"/>
              <w:bottom w:w="110" w:type="dxa"/>
              <w:end w:w="130" w:type="dxa"/>
            </w:tcMar>
            <w:vAlign w:val="center"/>
          </w:tcPr>
          <w:p>
            <w:r>
              <w:t>Deploy Office suite</w:t>
            </w:r>
          </w:p>
        </w:tc>
        <w:tc>
          <w:tcPr>
            <w:tcW w:type="dxa" w:w="3389"/>
            <w:tcMar>
              <w:top w:w="110" w:type="dxa"/>
              <w:start w:w="130" w:type="dxa"/>
              <w:bottom w:w="110" w:type="dxa"/>
              <w:end w:w="130" w:type="dxa"/>
            </w:tcMar>
            <w:vAlign w:val="center"/>
          </w:tcPr>
          <w:p>
            <w:r>
              <w:t>Built-in wizard; Microsoft AutoUpdate manages updates</w:t>
            </w:r>
          </w:p>
        </w:tc>
      </w:tr>
      <w:tr>
        <w:tc>
          <w:tcPr>
            <w:tcW w:type="dxa" w:w="3389"/>
            <w:tcMar>
              <w:top w:w="110" w:type="dxa"/>
              <w:start w:w="130" w:type="dxa"/>
              <w:bottom w:w="110" w:type="dxa"/>
              <w:end w:w="130" w:type="dxa"/>
            </w:tcMar>
            <w:vAlign w:val="center"/>
          </w:tcPr>
          <w:p>
            <w:r>
              <w:t>Microsoft Edge for macOS</w:t>
            </w:r>
          </w:p>
        </w:tc>
        <w:tc>
          <w:tcPr>
            <w:tcW w:type="dxa" w:w="3389"/>
            <w:tcMar>
              <w:top w:w="110" w:type="dxa"/>
              <w:start w:w="130" w:type="dxa"/>
              <w:bottom w:w="110" w:type="dxa"/>
              <w:end w:w="130" w:type="dxa"/>
            </w:tcMar>
            <w:vAlign w:val="center"/>
          </w:tcPr>
          <w:p>
            <w:r>
              <w:t>Deploy Edge</w:t>
            </w:r>
          </w:p>
        </w:tc>
        <w:tc>
          <w:tcPr>
            <w:tcW w:type="dxa" w:w="3389"/>
            <w:tcMar>
              <w:top w:w="110" w:type="dxa"/>
              <w:start w:w="130" w:type="dxa"/>
              <w:bottom w:w="110" w:type="dxa"/>
              <w:end w:w="130" w:type="dxa"/>
            </w:tcMar>
            <w:vAlign w:val="center"/>
          </w:tcPr>
          <w:p>
            <w:r>
              <w:t>Built-in app type</w:t>
            </w:r>
          </w:p>
        </w:tc>
      </w:tr>
      <w:tr>
        <w:tc>
          <w:tcPr>
            <w:tcW w:type="dxa" w:w="3389"/>
            <w:tcMar>
              <w:top w:w="110" w:type="dxa"/>
              <w:start w:w="130" w:type="dxa"/>
              <w:bottom w:w="110" w:type="dxa"/>
              <w:end w:w="130" w:type="dxa"/>
            </w:tcMar>
            <w:vAlign w:val="center"/>
          </w:tcPr>
          <w:p>
            <w:r>
              <w:t>Microsoft Defender for Endpoint</w:t>
            </w:r>
          </w:p>
        </w:tc>
        <w:tc>
          <w:tcPr>
            <w:tcW w:type="dxa" w:w="3389"/>
            <w:tcMar>
              <w:top w:w="110" w:type="dxa"/>
              <w:start w:w="130" w:type="dxa"/>
              <w:bottom w:w="110" w:type="dxa"/>
              <w:end w:w="130" w:type="dxa"/>
            </w:tcMar>
            <w:vAlign w:val="center"/>
          </w:tcPr>
          <w:p>
            <w:r>
              <w:t>Deploy security client</w:t>
            </w:r>
          </w:p>
        </w:tc>
        <w:tc>
          <w:tcPr>
            <w:tcW w:type="dxa" w:w="3389"/>
            <w:tcMar>
              <w:top w:w="110" w:type="dxa"/>
              <w:start w:w="130" w:type="dxa"/>
              <w:bottom w:w="110" w:type="dxa"/>
              <w:end w:w="130" w:type="dxa"/>
            </w:tcMar>
            <w:vAlign w:val="center"/>
          </w:tcPr>
          <w:p>
            <w:r>
              <w:t>Requires onboarding/configuration policies too</w:t>
            </w:r>
          </w:p>
        </w:tc>
      </w:tr>
      <w:tr>
        <w:tc>
          <w:tcPr>
            <w:tcW w:type="dxa" w:w="3389"/>
            <w:tcMar>
              <w:top w:w="110" w:type="dxa"/>
              <w:start w:w="130" w:type="dxa"/>
              <w:bottom w:w="110" w:type="dxa"/>
              <w:end w:w="130" w:type="dxa"/>
            </w:tcMar>
            <w:vAlign w:val="center"/>
          </w:tcPr>
          <w:p>
            <w:r>
              <w:t>macOS app (PKG)</w:t>
            </w:r>
          </w:p>
        </w:tc>
        <w:tc>
          <w:tcPr>
            <w:tcW w:type="dxa" w:w="3389"/>
            <w:tcMar>
              <w:top w:w="110" w:type="dxa"/>
              <w:start w:w="130" w:type="dxa"/>
              <w:bottom w:w="110" w:type="dxa"/>
              <w:end w:w="130" w:type="dxa"/>
            </w:tcMar>
            <w:vAlign w:val="center"/>
          </w:tcPr>
          <w:p>
            <w:r>
              <w:t>Unmanaged or complex PKG, scripts, nonstandard paths</w:t>
            </w:r>
          </w:p>
        </w:tc>
        <w:tc>
          <w:tcPr>
            <w:tcW w:type="dxa" w:w="3389"/>
            <w:tcMar>
              <w:top w:w="110" w:type="dxa"/>
              <w:start w:w="130" w:type="dxa"/>
              <w:bottom w:w="110" w:type="dxa"/>
              <w:end w:w="130" w:type="dxa"/>
            </w:tcMar>
            <w:vAlign w:val="center"/>
          </w:tcPr>
          <w:p>
            <w:r>
              <w:t>Supports broad PKG structures and pre/post scripts</w:t>
            </w:r>
          </w:p>
        </w:tc>
      </w:tr>
      <w:tr>
        <w:tc>
          <w:tcPr>
            <w:tcW w:type="dxa" w:w="3389"/>
            <w:tcMar>
              <w:top w:w="110" w:type="dxa"/>
              <w:start w:w="130" w:type="dxa"/>
              <w:bottom w:w="110" w:type="dxa"/>
              <w:end w:w="130" w:type="dxa"/>
            </w:tcMar>
            <w:vAlign w:val="center"/>
          </w:tcPr>
          <w:p>
            <w:r>
              <w:t>Line-of-business app</w:t>
            </w:r>
          </w:p>
        </w:tc>
        <w:tc>
          <w:tcPr>
            <w:tcW w:type="dxa" w:w="3389"/>
            <w:tcMar>
              <w:top w:w="110" w:type="dxa"/>
              <w:start w:w="130" w:type="dxa"/>
              <w:bottom w:w="110" w:type="dxa"/>
              <w:end w:w="130" w:type="dxa"/>
            </w:tcMar>
            <w:vAlign w:val="center"/>
          </w:tcPr>
          <w:p>
            <w:r>
              <w:t>Signed managed PKG meeting Apple/Intune requirements</w:t>
            </w:r>
          </w:p>
        </w:tc>
        <w:tc>
          <w:tcPr>
            <w:tcW w:type="dxa" w:w="3389"/>
            <w:tcMar>
              <w:top w:w="110" w:type="dxa"/>
              <w:start w:w="130" w:type="dxa"/>
              <w:bottom w:w="110" w:type="dxa"/>
              <w:end w:w="130" w:type="dxa"/>
            </w:tcMar>
            <w:vAlign w:val="center"/>
          </w:tcPr>
          <w:p>
            <w:r>
              <w:t>Managed deployment; stricter package requirements</w:t>
            </w:r>
          </w:p>
        </w:tc>
      </w:tr>
      <w:tr>
        <w:tc>
          <w:tcPr>
            <w:tcW w:type="dxa" w:w="3389"/>
            <w:tcMar>
              <w:top w:w="110" w:type="dxa"/>
              <w:start w:w="130" w:type="dxa"/>
              <w:bottom w:w="110" w:type="dxa"/>
              <w:end w:w="130" w:type="dxa"/>
            </w:tcMar>
            <w:vAlign w:val="center"/>
          </w:tcPr>
          <w:p>
            <w:r>
              <w:t>macOS app (DMG)</w:t>
            </w:r>
          </w:p>
        </w:tc>
        <w:tc>
          <w:tcPr>
            <w:tcW w:type="dxa" w:w="3389"/>
            <w:tcMar>
              <w:top w:w="110" w:type="dxa"/>
              <w:start w:w="130" w:type="dxa"/>
              <w:bottom w:w="110" w:type="dxa"/>
              <w:end w:w="130" w:type="dxa"/>
            </w:tcMar>
            <w:vAlign w:val="center"/>
          </w:tcPr>
          <w:p>
            <w:r>
              <w:t>DMG contains one or dependent .app bundles</w:t>
            </w:r>
          </w:p>
        </w:tc>
        <w:tc>
          <w:tcPr>
            <w:tcW w:type="dxa" w:w="3389"/>
            <w:tcMar>
              <w:top w:w="110" w:type="dxa"/>
              <w:start w:w="130" w:type="dxa"/>
              <w:bottom w:w="110" w:type="dxa"/>
              <w:end w:w="130" w:type="dxa"/>
            </w:tcMar>
            <w:vAlign w:val="center"/>
          </w:tcPr>
          <w:p>
            <w:r>
              <w:t>Agent copies app bundle and uses bundle detection</w:t>
            </w:r>
          </w:p>
        </w:tc>
      </w:tr>
      <w:tr>
        <w:tc>
          <w:tcPr>
            <w:tcW w:type="dxa" w:w="3389"/>
            <w:tcMar>
              <w:top w:w="110" w:type="dxa"/>
              <w:start w:w="130" w:type="dxa"/>
              <w:bottom w:w="110" w:type="dxa"/>
              <w:end w:w="130" w:type="dxa"/>
            </w:tcMar>
            <w:vAlign w:val="center"/>
          </w:tcPr>
          <w:p>
            <w:r>
              <w:t>Web app / Web link</w:t>
            </w:r>
          </w:p>
        </w:tc>
        <w:tc>
          <w:tcPr>
            <w:tcW w:type="dxa" w:w="3389"/>
            <w:tcMar>
              <w:top w:w="110" w:type="dxa"/>
              <w:start w:w="130" w:type="dxa"/>
              <w:bottom w:w="110" w:type="dxa"/>
              <w:end w:w="130" w:type="dxa"/>
            </w:tcMar>
            <w:vAlign w:val="center"/>
          </w:tcPr>
          <w:p>
            <w:r>
              <w:t>Publish a URL</w:t>
            </w:r>
          </w:p>
        </w:tc>
        <w:tc>
          <w:tcPr>
            <w:tcW w:type="dxa" w:w="3389"/>
            <w:tcMar>
              <w:top w:w="110" w:type="dxa"/>
              <w:start w:w="130" w:type="dxa"/>
              <w:bottom w:w="110" w:type="dxa"/>
              <w:end w:w="130" w:type="dxa"/>
            </w:tcMar>
            <w:vAlign w:val="center"/>
          </w:tcPr>
          <w:p>
            <w:r>
              <w:t>No native binary installation</w:t>
            </w:r>
          </w:p>
        </w:tc>
      </w:tr>
      <w:tr>
        <w:tc>
          <w:tcPr>
            <w:tcW w:type="dxa" w:w="3389"/>
            <w:tcMar>
              <w:top w:w="110" w:type="dxa"/>
              <w:start w:w="130" w:type="dxa"/>
              <w:bottom w:w="110" w:type="dxa"/>
              <w:end w:w="130" w:type="dxa"/>
            </w:tcMar>
            <w:vAlign w:val="center"/>
          </w:tcPr>
          <w:p>
            <w:r>
              <w:t>Apple volume-purchased app</w:t>
            </w:r>
          </w:p>
        </w:tc>
        <w:tc>
          <w:tcPr>
            <w:tcW w:type="dxa" w:w="3389"/>
            <w:tcMar>
              <w:top w:w="110" w:type="dxa"/>
              <w:start w:w="130" w:type="dxa"/>
              <w:bottom w:w="110" w:type="dxa"/>
              <w:end w:w="130" w:type="dxa"/>
            </w:tcMar>
            <w:vAlign w:val="center"/>
          </w:tcPr>
          <w:p>
            <w:r>
              <w:t>Mac App Store app synced from Apple Business Manager</w:t>
            </w:r>
          </w:p>
        </w:tc>
        <w:tc>
          <w:tcPr>
            <w:tcW w:type="dxa" w:w="3389"/>
            <w:tcMar>
              <w:top w:w="110" w:type="dxa"/>
              <w:start w:w="130" w:type="dxa"/>
              <w:bottom w:w="110" w:type="dxa"/>
              <w:end w:w="130" w:type="dxa"/>
            </w:tcMar>
            <w:vAlign w:val="center"/>
          </w:tcPr>
          <w:p>
            <w:r>
              <w:t>License and token based</w:t>
            </w:r>
          </w:p>
        </w:tc>
      </w:tr>
    </w:tbl>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Most important decision</w:t>
              <w:br/>
            </w:r>
            <w:r>
              <w:t>Do not select an app type only because the file ends in .pkg. Inspect the package structure, signing, payload, install location, scripts, and manageability first.</w:t>
            </w:r>
          </w:p>
        </w:tc>
      </w:tr>
    </w:tbl>
    <w:p/>
    <w:p>
      <w:r>
        <w:br w:type="page"/>
      </w:r>
    </w:p>
    <w:p>
      <w:pPr>
        <w:pStyle w:val="Title"/>
        <w:jc w:val="center"/>
      </w:pPr>
      <w:r>
        <w:t>2. Prerequisites and Packaging Workstation</w:t>
      </w:r>
    </w:p>
    <w:p>
      <w:pPr>
        <w:pStyle w:val="Heading2"/>
      </w:pPr>
      <w:r>
        <w:t>2.1 Tenant and device prerequisites</w:t>
      </w:r>
    </w:p>
    <w:p>
      <w:pPr>
        <w:pStyle w:val="ListBullet"/>
      </w:pPr>
      <w:r>
        <w:t>Microsoft Intune tenant with appropriate licenses and RBAC.</w:t>
      </w:r>
    </w:p>
    <w:p>
      <w:pPr>
        <w:pStyle w:val="ListBullet"/>
      </w:pPr>
      <w:r>
        <w:t>Apple MDM push certificate configured and valid.</w:t>
      </w:r>
    </w:p>
    <w:p>
      <w:pPr>
        <w:pStyle w:val="ListBullet"/>
      </w:pPr>
      <w:r>
        <w:t>macOS device enrolled and visible in Intune.</w:t>
      </w:r>
    </w:p>
    <w:p>
      <w:pPr>
        <w:pStyle w:val="ListBullet"/>
      </w:pPr>
      <w:r>
        <w:t>Required user/device groups created.</w:t>
      </w:r>
    </w:p>
    <w:p>
      <w:pPr>
        <w:pStyle w:val="ListBullet"/>
      </w:pPr>
      <w:r>
        <w:t>Microsoft Intune management agent installed for PKG/DMG agent-based deployment.</w:t>
      </w:r>
    </w:p>
    <w:p>
      <w:pPr>
        <w:pStyle w:val="ListBullet"/>
      </w:pPr>
      <w:r>
        <w:t>Test Mac representing Intel and/or Apple silicon architectures used in production.</w:t>
      </w:r>
    </w:p>
    <w:p>
      <w:pPr>
        <w:pStyle w:val="ListBullet"/>
      </w:pPr>
      <w:r>
        <w:t>A change record, vendor source, support owner, and rollback plan.</w:t>
      </w:r>
    </w:p>
    <w:p>
      <w:pPr>
        <w:pStyle w:val="Heading2"/>
      </w:pPr>
      <w:r>
        <w:t>2.2 Recommended folder structure</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~/IntuneApps/</w:t>
            </w:r>
          </w:p>
          <w:p>
            <w:pPr>
              <w:pStyle w:val="Code"/>
            </w:pPr>
            <w:r>
              <w:t xml:space="preserve">  Sources/</w:t>
            </w:r>
          </w:p>
          <w:p>
            <w:pPr>
              <w:pStyle w:val="Code"/>
            </w:pPr>
            <w:r>
              <w:t xml:space="preserve">    GoogleChrome/</w:t>
            </w:r>
          </w:p>
          <w:p>
            <w:pPr>
              <w:pStyle w:val="Code"/>
            </w:pPr>
            <w:r>
              <w:t xml:space="preserve">      154.0.x/</w:t>
            </w:r>
          </w:p>
          <w:p>
            <w:pPr>
              <w:pStyle w:val="Code"/>
            </w:pPr>
            <w:r>
              <w:t xml:space="preserve">        GoogleChrome.pkg</w:t>
            </w:r>
          </w:p>
          <w:p>
            <w:pPr>
              <w:pStyle w:val="Code"/>
            </w:pPr>
            <w:r>
              <w:t xml:space="preserve">  Scripts/</w:t>
            </w:r>
          </w:p>
          <w:p>
            <w:pPr>
              <w:pStyle w:val="Code"/>
            </w:pPr>
            <w:r>
              <w:t xml:space="preserve">    Chrome/</w:t>
            </w:r>
          </w:p>
          <w:p>
            <w:pPr>
              <w:pStyle w:val="Code"/>
            </w:pPr>
            <w:r>
              <w:t xml:space="preserve">      preinstall.sh</w:t>
            </w:r>
          </w:p>
          <w:p>
            <w:pPr>
              <w:pStyle w:val="Code"/>
            </w:pPr>
            <w:r>
              <w:t xml:space="preserve">      postinstall.sh</w:t>
            </w:r>
          </w:p>
          <w:p>
            <w:pPr>
              <w:pStyle w:val="Code"/>
            </w:pPr>
            <w:r>
              <w:t xml:space="preserve">  Evidence/</w:t>
            </w:r>
          </w:p>
          <w:p>
            <w:pPr>
              <w:pStyle w:val="Code"/>
            </w:pPr>
            <w:r>
              <w:t xml:space="preserve">    signatures/</w:t>
            </w:r>
          </w:p>
          <w:p>
            <w:pPr>
              <w:pStyle w:val="Code"/>
            </w:pPr>
            <w:r>
              <w:t xml:space="preserve">    test-logs/</w:t>
            </w:r>
          </w:p>
          <w:p>
            <w:pPr>
              <w:pStyle w:val="Code"/>
            </w:pPr>
            <w:r>
              <w:t xml:space="preserve">  Documentation/</w:t>
            </w:r>
          </w:p>
        </w:tc>
      </w:tr>
    </w:tbl>
    <w:p/>
    <w:p>
      <w:pPr>
        <w:pStyle w:val="Heading2"/>
      </w:pPr>
      <w:r>
        <w:t>2.3 Local package validation on a Mac</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 File and signature</w:t>
            </w:r>
          </w:p>
          <w:p>
            <w:pPr>
              <w:pStyle w:val="Code"/>
            </w:pPr>
            <w:r>
              <w:t>file GoogleChrome.pkg</w:t>
            </w:r>
          </w:p>
          <w:p>
            <w:pPr>
              <w:pStyle w:val="Code"/>
            </w:pPr>
            <w:r>
              <w:t>pkgutil --check-signature GoogleChrome.pkg</w:t>
            </w:r>
          </w:p>
          <w:p>
            <w:pPr>
              <w:pStyle w:val="Code"/>
            </w:pPr>
            <w:r/>
          </w:p>
          <w:p>
            <w:pPr>
              <w:pStyle w:val="Code"/>
            </w:pPr>
            <w:r>
              <w:t># Package metadata and contents</w:t>
            </w:r>
          </w:p>
          <w:p>
            <w:pPr>
              <w:pStyle w:val="Code"/>
            </w:pPr>
            <w:r>
              <w:t>pkgutil --pkg-info-plist GoogleChrome.pkg</w:t>
            </w:r>
          </w:p>
          <w:p>
            <w:pPr>
              <w:pStyle w:val="Code"/>
            </w:pPr>
            <w:r>
              <w:t>pkgutil --expand-full GoogleChrome.pkg ./ChromeExpanded</w:t>
            </w:r>
          </w:p>
          <w:p>
            <w:pPr>
              <w:pStyle w:val="Code"/>
            </w:pPr>
            <w:r/>
          </w:p>
          <w:p>
            <w:pPr>
              <w:pStyle w:val="Code"/>
            </w:pPr>
            <w:r>
              <w:t># Test installation</w:t>
            </w:r>
          </w:p>
          <w:p>
            <w:pPr>
              <w:pStyle w:val="Code"/>
            </w:pPr>
            <w:r>
              <w:t>sudo installer -pkg GoogleChrome.pkg -target / -verboseR</w:t>
            </w:r>
          </w:p>
          <w:p>
            <w:pPr>
              <w:pStyle w:val="Code"/>
            </w:pPr>
            <w:r/>
          </w:p>
          <w:p>
            <w:pPr>
              <w:pStyle w:val="Code"/>
            </w:pPr>
            <w:r>
              <w:t># App identity and version</w:t>
            </w:r>
          </w:p>
          <w:p>
            <w:pPr>
              <w:pStyle w:val="Code"/>
            </w:pPr>
            <w:r>
              <w:t>defaults read "/Applications/Google Chrome.app/Contents/Info.plist" CFBundleIdentifier</w:t>
            </w:r>
          </w:p>
          <w:p>
            <w:pPr>
              <w:pStyle w:val="Code"/>
            </w:pPr>
            <w:r>
              <w:t>defaults read "/Applications/Google Chrome.app/Contents/Info.plist" CFBundleShortVersionString</w:t>
            </w:r>
          </w:p>
          <w:p>
            <w:pPr>
              <w:pStyle w:val="Code"/>
            </w:pPr>
            <w:r/>
          </w:p>
          <w:p>
            <w:pPr>
              <w:pStyle w:val="Code"/>
            </w:pPr>
            <w:r>
              <w:t># Installed package receipts</w:t>
            </w:r>
          </w:p>
          <w:p>
            <w:pPr>
              <w:pStyle w:val="Code"/>
            </w:pPr>
            <w:r>
              <w:t>pkgutil --pkgs | grep -i chrome</w:t>
            </w:r>
          </w:p>
        </w:tc>
      </w:tr>
    </w:tbl>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Architecture check</w:t>
              <w:br/>
            </w:r>
            <w:r>
              <w:t>On Apple silicon, verify whether the app is Universal, arm64 native, or Intel-only. Intel-only software can require Rosetta 2. Test the exact production scenario.</w:t>
            </w:r>
          </w:p>
        </w:tc>
      </w:tr>
    </w:tbl>
    <w:p/>
    <w:p>
      <w:r>
        <w:br w:type="page"/>
      </w:r>
    </w:p>
    <w:p>
      <w:pPr>
        <w:pStyle w:val="Title"/>
        <w:jc w:val="center"/>
      </w:pPr>
      <w:r>
        <w:t>3. Open macOS Apps and Select the Correct Type</w:t>
      </w:r>
    </w:p>
    <w:p>
      <w:pPr>
        <w:jc w:val="center"/>
      </w:pPr>
      <w:r>
        <w:drawing>
          <wp:inline xmlns:a="http://schemas.openxmlformats.org/drawingml/2006/main" xmlns:pic="http://schemas.openxmlformats.org/drawingml/2006/picture">
            <wp:extent cx="6217920" cy="366980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217920" cy="3669805"/>
                    </a:xfrm>
                    <a:prstGeom prst="rect"/>
                  </pic:spPr>
                </pic:pic>
              </a:graphicData>
            </a:graphic>
          </wp:inline>
        </w:drawing>
      </w:r>
    </w:p>
    <w:p>
      <w:pPr>
        <w:pStyle w:val="Cap"/>
        <w:jc w:val="center"/>
      </w:pPr>
      <w:r>
        <w:t>Step 1. From Apps overview, select macOS.</w:t>
      </w:r>
    </w:p>
    <w:p>
      <w:pPr>
        <w:jc w:val="center"/>
      </w:pPr>
      <w:r>
        <w:drawing>
          <wp:inline xmlns:a="http://schemas.openxmlformats.org/drawingml/2006/main" xmlns:pic="http://schemas.openxmlformats.org/drawingml/2006/picture">
            <wp:extent cx="6217920" cy="281002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217920" cy="2810022"/>
                    </a:xfrm>
                    <a:prstGeom prst="rect"/>
                  </pic:spPr>
                </pic:pic>
              </a:graphicData>
            </a:graphic>
          </wp:inline>
        </w:drawing>
      </w:r>
    </w:p>
    <w:p>
      <w:pPr>
        <w:pStyle w:val="Cap"/>
        <w:jc w:val="center"/>
      </w:pPr>
      <w:r>
        <w:t>Step 2. The macOS apps list shows existing apps, types, and versions. Select Create.</w:t>
      </w:r>
    </w:p>
    <w:p>
      <w:r>
        <w:br w:type="page"/>
      </w:r>
    </w:p>
    <w:p>
      <w:pPr>
        <w:jc w:val="center"/>
      </w:pPr>
      <w:r>
        <w:drawing>
          <wp:inline xmlns:a="http://schemas.openxmlformats.org/drawingml/2006/main" xmlns:pic="http://schemas.openxmlformats.org/drawingml/2006/picture">
            <wp:extent cx="6217920" cy="1993132"/>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217920" cy="1993132"/>
                    </a:xfrm>
                    <a:prstGeom prst="rect"/>
                  </pic:spPr>
                </pic:pic>
              </a:graphicData>
            </a:graphic>
          </wp:inline>
        </w:drawing>
      </w:r>
    </w:p>
    <w:p>
      <w:pPr>
        <w:pStyle w:val="Cap"/>
        <w:jc w:val="center"/>
      </w:pPr>
      <w:r>
        <w:t>Step 3. The Select app type pane opens with Platform set to macOS.</w:t>
      </w:r>
    </w:p>
    <w:p>
      <w:pPr>
        <w:jc w:val="center"/>
      </w:pPr>
      <w:r>
        <w:drawing>
          <wp:inline xmlns:a="http://schemas.openxmlformats.org/drawingml/2006/main" xmlns:pic="http://schemas.openxmlformats.org/drawingml/2006/picture">
            <wp:extent cx="6217920" cy="3844456"/>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217920" cy="3844456"/>
                    </a:xfrm>
                    <a:prstGeom prst="rect"/>
                  </pic:spPr>
                </pic:pic>
              </a:graphicData>
            </a:graphic>
          </wp:inline>
        </w:drawing>
      </w:r>
    </w:p>
    <w:p>
      <w:pPr>
        <w:pStyle w:val="Cap"/>
        <w:jc w:val="center"/>
      </w:pPr>
      <w:r>
        <w:t>Step 4. Review the available macOS app types before selecting one.</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Worked example</w:t>
              <w:br/>
            </w:r>
            <w:r>
              <w:t>The attached workflow uses macOS app (PKG) and GoogleChrome.pkg. This app type is suitable for an unmanaged PKG and provides Program, Requirements, Detection rules, and Assignments pages.</w:t>
            </w:r>
          </w:p>
        </w:tc>
      </w:tr>
    </w:tbl>
    <w:p/>
    <w:p>
      <w:r>
        <w:br w:type="page"/>
      </w:r>
    </w:p>
    <w:p>
      <w:pPr>
        <w:pStyle w:val="Title"/>
        <w:jc w:val="center"/>
      </w:pPr>
      <w:r>
        <w:t>4. Download and Validate Google Chrome PKG</w:t>
      </w:r>
    </w:p>
    <w:p>
      <w:pPr>
        <w:jc w:val="center"/>
      </w:pPr>
      <w:r>
        <w:drawing>
          <wp:inline xmlns:a="http://schemas.openxmlformats.org/drawingml/2006/main" xmlns:pic="http://schemas.openxmlformats.org/drawingml/2006/picture">
            <wp:extent cx="6217920" cy="323651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217920" cy="3236517"/>
                    </a:xfrm>
                    <a:prstGeom prst="rect"/>
                  </pic:spPr>
                </pic:pic>
              </a:graphicData>
            </a:graphic>
          </wp:inline>
        </w:drawing>
      </w:r>
    </w:p>
    <w:p>
      <w:pPr>
        <w:pStyle w:val="Cap"/>
        <w:jc w:val="center"/>
      </w:pPr>
      <w:r>
        <w:t>Step 5. From the official Chrome Enterprise download page, select Stable and PKG Universal Installer for x86 and ARM.</w:t>
      </w:r>
    </w:p>
    <w:p>
      <w:pPr>
        <w:pStyle w:val="ListBullet"/>
      </w:pPr>
      <w:r>
        <w:t>Prefer the Universal enterprise PKG when the estate contains Intel and Apple silicon Macs.</w:t>
      </w:r>
    </w:p>
    <w:p>
      <w:pPr>
        <w:pStyle w:val="ListBullet"/>
      </w:pPr>
      <w:r>
        <w:t>Avoid consumer DMG or online bootstrap installers when an enterprise PKG is available.</w:t>
      </w:r>
    </w:p>
    <w:p>
      <w:pPr>
        <w:pStyle w:val="ListBullet"/>
      </w:pPr>
      <w:r>
        <w:t>Record the vendor URL, download date, version, size, architecture, and signature result.</w:t>
      </w:r>
    </w:p>
    <w:p>
      <w:pPr>
        <w:pStyle w:val="ListBullet"/>
      </w:pPr>
      <w:r>
        <w:t>Test installation and application launch on a clean pilot Mac.</w:t>
      </w:r>
    </w:p>
    <w:p>
      <w:pPr>
        <w:pStyle w:val="Heading2"/>
      </w:pPr>
      <w:r>
        <w:t>4.1 Decide PKG versus DMG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Condition</w:t>
            </w:r>
          </w:p>
        </w:tc>
        <w:tc>
          <w:tcPr>
            <w:tcW w:type="dxa" w:w="3389"/>
            <w:shd w:fill="17365D"/>
            <w:tcMar>
              <w:top w:w="110" w:type="dxa"/>
              <w:start w:w="130" w:type="dxa"/>
              <w:bottom w:w="110" w:type="dxa"/>
              <w:end w:w="130" w:type="dxa"/>
            </w:tcMar>
          </w:tcPr>
          <w:p>
            <w:r>
              <w:rPr>
                <w:b/>
                <w:color w:val="FFFFFF"/>
              </w:rPr>
              <w:t>Choose PKG</w:t>
            </w:r>
          </w:p>
        </w:tc>
        <w:tc>
          <w:tcPr>
            <w:tcW w:type="dxa" w:w="3389"/>
            <w:shd w:fill="17365D"/>
            <w:tcMar>
              <w:top w:w="110" w:type="dxa"/>
              <w:start w:w="130" w:type="dxa"/>
              <w:bottom w:w="110" w:type="dxa"/>
              <w:end w:w="130" w:type="dxa"/>
            </w:tcMar>
          </w:tcPr>
          <w:p>
            <w:r>
              <w:rPr>
                <w:b/>
                <w:color w:val="FFFFFF"/>
              </w:rPr>
              <w:t>Choose DMG</w:t>
            </w:r>
          </w:p>
        </w:tc>
      </w:tr>
      <w:tr>
        <w:tc>
          <w:tcPr>
            <w:tcW w:type="dxa" w:w="3389"/>
            <w:tcMar>
              <w:top w:w="110" w:type="dxa"/>
              <w:start w:w="130" w:type="dxa"/>
              <w:bottom w:w="110" w:type="dxa"/>
              <w:end w:w="130" w:type="dxa"/>
            </w:tcMar>
            <w:vAlign w:val="center"/>
          </w:tcPr>
          <w:p>
            <w:r>
              <w:t>Vendor provides enterprise installer</w:t>
            </w:r>
          </w:p>
        </w:tc>
        <w:tc>
          <w:tcPr>
            <w:tcW w:type="dxa" w:w="3389"/>
            <w:tcMar>
              <w:top w:w="110" w:type="dxa"/>
              <w:start w:w="130" w:type="dxa"/>
              <w:bottom w:w="110" w:type="dxa"/>
              <w:end w:w="130" w:type="dxa"/>
            </w:tcMar>
            <w:vAlign w:val="center"/>
          </w:tcPr>
          <w:p>
            <w:r>
              <w:t>Preferred</w:t>
            </w:r>
          </w:p>
        </w:tc>
        <w:tc>
          <w:tcPr>
            <w:tcW w:type="dxa" w:w="3389"/>
            <w:tcMar>
              <w:top w:w="110" w:type="dxa"/>
              <w:start w:w="130" w:type="dxa"/>
              <w:bottom w:w="110" w:type="dxa"/>
              <w:end w:w="130" w:type="dxa"/>
            </w:tcMar>
            <w:vAlign w:val="center"/>
          </w:tcPr>
          <w:p>
            <w:r>
              <w:t>Only if PKG is unavailable</w:t>
            </w:r>
          </w:p>
        </w:tc>
      </w:tr>
      <w:tr>
        <w:tc>
          <w:tcPr>
            <w:tcW w:type="dxa" w:w="3389"/>
            <w:tcMar>
              <w:top w:w="110" w:type="dxa"/>
              <w:start w:w="130" w:type="dxa"/>
              <w:bottom w:w="110" w:type="dxa"/>
              <w:end w:w="130" w:type="dxa"/>
            </w:tcMar>
            <w:vAlign w:val="center"/>
          </w:tcPr>
          <w:p>
            <w:r>
              <w:t>Package runs scripts or installs helpers</w:t>
            </w:r>
          </w:p>
        </w:tc>
        <w:tc>
          <w:tcPr>
            <w:tcW w:type="dxa" w:w="3389"/>
            <w:tcMar>
              <w:top w:w="110" w:type="dxa"/>
              <w:start w:w="130" w:type="dxa"/>
              <w:bottom w:w="110" w:type="dxa"/>
              <w:end w:w="130" w:type="dxa"/>
            </w:tcMar>
            <w:vAlign w:val="center"/>
          </w:tcPr>
          <w:p>
            <w:r>
              <w:t>Yes</w:t>
            </w:r>
          </w:p>
        </w:tc>
        <w:tc>
          <w:tcPr>
            <w:tcW w:type="dxa" w:w="3389"/>
            <w:tcMar>
              <w:top w:w="110" w:type="dxa"/>
              <w:start w:w="130" w:type="dxa"/>
              <w:bottom w:w="110" w:type="dxa"/>
              <w:end w:w="130" w:type="dxa"/>
            </w:tcMar>
            <w:vAlign w:val="center"/>
          </w:tcPr>
          <w:p>
            <w:r>
              <w:t>Usually no</w:t>
            </w:r>
          </w:p>
        </w:tc>
      </w:tr>
      <w:tr>
        <w:tc>
          <w:tcPr>
            <w:tcW w:type="dxa" w:w="3389"/>
            <w:tcMar>
              <w:top w:w="110" w:type="dxa"/>
              <w:start w:w="130" w:type="dxa"/>
              <w:bottom w:w="110" w:type="dxa"/>
              <w:end w:w="130" w:type="dxa"/>
            </w:tcMar>
            <w:vAlign w:val="center"/>
          </w:tcPr>
          <w:p>
            <w:r>
              <w:t>DMG contains a clean .app bundle</w:t>
            </w:r>
          </w:p>
        </w:tc>
        <w:tc>
          <w:tcPr>
            <w:tcW w:type="dxa" w:w="3389"/>
            <w:tcMar>
              <w:top w:w="110" w:type="dxa"/>
              <w:start w:w="130" w:type="dxa"/>
              <w:bottom w:w="110" w:type="dxa"/>
              <w:end w:w="130" w:type="dxa"/>
            </w:tcMar>
            <w:vAlign w:val="center"/>
          </w:tcPr>
          <w:p>
            <w:r>
              <w:t>Not required</w:t>
            </w:r>
          </w:p>
        </w:tc>
        <w:tc>
          <w:tcPr>
            <w:tcW w:type="dxa" w:w="3389"/>
            <w:tcMar>
              <w:top w:w="110" w:type="dxa"/>
              <w:start w:w="130" w:type="dxa"/>
              <w:bottom w:w="110" w:type="dxa"/>
              <w:end w:w="130" w:type="dxa"/>
            </w:tcMar>
            <w:vAlign w:val="center"/>
          </w:tcPr>
          <w:p>
            <w:r>
              <w:t>Yes</w:t>
            </w:r>
          </w:p>
        </w:tc>
      </w:tr>
      <w:tr>
        <w:tc>
          <w:tcPr>
            <w:tcW w:type="dxa" w:w="3389"/>
            <w:tcMar>
              <w:top w:w="110" w:type="dxa"/>
              <w:start w:w="130" w:type="dxa"/>
              <w:bottom w:w="110" w:type="dxa"/>
              <w:end w:w="130" w:type="dxa"/>
            </w:tcMar>
            <w:vAlign w:val="center"/>
          </w:tcPr>
          <w:p>
            <w:r>
              <w:t>Nonstandard install locations</w:t>
            </w:r>
          </w:p>
        </w:tc>
        <w:tc>
          <w:tcPr>
            <w:tcW w:type="dxa" w:w="3389"/>
            <w:tcMar>
              <w:top w:w="110" w:type="dxa"/>
              <w:start w:w="130" w:type="dxa"/>
              <w:bottom w:w="110" w:type="dxa"/>
              <w:end w:w="130" w:type="dxa"/>
            </w:tcMar>
            <w:vAlign w:val="center"/>
          </w:tcPr>
          <w:p>
            <w:r>
              <w:t>macOS app (PKG)</w:t>
            </w:r>
          </w:p>
        </w:tc>
        <w:tc>
          <w:tcPr>
            <w:tcW w:type="dxa" w:w="3389"/>
            <w:tcMar>
              <w:top w:w="110" w:type="dxa"/>
              <w:start w:w="130" w:type="dxa"/>
              <w:bottom w:w="110" w:type="dxa"/>
              <w:end w:w="130" w:type="dxa"/>
            </w:tcMar>
            <w:vAlign w:val="center"/>
          </w:tcPr>
          <w:p>
            <w:r>
              <w:t>Not recommended</w:t>
            </w:r>
          </w:p>
        </w:tc>
      </w:tr>
      <w:tr>
        <w:tc>
          <w:tcPr>
            <w:tcW w:type="dxa" w:w="3389"/>
            <w:tcMar>
              <w:top w:w="110" w:type="dxa"/>
              <w:start w:w="130" w:type="dxa"/>
              <w:bottom w:w="110" w:type="dxa"/>
              <w:end w:w="130" w:type="dxa"/>
            </w:tcMar>
            <w:vAlign w:val="center"/>
          </w:tcPr>
          <w:p>
            <w:r>
              <w:t>Managed signed component package</w:t>
            </w:r>
          </w:p>
        </w:tc>
        <w:tc>
          <w:tcPr>
            <w:tcW w:type="dxa" w:w="3389"/>
            <w:tcMar>
              <w:top w:w="110" w:type="dxa"/>
              <w:start w:w="130" w:type="dxa"/>
              <w:bottom w:w="110" w:type="dxa"/>
              <w:end w:w="130" w:type="dxa"/>
            </w:tcMar>
            <w:vAlign w:val="center"/>
          </w:tcPr>
          <w:p>
            <w:r>
              <w:t>LOB app may be suitable</w:t>
            </w:r>
          </w:p>
        </w:tc>
        <w:tc>
          <w:tcPr>
            <w:tcW w:type="dxa" w:w="3389"/>
            <w:tcMar>
              <w:top w:w="110" w:type="dxa"/>
              <w:start w:w="130" w:type="dxa"/>
              <w:bottom w:w="110" w:type="dxa"/>
              <w:end w:w="130" w:type="dxa"/>
            </w:tcMar>
            <w:vAlign w:val="center"/>
          </w:tcPr>
          <w:p>
            <w:r>
              <w:t>No</w:t>
            </w:r>
          </w:p>
        </w:tc>
      </w:tr>
    </w:tbl>
    <w:p>
      <w:r>
        <w:br w:type="page"/>
      </w:r>
    </w:p>
    <w:p>
      <w:pPr>
        <w:pStyle w:val="Title"/>
        <w:jc w:val="center"/>
      </w:pPr>
      <w:r>
        <w:t>5. Create macOS App (PKG) and Upload Package</w:t>
      </w:r>
    </w:p>
    <w:p>
      <w:pPr>
        <w:jc w:val="center"/>
      </w:pPr>
      <w:r>
        <w:drawing>
          <wp:inline xmlns:a="http://schemas.openxmlformats.org/drawingml/2006/main" xmlns:pic="http://schemas.openxmlformats.org/drawingml/2006/picture">
            <wp:extent cx="6217920" cy="3880327"/>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6217920" cy="3880327"/>
                    </a:xfrm>
                    <a:prstGeom prst="rect"/>
                  </pic:spPr>
                </pic:pic>
              </a:graphicData>
            </a:graphic>
          </wp:inline>
        </w:drawing>
      </w:r>
    </w:p>
    <w:p>
      <w:pPr>
        <w:pStyle w:val="Cap"/>
        <w:jc w:val="center"/>
      </w:pPr>
      <w:r>
        <w:t>Step 6. Select macOS app (PKG), then select Select.</w:t>
      </w:r>
    </w:p>
    <w:p>
      <w:pPr>
        <w:jc w:val="center"/>
      </w:pPr>
      <w:r>
        <w:drawing>
          <wp:inline xmlns:a="http://schemas.openxmlformats.org/drawingml/2006/main" xmlns:pic="http://schemas.openxmlformats.org/drawingml/2006/picture">
            <wp:extent cx="6217920" cy="1449536"/>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6217920" cy="1449536"/>
                    </a:xfrm>
                    <a:prstGeom prst="rect"/>
                  </pic:spPr>
                </pic:pic>
              </a:graphicData>
            </a:graphic>
          </wp:inline>
        </w:drawing>
      </w:r>
    </w:p>
    <w:p>
      <w:pPr>
        <w:pStyle w:val="Cap"/>
        <w:jc w:val="center"/>
      </w:pPr>
      <w:r>
        <w:t>Step 7. The Add App wizard starts at App information. Select the app package file.</w:t>
      </w:r>
    </w:p>
    <w:p>
      <w:pPr>
        <w:jc w:val="center"/>
      </w:pPr>
      <w:r>
        <w:drawing>
          <wp:inline xmlns:a="http://schemas.openxmlformats.org/drawingml/2006/main" xmlns:pic="http://schemas.openxmlformats.org/drawingml/2006/picture">
            <wp:extent cx="6217920" cy="1449229"/>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6217920" cy="1449229"/>
                    </a:xfrm>
                    <a:prstGeom prst="rect"/>
                  </pic:spPr>
                </pic:pic>
              </a:graphicData>
            </a:graphic>
          </wp:inline>
        </w:drawing>
      </w:r>
    </w:p>
    <w:p>
      <w:pPr>
        <w:pStyle w:val="Cap"/>
        <w:jc w:val="center"/>
      </w:pPr>
      <w:r>
        <w:t>Step 8. Confirm downloaded installer files in the working folder.</w:t>
      </w:r>
    </w:p>
    <w:p>
      <w:pPr>
        <w:jc w:val="center"/>
      </w:pPr>
      <w:r>
        <w:drawing>
          <wp:inline xmlns:a="http://schemas.openxmlformats.org/drawingml/2006/main" xmlns:pic="http://schemas.openxmlformats.org/drawingml/2006/picture">
            <wp:extent cx="6217920" cy="2467532"/>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17920" cy="2467532"/>
                    </a:xfrm>
                    <a:prstGeom prst="rect"/>
                  </pic:spPr>
                </pic:pic>
              </a:graphicData>
            </a:graphic>
          </wp:inline>
        </w:drawing>
      </w:r>
    </w:p>
    <w:p>
      <w:pPr>
        <w:pStyle w:val="Cap"/>
        <w:jc w:val="center"/>
      </w:pPr>
      <w:r>
        <w:t>Step 9. Browse to the PKG package. Select GoogleChrome.pkg and choose Open.</w:t>
      </w:r>
    </w:p>
    <w:p>
      <w:r>
        <w:br w:type="page"/>
      </w:r>
    </w:p>
    <w:p>
      <w:pPr>
        <w:jc w:val="center"/>
      </w:pPr>
      <w:r>
        <w:drawing>
          <wp:inline xmlns:a="http://schemas.openxmlformats.org/drawingml/2006/main" xmlns:pic="http://schemas.openxmlformats.org/drawingml/2006/picture">
            <wp:extent cx="6217920" cy="188234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6217920" cy="1882340"/>
                    </a:xfrm>
                    <a:prstGeom prst="rect"/>
                  </pic:spPr>
                </pic:pic>
              </a:graphicData>
            </a:graphic>
          </wp:inline>
        </w:drawing>
      </w:r>
    </w:p>
    <w:p>
      <w:pPr>
        <w:pStyle w:val="Cap"/>
        <w:jc w:val="center"/>
      </w:pPr>
      <w:r>
        <w:t>Step 10. Intune reads GoogleChrome.pkg metadata. Confirm the selected package and choose OK.</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PKG prerequisites</w:t>
              <w:br/>
            </w:r>
            <w:r>
              <w:t>For macOS app (PKG), the device must be Intune-managed, the package must meet the current size limit, the macOS Intune agent must be installed, and the package must successfully run with the macOS installer command.</w:t>
            </w:r>
          </w:p>
        </w:tc>
      </w:tr>
    </w:tbl>
    <w:p/>
    <w:p>
      <w:r>
        <w:br w:type="page"/>
      </w:r>
    </w:p>
    <w:p>
      <w:pPr>
        <w:pStyle w:val="Title"/>
        <w:jc w:val="center"/>
      </w:pPr>
      <w:r>
        <w:t>6. App Information</w:t>
      </w:r>
    </w:p>
    <w:p>
      <w:pPr>
        <w:jc w:val="center"/>
      </w:pPr>
      <w:r>
        <w:drawing>
          <wp:inline xmlns:a="http://schemas.openxmlformats.org/drawingml/2006/main" xmlns:pic="http://schemas.openxmlformats.org/drawingml/2006/picture">
            <wp:extent cx="6217920" cy="3301460"/>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6217920" cy="3301460"/>
                    </a:xfrm>
                    <a:prstGeom prst="rect"/>
                  </pic:spPr>
                </pic:pic>
              </a:graphicData>
            </a:graphic>
          </wp:inline>
        </w:drawing>
      </w:r>
    </w:p>
    <w:p>
      <w:pPr>
        <w:pStyle w:val="Cap"/>
        <w:jc w:val="center"/>
      </w:pPr>
      <w:r>
        <w:t>Step 11. Complete Name, Description, Publisher, Category, URLs, Developer, Owner, Notes, and Logo.</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Field</w:t>
            </w:r>
          </w:p>
        </w:tc>
        <w:tc>
          <w:tcPr>
            <w:tcW w:type="dxa" w:w="3389"/>
            <w:shd w:fill="17365D"/>
            <w:tcMar>
              <w:top w:w="110" w:type="dxa"/>
              <w:start w:w="130" w:type="dxa"/>
              <w:bottom w:w="110" w:type="dxa"/>
              <w:end w:w="130" w:type="dxa"/>
            </w:tcMar>
          </w:tcPr>
          <w:p>
            <w:r>
              <w:rPr>
                <w:b/>
                <w:color w:val="FFFFFF"/>
              </w:rPr>
              <w:t>Google Chrome example</w:t>
            </w:r>
          </w:p>
        </w:tc>
        <w:tc>
          <w:tcPr>
            <w:tcW w:type="dxa" w:w="3389"/>
            <w:shd w:fill="17365D"/>
            <w:tcMar>
              <w:top w:w="110" w:type="dxa"/>
              <w:start w:w="130" w:type="dxa"/>
              <w:bottom w:w="110" w:type="dxa"/>
              <w:end w:w="130" w:type="dxa"/>
            </w:tcMar>
          </w:tcPr>
          <w:p>
            <w:r>
              <w:rPr>
                <w:b/>
                <w:color w:val="FFFFFF"/>
              </w:rPr>
              <w:t>Guidance</w:t>
            </w:r>
          </w:p>
        </w:tc>
      </w:tr>
      <w:tr>
        <w:tc>
          <w:tcPr>
            <w:tcW w:type="dxa" w:w="3389"/>
            <w:tcMar>
              <w:top w:w="110" w:type="dxa"/>
              <w:start w:w="130" w:type="dxa"/>
              <w:bottom w:w="110" w:type="dxa"/>
              <w:end w:w="130" w:type="dxa"/>
            </w:tcMar>
            <w:vAlign w:val="center"/>
          </w:tcPr>
          <w:p>
            <w:r>
              <w:t>Name</w:t>
            </w:r>
          </w:p>
        </w:tc>
        <w:tc>
          <w:tcPr>
            <w:tcW w:type="dxa" w:w="3389"/>
            <w:tcMar>
              <w:top w:w="110" w:type="dxa"/>
              <w:start w:w="130" w:type="dxa"/>
              <w:bottom w:w="110" w:type="dxa"/>
              <w:end w:w="130" w:type="dxa"/>
            </w:tcMar>
            <w:vAlign w:val="center"/>
          </w:tcPr>
          <w:p>
            <w:r>
              <w:t>Google Chrome for macOS</w:t>
            </w:r>
          </w:p>
        </w:tc>
        <w:tc>
          <w:tcPr>
            <w:tcW w:type="dxa" w:w="3389"/>
            <w:tcMar>
              <w:top w:w="110" w:type="dxa"/>
              <w:start w:w="130" w:type="dxa"/>
              <w:bottom w:w="110" w:type="dxa"/>
              <w:end w:w="130" w:type="dxa"/>
            </w:tcMar>
            <w:vAlign w:val="center"/>
          </w:tcPr>
          <w:p>
            <w:r>
              <w:t>Keep the name unique and user-friendly</w:t>
            </w:r>
          </w:p>
        </w:tc>
      </w:tr>
      <w:tr>
        <w:tc>
          <w:tcPr>
            <w:tcW w:type="dxa" w:w="3389"/>
            <w:tcMar>
              <w:top w:w="110" w:type="dxa"/>
              <w:start w:w="130" w:type="dxa"/>
              <w:bottom w:w="110" w:type="dxa"/>
              <w:end w:w="130" w:type="dxa"/>
            </w:tcMar>
            <w:vAlign w:val="center"/>
          </w:tcPr>
          <w:p>
            <w:r>
              <w:t>Description</w:t>
            </w:r>
          </w:p>
        </w:tc>
        <w:tc>
          <w:tcPr>
            <w:tcW w:type="dxa" w:w="3389"/>
            <w:tcMar>
              <w:top w:w="110" w:type="dxa"/>
              <w:start w:w="130" w:type="dxa"/>
              <w:bottom w:w="110" w:type="dxa"/>
              <w:end w:w="130" w:type="dxa"/>
            </w:tcMar>
            <w:vAlign w:val="center"/>
          </w:tcPr>
          <w:p>
            <w:r>
              <w:t>Managed enterprise browser for macOS</w:t>
            </w:r>
          </w:p>
        </w:tc>
        <w:tc>
          <w:tcPr>
            <w:tcW w:type="dxa" w:w="3389"/>
            <w:tcMar>
              <w:top w:w="110" w:type="dxa"/>
              <w:start w:w="130" w:type="dxa"/>
              <w:bottom w:w="110" w:type="dxa"/>
              <w:end w:w="130" w:type="dxa"/>
            </w:tcMar>
            <w:vAlign w:val="center"/>
          </w:tcPr>
          <w:p>
            <w:r>
              <w:t>State purpose and support ownership</w:t>
            </w:r>
          </w:p>
        </w:tc>
      </w:tr>
      <w:tr>
        <w:tc>
          <w:tcPr>
            <w:tcW w:type="dxa" w:w="3389"/>
            <w:tcMar>
              <w:top w:w="110" w:type="dxa"/>
              <w:start w:w="130" w:type="dxa"/>
              <w:bottom w:w="110" w:type="dxa"/>
              <w:end w:w="130" w:type="dxa"/>
            </w:tcMar>
            <w:vAlign w:val="center"/>
          </w:tcPr>
          <w:p>
            <w:r>
              <w:t>Publisher</w:t>
            </w:r>
          </w:p>
        </w:tc>
        <w:tc>
          <w:tcPr>
            <w:tcW w:type="dxa" w:w="3389"/>
            <w:tcMar>
              <w:top w:w="110" w:type="dxa"/>
              <w:start w:w="130" w:type="dxa"/>
              <w:bottom w:w="110" w:type="dxa"/>
              <w:end w:w="130" w:type="dxa"/>
            </w:tcMar>
            <w:vAlign w:val="center"/>
          </w:tcPr>
          <w:p>
            <w:r>
              <w:t>Google LLC</w:t>
            </w:r>
          </w:p>
        </w:tc>
        <w:tc>
          <w:tcPr>
            <w:tcW w:type="dxa" w:w="3389"/>
            <w:tcMar>
              <w:top w:w="110" w:type="dxa"/>
              <w:start w:w="130" w:type="dxa"/>
              <w:bottom w:w="110" w:type="dxa"/>
              <w:end w:w="130" w:type="dxa"/>
            </w:tcMar>
            <w:vAlign w:val="center"/>
          </w:tcPr>
          <w:p>
            <w:r>
              <w:t>Use vendor identity</w:t>
            </w:r>
          </w:p>
        </w:tc>
      </w:tr>
      <w:tr>
        <w:tc>
          <w:tcPr>
            <w:tcW w:type="dxa" w:w="3389"/>
            <w:tcMar>
              <w:top w:w="110" w:type="dxa"/>
              <w:start w:w="130" w:type="dxa"/>
              <w:bottom w:w="110" w:type="dxa"/>
              <w:end w:w="130" w:type="dxa"/>
            </w:tcMar>
            <w:vAlign w:val="center"/>
          </w:tcPr>
          <w:p>
            <w:r>
              <w:t>App version</w:t>
            </w:r>
          </w:p>
        </w:tc>
        <w:tc>
          <w:tcPr>
            <w:tcW w:type="dxa" w:w="3389"/>
            <w:tcMar>
              <w:top w:w="110" w:type="dxa"/>
              <w:start w:w="130" w:type="dxa"/>
              <w:bottom w:w="110" w:type="dxa"/>
              <w:end w:w="130" w:type="dxa"/>
            </w:tcMar>
            <w:vAlign w:val="center"/>
          </w:tcPr>
          <w:p>
            <w:r>
              <w:t>Actual package version</w:t>
            </w:r>
          </w:p>
        </w:tc>
        <w:tc>
          <w:tcPr>
            <w:tcW w:type="dxa" w:w="3389"/>
            <w:tcMar>
              <w:top w:w="110" w:type="dxa"/>
              <w:start w:w="130" w:type="dxa"/>
              <w:bottom w:w="110" w:type="dxa"/>
              <w:end w:w="130" w:type="dxa"/>
            </w:tcMar>
            <w:vAlign w:val="center"/>
          </w:tcPr>
          <w:p>
            <w:r>
              <w:t>Record for lifecycle control</w:t>
            </w:r>
          </w:p>
        </w:tc>
      </w:tr>
      <w:tr>
        <w:tc>
          <w:tcPr>
            <w:tcW w:type="dxa" w:w="3389"/>
            <w:tcMar>
              <w:top w:w="110" w:type="dxa"/>
              <w:start w:w="130" w:type="dxa"/>
              <w:bottom w:w="110" w:type="dxa"/>
              <w:end w:w="130" w:type="dxa"/>
            </w:tcMar>
            <w:vAlign w:val="center"/>
          </w:tcPr>
          <w:p>
            <w:r>
              <w:t>Category</w:t>
            </w:r>
          </w:p>
        </w:tc>
        <w:tc>
          <w:tcPr>
            <w:tcW w:type="dxa" w:w="3389"/>
            <w:tcMar>
              <w:top w:w="110" w:type="dxa"/>
              <w:start w:w="130" w:type="dxa"/>
              <w:bottom w:w="110" w:type="dxa"/>
              <w:end w:w="130" w:type="dxa"/>
            </w:tcMar>
            <w:vAlign w:val="center"/>
          </w:tcPr>
          <w:p>
            <w:r>
              <w:t>Productivity</w:t>
            </w:r>
          </w:p>
        </w:tc>
        <w:tc>
          <w:tcPr>
            <w:tcW w:type="dxa" w:w="3389"/>
            <w:tcMar>
              <w:top w:w="110" w:type="dxa"/>
              <w:start w:w="130" w:type="dxa"/>
              <w:bottom w:w="110" w:type="dxa"/>
              <w:end w:w="130" w:type="dxa"/>
            </w:tcMar>
            <w:vAlign w:val="center"/>
          </w:tcPr>
          <w:p>
            <w:r>
              <w:t>Improves Company Portal discovery</w:t>
            </w:r>
          </w:p>
        </w:tc>
      </w:tr>
      <w:tr>
        <w:tc>
          <w:tcPr>
            <w:tcW w:type="dxa" w:w="3389"/>
            <w:tcMar>
              <w:top w:w="110" w:type="dxa"/>
              <w:start w:w="130" w:type="dxa"/>
              <w:bottom w:w="110" w:type="dxa"/>
              <w:end w:w="130" w:type="dxa"/>
            </w:tcMar>
            <w:vAlign w:val="center"/>
          </w:tcPr>
          <w:p>
            <w:r>
              <w:t>Information URL</w:t>
            </w:r>
          </w:p>
        </w:tc>
        <w:tc>
          <w:tcPr>
            <w:tcW w:type="dxa" w:w="3389"/>
            <w:tcMar>
              <w:top w:w="110" w:type="dxa"/>
              <w:start w:w="130" w:type="dxa"/>
              <w:bottom w:w="110" w:type="dxa"/>
              <w:end w:w="130" w:type="dxa"/>
            </w:tcMar>
            <w:vAlign w:val="center"/>
          </w:tcPr>
          <w:p>
            <w:r>
              <w:t>Official Chrome Enterprise page</w:t>
            </w:r>
          </w:p>
        </w:tc>
        <w:tc>
          <w:tcPr>
            <w:tcW w:type="dxa" w:w="3389"/>
            <w:tcMar>
              <w:top w:w="110" w:type="dxa"/>
              <w:start w:w="130" w:type="dxa"/>
              <w:bottom w:w="110" w:type="dxa"/>
              <w:end w:w="130" w:type="dxa"/>
            </w:tcMar>
            <w:vAlign w:val="center"/>
          </w:tcPr>
          <w:p>
            <w:r>
              <w:t>Optional</w:t>
            </w:r>
          </w:p>
        </w:tc>
      </w:tr>
      <w:tr>
        <w:tc>
          <w:tcPr>
            <w:tcW w:type="dxa" w:w="3389"/>
            <w:tcMar>
              <w:top w:w="110" w:type="dxa"/>
              <w:start w:w="130" w:type="dxa"/>
              <w:bottom w:w="110" w:type="dxa"/>
              <w:end w:w="130" w:type="dxa"/>
            </w:tcMar>
            <w:vAlign w:val="center"/>
          </w:tcPr>
          <w:p>
            <w:r>
              <w:t>Privacy URL</w:t>
            </w:r>
          </w:p>
        </w:tc>
        <w:tc>
          <w:tcPr>
            <w:tcW w:type="dxa" w:w="3389"/>
            <w:tcMar>
              <w:top w:w="110" w:type="dxa"/>
              <w:start w:w="130" w:type="dxa"/>
              <w:bottom w:w="110" w:type="dxa"/>
              <w:end w:w="130" w:type="dxa"/>
            </w:tcMar>
            <w:vAlign w:val="center"/>
          </w:tcPr>
          <w:p>
            <w:r>
              <w:t>Official vendor privacy page</w:t>
            </w:r>
          </w:p>
        </w:tc>
        <w:tc>
          <w:tcPr>
            <w:tcW w:type="dxa" w:w="3389"/>
            <w:tcMar>
              <w:top w:w="110" w:type="dxa"/>
              <w:start w:w="130" w:type="dxa"/>
              <w:bottom w:w="110" w:type="dxa"/>
              <w:end w:w="130" w:type="dxa"/>
            </w:tcMar>
            <w:vAlign w:val="center"/>
          </w:tcPr>
          <w:p>
            <w:r>
              <w:t>Optional</w:t>
            </w:r>
          </w:p>
        </w:tc>
      </w:tr>
      <w:tr>
        <w:tc>
          <w:tcPr>
            <w:tcW w:type="dxa" w:w="3389"/>
            <w:tcMar>
              <w:top w:w="110" w:type="dxa"/>
              <w:start w:w="130" w:type="dxa"/>
              <w:bottom w:w="110" w:type="dxa"/>
              <w:end w:w="130" w:type="dxa"/>
            </w:tcMar>
            <w:vAlign w:val="center"/>
          </w:tcPr>
          <w:p>
            <w:r>
              <w:t>Developer / Owner</w:t>
            </w:r>
          </w:p>
        </w:tc>
        <w:tc>
          <w:tcPr>
            <w:tcW w:type="dxa" w:w="3389"/>
            <w:tcMar>
              <w:top w:w="110" w:type="dxa"/>
              <w:start w:w="130" w:type="dxa"/>
              <w:bottom w:w="110" w:type="dxa"/>
              <w:end w:w="130" w:type="dxa"/>
            </w:tcMar>
            <w:vAlign w:val="center"/>
          </w:tcPr>
          <w:p>
            <w:r>
              <w:t>Google / Endpoint Management</w:t>
            </w:r>
          </w:p>
        </w:tc>
        <w:tc>
          <w:tcPr>
            <w:tcW w:type="dxa" w:w="3389"/>
            <w:tcMar>
              <w:top w:w="110" w:type="dxa"/>
              <w:start w:w="130" w:type="dxa"/>
              <w:bottom w:w="110" w:type="dxa"/>
              <w:end w:w="130" w:type="dxa"/>
            </w:tcMar>
            <w:vAlign w:val="center"/>
          </w:tcPr>
          <w:p>
            <w:r>
              <w:t>Supports handover</w:t>
            </w:r>
          </w:p>
        </w:tc>
      </w:tr>
      <w:tr>
        <w:tc>
          <w:tcPr>
            <w:tcW w:type="dxa" w:w="3389"/>
            <w:tcMar>
              <w:top w:w="110" w:type="dxa"/>
              <w:start w:w="130" w:type="dxa"/>
              <w:bottom w:w="110" w:type="dxa"/>
              <w:end w:w="130" w:type="dxa"/>
            </w:tcMar>
            <w:vAlign w:val="center"/>
          </w:tcPr>
          <w:p>
            <w:r>
              <w:t>Notes</w:t>
            </w:r>
          </w:p>
        </w:tc>
        <w:tc>
          <w:tcPr>
            <w:tcW w:type="dxa" w:w="3389"/>
            <w:tcMar>
              <w:top w:w="110" w:type="dxa"/>
              <w:start w:w="130" w:type="dxa"/>
              <w:bottom w:w="110" w:type="dxa"/>
              <w:end w:w="130" w:type="dxa"/>
            </w:tcMar>
            <w:vAlign w:val="center"/>
          </w:tcPr>
          <w:p>
            <w:r>
              <w:t>Ticket, source, signature, test date</w:t>
            </w:r>
          </w:p>
        </w:tc>
        <w:tc>
          <w:tcPr>
            <w:tcW w:type="dxa" w:w="3389"/>
            <w:tcMar>
              <w:top w:w="110" w:type="dxa"/>
              <w:start w:w="130" w:type="dxa"/>
              <w:bottom w:w="110" w:type="dxa"/>
              <w:end w:w="130" w:type="dxa"/>
            </w:tcMar>
            <w:vAlign w:val="center"/>
          </w:tcPr>
          <w:p>
            <w:r>
              <w:t>Operational evidence</w:t>
            </w:r>
          </w:p>
        </w:tc>
      </w:tr>
      <w:tr>
        <w:tc>
          <w:tcPr>
            <w:tcW w:type="dxa" w:w="3389"/>
            <w:tcMar>
              <w:top w:w="110" w:type="dxa"/>
              <w:start w:w="130" w:type="dxa"/>
              <w:bottom w:w="110" w:type="dxa"/>
              <w:end w:w="130" w:type="dxa"/>
            </w:tcMar>
            <w:vAlign w:val="center"/>
          </w:tcPr>
          <w:p>
            <w:r>
              <w:t>Logo</w:t>
            </w:r>
          </w:p>
        </w:tc>
        <w:tc>
          <w:tcPr>
            <w:tcW w:type="dxa" w:w="3389"/>
            <w:tcMar>
              <w:top w:w="110" w:type="dxa"/>
              <w:start w:w="130" w:type="dxa"/>
              <w:bottom w:w="110" w:type="dxa"/>
              <w:end w:w="130" w:type="dxa"/>
            </w:tcMar>
            <w:vAlign w:val="center"/>
          </w:tcPr>
          <w:p>
            <w:r>
              <w:t>Approved Chrome icon</w:t>
            </w:r>
          </w:p>
        </w:tc>
        <w:tc>
          <w:tcPr>
            <w:tcW w:type="dxa" w:w="3389"/>
            <w:tcMar>
              <w:top w:w="110" w:type="dxa"/>
              <w:start w:w="130" w:type="dxa"/>
              <w:bottom w:w="110" w:type="dxa"/>
              <w:end w:w="130" w:type="dxa"/>
            </w:tcMar>
            <w:vAlign w:val="center"/>
          </w:tcPr>
          <w:p>
            <w:r>
              <w:t>Improves Company Portal</w:t>
            </w:r>
          </w:p>
        </w:tc>
      </w:tr>
    </w:tbl>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Versioning</w:t>
              <w:br/>
            </w:r>
            <w:r>
              <w:t>Do not use the package filename as the only version record. Capture CFBundleShortVersionString, package receipt/version, source date, and change ticket.</w:t>
            </w:r>
          </w:p>
        </w:tc>
      </w:tr>
    </w:tbl>
    <w:p/>
    <w:p>
      <w:r>
        <w:br w:type="page"/>
      </w:r>
    </w:p>
    <w:p>
      <w:pPr>
        <w:pStyle w:val="Title"/>
        <w:jc w:val="center"/>
      </w:pPr>
      <w:r>
        <w:t>7. Program and Optional Scripts</w:t>
      </w:r>
    </w:p>
    <w:p>
      <w:pPr>
        <w:jc w:val="center"/>
      </w:pPr>
      <w:r>
        <w:drawing>
          <wp:inline xmlns:a="http://schemas.openxmlformats.org/drawingml/2006/main" xmlns:pic="http://schemas.openxmlformats.org/drawingml/2006/picture">
            <wp:extent cx="6217920" cy="3349167"/>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6217920" cy="3349167"/>
                    </a:xfrm>
                    <a:prstGeom prst="rect"/>
                  </pic:spPr>
                </pic:pic>
              </a:graphicData>
            </a:graphic>
          </wp:inline>
        </w:drawing>
      </w:r>
    </w:p>
    <w:p>
      <w:pPr>
        <w:pStyle w:val="Cap"/>
        <w:jc w:val="center"/>
      </w:pPr>
      <w:r>
        <w:t>Step 12. Program page allows pre-install and post-install scripts for PKG deployment.</w:t>
      </w:r>
    </w:p>
    <w:p>
      <w:pPr>
        <w:pStyle w:val="Heading2"/>
      </w:pPr>
      <w:r>
        <w:t>7.1 When to use scripts</w:t>
      </w:r>
    </w:p>
    <w:p>
      <w:pPr>
        <w:pStyle w:val="ListBullet"/>
      </w:pPr>
      <w:r>
        <w:t>Pre-install: close processes, remove conflicting editions, validate prerequisites, or prepare directories.</w:t>
      </w:r>
    </w:p>
    <w:p>
      <w:pPr>
        <w:pStyle w:val="ListBullet"/>
      </w:pPr>
      <w:r>
        <w:t>Post-install: write managed configuration, repair permissions, install helper configuration, or validate state.</w:t>
      </w:r>
    </w:p>
    <w:p>
      <w:pPr>
        <w:pStyle w:val="ListBullet"/>
      </w:pPr>
      <w:r>
        <w:t>Do not embed passwords, tokens, private keys, or secrets.</w:t>
      </w:r>
    </w:p>
    <w:p>
      <w:pPr>
        <w:pStyle w:val="ListBullet"/>
      </w:pPr>
      <w:r>
        <w:t>Scripts must be noninteractive, idempotent, root-safe, and return meaningful exit codes.</w:t>
      </w:r>
    </w:p>
    <w:p>
      <w:pPr>
        <w:pStyle w:val="ListBullet"/>
      </w:pPr>
      <w:r>
        <w:t>Use Unix LF line endings and a valid shell interpreter line.</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#!/bin/zsh</w:t>
            </w:r>
          </w:p>
          <w:p>
            <w:pPr>
              <w:pStyle w:val="Code"/>
            </w:pPr>
            <w:r>
              <w:t># Example pre-install skeleton</w:t>
            </w:r>
          </w:p>
          <w:p>
            <w:pPr>
              <w:pStyle w:val="Code"/>
            </w:pPr>
            <w:r>
              <w:t>set -euo pipefail</w:t>
            </w:r>
          </w:p>
          <w:p>
            <w:pPr>
              <w:pStyle w:val="Code"/>
            </w:pPr>
            <w:r>
              <w:t>LOG="/Library/Logs/Company/GoogleChrome-preinstall.log"</w:t>
            </w:r>
          </w:p>
          <w:p>
            <w:pPr>
              <w:pStyle w:val="Code"/>
            </w:pPr>
            <w:r>
              <w:t>mkdir -p "$(dirname "$LOG")"</w:t>
            </w:r>
          </w:p>
          <w:p>
            <w:pPr>
              <w:pStyle w:val="Code"/>
            </w:pPr>
            <w:r>
              <w:t>exec &gt;&gt; "$LOG" 2&gt;&amp;1</w:t>
            </w:r>
          </w:p>
          <w:p>
            <w:pPr>
              <w:pStyle w:val="Code"/>
            </w:pPr>
            <w:r>
              <w:t>echo "Starting pre-install $(date)"</w:t>
            </w:r>
          </w:p>
          <w:p>
            <w:pPr>
              <w:pStyle w:val="Code"/>
            </w:pPr>
            <w:r>
              <w:t>pkill -x "Google Chrome" || true</w:t>
            </w:r>
          </w:p>
          <w:p>
            <w:pPr>
              <w:pStyle w:val="Code"/>
            </w:pPr>
            <w:r>
              <w:t>exit 0</w:t>
            </w:r>
          </w:p>
        </w:tc>
      </w:tr>
    </w:tbl>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Chrome configuration</w:t>
              <w:br/>
            </w:r>
            <w:r>
              <w:t>Browser settings should normally be managed by Intune configuration profiles or preference policies, not hard-coded into an installation script.</w:t>
            </w:r>
          </w:p>
        </w:tc>
      </w:tr>
    </w:tbl>
    <w:p/>
    <w:p>
      <w:r>
        <w:br w:type="page"/>
      </w:r>
    </w:p>
    <w:p>
      <w:pPr>
        <w:pStyle w:val="Title"/>
        <w:jc w:val="center"/>
      </w:pPr>
      <w:r>
        <w:t>8. Requirements</w:t>
      </w:r>
    </w:p>
    <w:p>
      <w:pPr>
        <w:jc w:val="center"/>
      </w:pPr>
      <w:r>
        <w:drawing>
          <wp:inline xmlns:a="http://schemas.openxmlformats.org/drawingml/2006/main" xmlns:pic="http://schemas.openxmlformats.org/drawingml/2006/picture">
            <wp:extent cx="6217920" cy="3229911"/>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6217920" cy="3229911"/>
                    </a:xfrm>
                    <a:prstGeom prst="rect"/>
                  </pic:spPr>
                </pic:pic>
              </a:graphicData>
            </a:graphic>
          </wp:inline>
        </w:drawing>
      </w:r>
    </w:p>
    <w:p>
      <w:pPr>
        <w:pStyle w:val="Cap"/>
        <w:jc w:val="center"/>
      </w:pPr>
      <w:r>
        <w:t>Step 13. Select the minimum operating system supported by the package and organization.</w:t>
      </w:r>
    </w:p>
    <w:p>
      <w:pPr>
        <w:jc w:val="center"/>
      </w:pPr>
      <w:r>
        <w:drawing>
          <wp:inline xmlns:a="http://schemas.openxmlformats.org/drawingml/2006/main" xmlns:pic="http://schemas.openxmlformats.org/drawingml/2006/picture">
            <wp:extent cx="6217920" cy="1790408"/>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6217920" cy="1790408"/>
                    </a:xfrm>
                    <a:prstGeom prst="rect"/>
                  </pic:spPr>
                </pic:pic>
              </a:graphicData>
            </a:graphic>
          </wp:inline>
        </w:drawing>
      </w:r>
    </w:p>
    <w:p>
      <w:pPr>
        <w:pStyle w:val="Cap"/>
        <w:jc w:val="center"/>
      </w:pPr>
      <w:r>
        <w:t>Step 14. Example selection shown: macOS High Sierra 10.13. Use the current approved baseline instead of copying an old value.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Decision</w:t>
            </w:r>
          </w:p>
        </w:tc>
        <w:tc>
          <w:tcPr>
            <w:tcW w:type="dxa" w:w="5083"/>
            <w:shd w:fill="17365D"/>
            <w:tcMar>
              <w:top w:w="110" w:type="dxa"/>
              <w:start w:w="130" w:type="dxa"/>
              <w:bottom w:w="110" w:type="dxa"/>
              <w:end w:w="130" w:type="dxa"/>
            </w:tcMar>
          </w:tcPr>
          <w:p>
            <w:r>
              <w:rPr>
                <w:b/>
                <w:color w:val="FFFFFF"/>
              </w:rPr>
              <w:t>Guidance</w:t>
            </w:r>
          </w:p>
        </w:tc>
      </w:tr>
      <w:tr>
        <w:tc>
          <w:tcPr>
            <w:tcW w:type="dxa" w:w="5083"/>
            <w:tcMar>
              <w:top w:w="110" w:type="dxa"/>
              <w:start w:w="130" w:type="dxa"/>
              <w:bottom w:w="110" w:type="dxa"/>
              <w:end w:w="130" w:type="dxa"/>
            </w:tcMar>
            <w:vAlign w:val="center"/>
          </w:tcPr>
          <w:p>
            <w:r>
              <w:t>Minimum macOS</w:t>
            </w:r>
          </w:p>
        </w:tc>
        <w:tc>
          <w:tcPr>
            <w:tcW w:type="dxa" w:w="5083"/>
            <w:tcMar>
              <w:top w:w="110" w:type="dxa"/>
              <w:start w:w="130" w:type="dxa"/>
              <w:bottom w:w="110" w:type="dxa"/>
              <w:end w:w="130" w:type="dxa"/>
            </w:tcMar>
            <w:vAlign w:val="center"/>
          </w:tcPr>
          <w:p>
            <w:r>
              <w:t>Use the higher of vendor minimum and organizational support baseline</w:t>
            </w:r>
          </w:p>
        </w:tc>
      </w:tr>
      <w:tr>
        <w:tc>
          <w:tcPr>
            <w:tcW w:type="dxa" w:w="5083"/>
            <w:tcMar>
              <w:top w:w="110" w:type="dxa"/>
              <w:start w:w="130" w:type="dxa"/>
              <w:bottom w:w="110" w:type="dxa"/>
              <w:end w:w="130" w:type="dxa"/>
            </w:tcMar>
            <w:vAlign w:val="center"/>
          </w:tcPr>
          <w:p>
            <w:r>
              <w:t>Architecture</w:t>
            </w:r>
          </w:p>
        </w:tc>
        <w:tc>
          <w:tcPr>
            <w:tcW w:type="dxa" w:w="5083"/>
            <w:tcMar>
              <w:top w:w="110" w:type="dxa"/>
              <w:start w:w="130" w:type="dxa"/>
              <w:bottom w:w="110" w:type="dxa"/>
              <w:end w:w="130" w:type="dxa"/>
            </w:tcMar>
            <w:vAlign w:val="center"/>
          </w:tcPr>
          <w:p>
            <w:r>
              <w:t>Validate Universal, arm64, or x86_64 locally</w:t>
            </w:r>
          </w:p>
        </w:tc>
      </w:tr>
      <w:tr>
        <w:tc>
          <w:tcPr>
            <w:tcW w:type="dxa" w:w="5083"/>
            <w:tcMar>
              <w:top w:w="110" w:type="dxa"/>
              <w:start w:w="130" w:type="dxa"/>
              <w:bottom w:w="110" w:type="dxa"/>
              <w:end w:w="130" w:type="dxa"/>
            </w:tcMar>
            <w:vAlign w:val="center"/>
          </w:tcPr>
          <w:p>
            <w:r>
              <w:t>Rosetta</w:t>
            </w:r>
          </w:p>
        </w:tc>
        <w:tc>
          <w:tcPr>
            <w:tcW w:type="dxa" w:w="5083"/>
            <w:tcMar>
              <w:top w:w="110" w:type="dxa"/>
              <w:start w:w="130" w:type="dxa"/>
              <w:bottom w:w="110" w:type="dxa"/>
              <w:end w:w="130" w:type="dxa"/>
            </w:tcMar>
            <w:vAlign w:val="center"/>
          </w:tcPr>
          <w:p>
            <w:r>
              <w:t>Deploy only when Intel-only software requires it on Apple silicon</w:t>
            </w:r>
          </w:p>
        </w:tc>
      </w:tr>
      <w:tr>
        <w:tc>
          <w:tcPr>
            <w:tcW w:type="dxa" w:w="5083"/>
            <w:tcMar>
              <w:top w:w="110" w:type="dxa"/>
              <w:start w:w="130" w:type="dxa"/>
              <w:bottom w:w="110" w:type="dxa"/>
              <w:end w:w="130" w:type="dxa"/>
            </w:tcMar>
            <w:vAlign w:val="center"/>
          </w:tcPr>
          <w:p>
            <w:r>
              <w:t>Disk space</w:t>
            </w:r>
          </w:p>
        </w:tc>
        <w:tc>
          <w:tcPr>
            <w:tcW w:type="dxa" w:w="5083"/>
            <w:tcMar>
              <w:top w:w="110" w:type="dxa"/>
              <w:start w:w="130" w:type="dxa"/>
              <w:bottom w:w="110" w:type="dxa"/>
              <w:end w:w="130" w:type="dxa"/>
            </w:tcMar>
            <w:vAlign w:val="center"/>
          </w:tcPr>
          <w:p>
            <w:r>
              <w:t>Confirm adequate free space for package and temporary extraction</w:t>
            </w:r>
          </w:p>
        </w:tc>
      </w:tr>
      <w:tr>
        <w:tc>
          <w:tcPr>
            <w:tcW w:type="dxa" w:w="5083"/>
            <w:tcMar>
              <w:top w:w="110" w:type="dxa"/>
              <w:start w:w="130" w:type="dxa"/>
              <w:bottom w:w="110" w:type="dxa"/>
              <w:end w:w="130" w:type="dxa"/>
            </w:tcMar>
            <w:vAlign w:val="center"/>
          </w:tcPr>
          <w:p>
            <w:r>
              <w:t>Security controls</w:t>
            </w:r>
          </w:p>
        </w:tc>
        <w:tc>
          <w:tcPr>
            <w:tcW w:type="dxa" w:w="5083"/>
            <w:tcMar>
              <w:top w:w="110" w:type="dxa"/>
              <w:start w:w="130" w:type="dxa"/>
              <w:bottom w:w="110" w:type="dxa"/>
              <w:end w:w="130" w:type="dxa"/>
            </w:tcMar>
            <w:vAlign w:val="center"/>
          </w:tcPr>
          <w:p>
            <w:r>
              <w:t>Prepare PPPC, system extension, network filter, login item, or notification profiles where required</w:t>
            </w:r>
          </w:p>
        </w:tc>
      </w:tr>
    </w:tbl>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Do not blindly copy screenshots</w:t>
              <w:br/>
            </w:r>
            <w:r>
              <w:t>The screenshot value is historical test data. A production package created on 23 September 2026 must use the current vendor-supported macOS baseline and organizational standard.</w:t>
            </w:r>
          </w:p>
        </w:tc>
      </w:tr>
    </w:tbl>
    <w:p/>
    <w:p>
      <w:r>
        <w:br w:type="page"/>
      </w:r>
    </w:p>
    <w:p>
      <w:pPr>
        <w:pStyle w:val="Title"/>
        <w:jc w:val="center"/>
      </w:pPr>
      <w:r>
        <w:t>9. Detection Rules</w:t>
      </w:r>
    </w:p>
    <w:p>
      <w:pPr>
        <w:jc w:val="center"/>
      </w:pPr>
      <w:r>
        <w:drawing>
          <wp:inline xmlns:a="http://schemas.openxmlformats.org/drawingml/2006/main" xmlns:pic="http://schemas.openxmlformats.org/drawingml/2006/picture">
            <wp:extent cx="6217920" cy="3867707"/>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6217920" cy="3867707"/>
                    </a:xfrm>
                    <a:prstGeom prst="rect"/>
                  </pic:spPr>
                </pic:pic>
              </a:graphicData>
            </a:graphic>
          </wp:inline>
        </w:drawing>
      </w:r>
    </w:p>
    <w:p>
      <w:pPr>
        <w:pStyle w:val="Cap"/>
        <w:jc w:val="center"/>
      </w:pPr>
      <w:r>
        <w:t>Step 15. Detection rules show Ignore app version and Included apps.</w:t>
      </w:r>
    </w:p>
    <w:p>
      <w:pPr>
        <w:pStyle w:val="Heading2"/>
      </w:pPr>
      <w:r>
        <w:t>9.1 Chrome identity</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Bundle ID: com.google.Chrome</w:t>
            </w:r>
          </w:p>
          <w:p>
            <w:pPr>
              <w:pStyle w:val="Code"/>
            </w:pPr>
            <w:r>
              <w:t>App path: /Applications/Google Chrome.app</w:t>
            </w:r>
          </w:p>
          <w:p>
            <w:pPr>
              <w:pStyle w:val="Code"/>
            </w:pPr>
            <w:r>
              <w:t>Version source: CFBundleShortVersionString</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Setting</w:t>
            </w:r>
          </w:p>
        </w:tc>
        <w:tc>
          <w:tcPr>
            <w:tcW w:type="dxa" w:w="3389"/>
            <w:shd w:fill="17365D"/>
            <w:tcMar>
              <w:top w:w="110" w:type="dxa"/>
              <w:start w:w="130" w:type="dxa"/>
              <w:bottom w:w="110" w:type="dxa"/>
              <w:end w:w="130" w:type="dxa"/>
            </w:tcMar>
          </w:tcPr>
          <w:p>
            <w:r>
              <w:rPr>
                <w:b/>
                <w:color w:val="FFFFFF"/>
              </w:rPr>
              <w:t>Recommended decision</w:t>
            </w:r>
          </w:p>
        </w:tc>
        <w:tc>
          <w:tcPr>
            <w:tcW w:type="dxa" w:w="3389"/>
            <w:shd w:fill="17365D"/>
            <w:tcMar>
              <w:top w:w="110" w:type="dxa"/>
              <w:start w:w="130" w:type="dxa"/>
              <w:bottom w:w="110" w:type="dxa"/>
              <w:end w:w="130" w:type="dxa"/>
            </w:tcMar>
          </w:tcPr>
          <w:p>
            <w:r>
              <w:rPr>
                <w:b/>
                <w:color w:val="FFFFFF"/>
              </w:rPr>
              <w:t>Effect</w:t>
            </w:r>
          </w:p>
        </w:tc>
      </w:tr>
      <w:tr>
        <w:tc>
          <w:tcPr>
            <w:tcW w:type="dxa" w:w="3389"/>
            <w:tcMar>
              <w:top w:w="110" w:type="dxa"/>
              <w:start w:w="130" w:type="dxa"/>
              <w:bottom w:w="110" w:type="dxa"/>
              <w:end w:w="130" w:type="dxa"/>
            </w:tcMar>
            <w:vAlign w:val="center"/>
          </w:tcPr>
          <w:p>
            <w:r>
              <w:t>Included apps</w:t>
            </w:r>
          </w:p>
        </w:tc>
        <w:tc>
          <w:tcPr>
            <w:tcW w:type="dxa" w:w="3389"/>
            <w:tcMar>
              <w:top w:w="110" w:type="dxa"/>
              <w:start w:w="130" w:type="dxa"/>
              <w:bottom w:w="110" w:type="dxa"/>
              <w:end w:w="130" w:type="dxa"/>
            </w:tcMar>
            <w:vAlign w:val="center"/>
          </w:tcPr>
          <w:p>
            <w:r>
              <w:t>Place Google Chrome as the primary app</w:t>
            </w:r>
          </w:p>
        </w:tc>
        <w:tc>
          <w:tcPr>
            <w:tcW w:type="dxa" w:w="3389"/>
            <w:tcMar>
              <w:top w:w="110" w:type="dxa"/>
              <w:start w:w="130" w:type="dxa"/>
              <w:bottom w:w="110" w:type="dxa"/>
              <w:end w:w="130" w:type="dxa"/>
            </w:tcMar>
            <w:vAlign w:val="center"/>
          </w:tcPr>
          <w:p>
            <w:r>
              <w:t>Used for detection and reporting</w:t>
            </w:r>
          </w:p>
        </w:tc>
      </w:tr>
      <w:tr>
        <w:tc>
          <w:tcPr>
            <w:tcW w:type="dxa" w:w="3389"/>
            <w:tcMar>
              <w:top w:w="110" w:type="dxa"/>
              <w:start w:w="130" w:type="dxa"/>
              <w:bottom w:w="110" w:type="dxa"/>
              <w:end w:w="130" w:type="dxa"/>
            </w:tcMar>
            <w:vAlign w:val="center"/>
          </w:tcPr>
          <w:p>
            <w:r>
              <w:t>Bundle ID</w:t>
            </w:r>
          </w:p>
        </w:tc>
        <w:tc>
          <w:tcPr>
            <w:tcW w:type="dxa" w:w="3389"/>
            <w:tcMar>
              <w:top w:w="110" w:type="dxa"/>
              <w:start w:w="130" w:type="dxa"/>
              <w:bottom w:w="110" w:type="dxa"/>
              <w:end w:w="130" w:type="dxa"/>
            </w:tcMar>
            <w:vAlign w:val="center"/>
          </w:tcPr>
          <w:p>
            <w:r>
              <w:t>com.google.Chrome</w:t>
            </w:r>
          </w:p>
        </w:tc>
        <w:tc>
          <w:tcPr>
            <w:tcW w:type="dxa" w:w="3389"/>
            <w:tcMar>
              <w:top w:w="110" w:type="dxa"/>
              <w:start w:w="130" w:type="dxa"/>
              <w:bottom w:w="110" w:type="dxa"/>
              <w:end w:w="130" w:type="dxa"/>
            </w:tcMar>
            <w:vAlign w:val="center"/>
          </w:tcPr>
          <w:p>
            <w:r>
              <w:t>Case-sensitive application identity</w:t>
            </w:r>
          </w:p>
        </w:tc>
      </w:tr>
      <w:tr>
        <w:tc>
          <w:tcPr>
            <w:tcW w:type="dxa" w:w="3389"/>
            <w:tcMar>
              <w:top w:w="110" w:type="dxa"/>
              <w:start w:w="130" w:type="dxa"/>
              <w:bottom w:w="110" w:type="dxa"/>
              <w:end w:w="130" w:type="dxa"/>
            </w:tcMar>
            <w:vAlign w:val="center"/>
          </w:tcPr>
          <w:p>
            <w:r>
              <w:t>App version</w:t>
            </w:r>
          </w:p>
        </w:tc>
        <w:tc>
          <w:tcPr>
            <w:tcW w:type="dxa" w:w="3389"/>
            <w:tcMar>
              <w:top w:w="110" w:type="dxa"/>
              <w:start w:w="130" w:type="dxa"/>
              <w:bottom w:w="110" w:type="dxa"/>
              <w:end w:w="130" w:type="dxa"/>
            </w:tcMar>
            <w:vAlign w:val="center"/>
          </w:tcPr>
          <w:p>
            <w:r>
              <w:t>Use package/app version</w:t>
            </w:r>
          </w:p>
        </w:tc>
        <w:tc>
          <w:tcPr>
            <w:tcW w:type="dxa" w:w="3389"/>
            <w:tcMar>
              <w:top w:w="110" w:type="dxa"/>
              <w:start w:w="130" w:type="dxa"/>
              <w:bottom w:w="110" w:type="dxa"/>
              <w:end w:w="130" w:type="dxa"/>
            </w:tcMar>
            <w:vAlign w:val="center"/>
          </w:tcPr>
          <w:p>
            <w:r>
              <w:t>Supports version-aware detection</w:t>
            </w:r>
          </w:p>
        </w:tc>
      </w:tr>
      <w:tr>
        <w:tc>
          <w:tcPr>
            <w:tcW w:type="dxa" w:w="3389"/>
            <w:tcMar>
              <w:top w:w="110" w:type="dxa"/>
              <w:start w:w="130" w:type="dxa"/>
              <w:bottom w:w="110" w:type="dxa"/>
              <w:end w:w="130" w:type="dxa"/>
            </w:tcMar>
            <w:vAlign w:val="center"/>
          </w:tcPr>
          <w:p>
            <w:r>
              <w:t>Ignore app version = No</w:t>
            </w:r>
          </w:p>
        </w:tc>
        <w:tc>
          <w:tcPr>
            <w:tcW w:type="dxa" w:w="3389"/>
            <w:tcMar>
              <w:top w:w="110" w:type="dxa"/>
              <w:start w:w="130" w:type="dxa"/>
              <w:bottom w:w="110" w:type="dxa"/>
              <w:end w:w="130" w:type="dxa"/>
            </w:tcMar>
            <w:vAlign w:val="center"/>
          </w:tcPr>
          <w:p>
            <w:r>
              <w:t>Use when Intune must enforce a particular or newer package state</w:t>
            </w:r>
          </w:p>
        </w:tc>
        <w:tc>
          <w:tcPr>
            <w:tcW w:type="dxa" w:w="3389"/>
            <w:tcMar>
              <w:top w:w="110" w:type="dxa"/>
              <w:start w:w="130" w:type="dxa"/>
              <w:bottom w:w="110" w:type="dxa"/>
              <w:end w:w="130" w:type="dxa"/>
            </w:tcMar>
            <w:vAlign w:val="center"/>
          </w:tcPr>
          <w:p>
            <w:r>
              <w:t>Version participates in detection</w:t>
            </w:r>
          </w:p>
        </w:tc>
      </w:tr>
      <w:tr>
        <w:tc>
          <w:tcPr>
            <w:tcW w:type="dxa" w:w="3389"/>
            <w:tcMar>
              <w:top w:w="110" w:type="dxa"/>
              <w:start w:w="130" w:type="dxa"/>
              <w:bottom w:w="110" w:type="dxa"/>
              <w:end w:w="130" w:type="dxa"/>
            </w:tcMar>
            <w:vAlign w:val="center"/>
          </w:tcPr>
          <w:p>
            <w:r>
              <w:t>Ignore app version = Yes</w:t>
            </w:r>
          </w:p>
        </w:tc>
        <w:tc>
          <w:tcPr>
            <w:tcW w:type="dxa" w:w="3389"/>
            <w:tcMar>
              <w:top w:w="110" w:type="dxa"/>
              <w:start w:w="130" w:type="dxa"/>
              <w:bottom w:w="110" w:type="dxa"/>
              <w:end w:w="130" w:type="dxa"/>
            </w:tcMar>
            <w:vAlign w:val="center"/>
          </w:tcPr>
          <w:p>
            <w:r>
              <w:t>Use when vendor self-update is authoritative</w:t>
            </w:r>
          </w:p>
        </w:tc>
        <w:tc>
          <w:tcPr>
            <w:tcW w:type="dxa" w:w="3389"/>
            <w:tcMar>
              <w:top w:w="110" w:type="dxa"/>
              <w:start w:w="130" w:type="dxa"/>
              <w:bottom w:w="110" w:type="dxa"/>
              <w:end w:w="130" w:type="dxa"/>
            </w:tcMar>
            <w:vAlign w:val="center"/>
          </w:tcPr>
          <w:p>
            <w:r>
              <w:t>Presence is detected without exact version enforcement</w:t>
            </w:r>
          </w:p>
        </w:tc>
      </w:tr>
    </w:tbl>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Version strategy</w:t>
              <w:br/>
            </w:r>
            <w:r>
              <w:t>Chrome commonly self-updates. Decide whether Google Update or Intune controls version. If Ignore app version is Yes, Intune primarily detects presence. If No, package updates and detection must be maintained carefully.</w:t>
            </w:r>
          </w:p>
        </w:tc>
      </w:tr>
    </w:tbl>
    <w:p/>
    <w:p>
      <w:r>
        <w:br w:type="page"/>
      </w:r>
    </w:p>
    <w:p>
      <w:pPr>
        <w:pStyle w:val="Title"/>
        <w:jc w:val="center"/>
      </w:pPr>
      <w:r>
        <w:t>10. Assignments and Deployment Rings</w:t>
      </w:r>
    </w:p>
    <w:p>
      <w:pPr>
        <w:jc w:val="center"/>
      </w:pPr>
      <w:r>
        <w:drawing>
          <wp:inline xmlns:a="http://schemas.openxmlformats.org/drawingml/2006/main" xmlns:pic="http://schemas.openxmlformats.org/drawingml/2006/picture">
            <wp:extent cx="6217920" cy="3843195"/>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6217920" cy="3843195"/>
                    </a:xfrm>
                    <a:prstGeom prst="rect"/>
                  </pic:spPr>
                </pic:pic>
              </a:graphicData>
            </a:graphic>
          </wp:inline>
        </w:drawing>
      </w:r>
    </w:p>
    <w:p>
      <w:pPr>
        <w:pStyle w:val="Cap"/>
        <w:jc w:val="center"/>
      </w:pPr>
      <w:r>
        <w:t>Step 16. Assign the app as Required or Available for enrolled devices.</w:t>
      </w:r>
    </w:p>
    <w:p>
      <w:pPr>
        <w:jc w:val="center"/>
      </w:pPr>
      <w:r>
        <w:drawing>
          <wp:inline xmlns:a="http://schemas.openxmlformats.org/drawingml/2006/main" xmlns:pic="http://schemas.openxmlformats.org/drawingml/2006/picture">
            <wp:extent cx="6217920" cy="3912253"/>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6217920" cy="3912253"/>
                    </a:xfrm>
                    <a:prstGeom prst="rect"/>
                  </pic:spPr>
                </pic:pic>
              </a:graphicData>
            </a:graphic>
          </wp:inline>
        </w:drawing>
      </w:r>
    </w:p>
    <w:p>
      <w:pPr>
        <w:pStyle w:val="Cap"/>
        <w:jc w:val="center"/>
      </w:pPr>
      <w:r>
        <w:t>Step 17. Example Available assignment to a test group.</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Assignment</w:t>
            </w:r>
          </w:p>
        </w:tc>
        <w:tc>
          <w:tcPr>
            <w:tcW w:type="dxa" w:w="3389"/>
            <w:shd w:fill="17365D"/>
            <w:tcMar>
              <w:top w:w="110" w:type="dxa"/>
              <w:start w:w="130" w:type="dxa"/>
              <w:bottom w:w="110" w:type="dxa"/>
              <w:end w:w="130" w:type="dxa"/>
            </w:tcMar>
          </w:tcPr>
          <w:p>
            <w:r>
              <w:rPr>
                <w:b/>
                <w:color w:val="FFFFFF"/>
              </w:rPr>
              <w:t>Behavior</w:t>
            </w:r>
          </w:p>
        </w:tc>
        <w:tc>
          <w:tcPr>
            <w:tcW w:type="dxa" w:w="3389"/>
            <w:shd w:fill="17365D"/>
            <w:tcMar>
              <w:top w:w="110" w:type="dxa"/>
              <w:start w:w="130" w:type="dxa"/>
              <w:bottom w:w="110" w:type="dxa"/>
              <w:end w:w="130" w:type="dxa"/>
            </w:tcMar>
          </w:tcPr>
          <w:p>
            <w:r>
              <w:rPr>
                <w:b/>
                <w:color w:val="FFFFFF"/>
              </w:rPr>
              <w:t>Use</w:t>
            </w:r>
          </w:p>
        </w:tc>
      </w:tr>
      <w:tr>
        <w:tc>
          <w:tcPr>
            <w:tcW w:type="dxa" w:w="3389"/>
            <w:tcMar>
              <w:top w:w="110" w:type="dxa"/>
              <w:start w:w="130" w:type="dxa"/>
              <w:bottom w:w="110" w:type="dxa"/>
              <w:end w:w="130" w:type="dxa"/>
            </w:tcMar>
            <w:vAlign w:val="center"/>
          </w:tcPr>
          <w:p>
            <w:r>
              <w:t>Required</w:t>
            </w:r>
          </w:p>
        </w:tc>
        <w:tc>
          <w:tcPr>
            <w:tcW w:type="dxa" w:w="3389"/>
            <w:tcMar>
              <w:top w:w="110" w:type="dxa"/>
              <w:start w:w="130" w:type="dxa"/>
              <w:bottom w:w="110" w:type="dxa"/>
              <w:end w:w="130" w:type="dxa"/>
            </w:tcMar>
            <w:vAlign w:val="center"/>
          </w:tcPr>
          <w:p>
            <w:r>
              <w:t>Intune installs automatically</w:t>
            </w:r>
          </w:p>
        </w:tc>
        <w:tc>
          <w:tcPr>
            <w:tcW w:type="dxa" w:w="3389"/>
            <w:tcMar>
              <w:top w:w="110" w:type="dxa"/>
              <w:start w:w="130" w:type="dxa"/>
              <w:bottom w:w="110" w:type="dxa"/>
              <w:end w:w="130" w:type="dxa"/>
            </w:tcMar>
            <w:vAlign w:val="center"/>
          </w:tcPr>
          <w:p>
            <w:r>
              <w:t>Mandatory corporate software</w:t>
            </w:r>
          </w:p>
        </w:tc>
      </w:tr>
      <w:tr>
        <w:tc>
          <w:tcPr>
            <w:tcW w:type="dxa" w:w="3389"/>
            <w:tcMar>
              <w:top w:w="110" w:type="dxa"/>
              <w:start w:w="130" w:type="dxa"/>
              <w:bottom w:w="110" w:type="dxa"/>
              <w:end w:w="130" w:type="dxa"/>
            </w:tcMar>
            <w:vAlign w:val="center"/>
          </w:tcPr>
          <w:p>
            <w:r>
              <w:t>Available for enrolled devices</w:t>
            </w:r>
          </w:p>
        </w:tc>
        <w:tc>
          <w:tcPr>
            <w:tcW w:type="dxa" w:w="3389"/>
            <w:tcMar>
              <w:top w:w="110" w:type="dxa"/>
              <w:start w:w="130" w:type="dxa"/>
              <w:bottom w:w="110" w:type="dxa"/>
              <w:end w:w="130" w:type="dxa"/>
            </w:tcMar>
            <w:vAlign w:val="center"/>
          </w:tcPr>
          <w:p>
            <w:r>
              <w:t>User installs from Company Portal</w:t>
            </w:r>
          </w:p>
        </w:tc>
        <w:tc>
          <w:tcPr>
            <w:tcW w:type="dxa" w:w="3389"/>
            <w:tcMar>
              <w:top w:w="110" w:type="dxa"/>
              <w:start w:w="130" w:type="dxa"/>
              <w:bottom w:w="110" w:type="dxa"/>
              <w:end w:w="130" w:type="dxa"/>
            </w:tcMar>
            <w:vAlign w:val="center"/>
          </w:tcPr>
          <w:p>
            <w:r>
              <w:t>Optional software</w:t>
            </w:r>
          </w:p>
        </w:tc>
      </w:tr>
      <w:tr>
        <w:tc>
          <w:tcPr>
            <w:tcW w:type="dxa" w:w="3389"/>
            <w:tcMar>
              <w:top w:w="110" w:type="dxa"/>
              <w:start w:w="130" w:type="dxa"/>
              <w:bottom w:w="110" w:type="dxa"/>
              <w:end w:w="130" w:type="dxa"/>
            </w:tcMar>
            <w:vAlign w:val="center"/>
          </w:tcPr>
          <w:p>
            <w:r>
              <w:t>Uninstall / removal behavior</w:t>
            </w:r>
          </w:p>
        </w:tc>
        <w:tc>
          <w:tcPr>
            <w:tcW w:type="dxa" w:w="3389"/>
            <w:tcMar>
              <w:top w:w="110" w:type="dxa"/>
              <w:start w:w="130" w:type="dxa"/>
              <w:bottom w:w="110" w:type="dxa"/>
              <w:end w:w="130" w:type="dxa"/>
            </w:tcMar>
            <w:vAlign w:val="center"/>
          </w:tcPr>
          <w:p>
            <w:r>
              <w:t>Depends on app type and platform behavior</w:t>
            </w:r>
          </w:p>
        </w:tc>
        <w:tc>
          <w:tcPr>
            <w:tcW w:type="dxa" w:w="3389"/>
            <w:tcMar>
              <w:top w:w="110" w:type="dxa"/>
              <w:start w:w="130" w:type="dxa"/>
              <w:bottom w:w="110" w:type="dxa"/>
              <w:end w:w="130" w:type="dxa"/>
            </w:tcMar>
            <w:vAlign w:val="center"/>
          </w:tcPr>
          <w:p>
            <w:r>
              <w:t>Validate before relying on retirement</w:t>
            </w:r>
          </w:p>
        </w:tc>
      </w:tr>
    </w:tbl>
    <w:p>
      <w:pPr>
        <w:pStyle w:val="ListNumber"/>
      </w:pPr>
      <w:r>
        <w:t>Ring 0: packaging Mac.</w:t>
      </w:r>
    </w:p>
    <w:p>
      <w:pPr>
        <w:pStyle w:val="ListNumber"/>
      </w:pPr>
      <w:r>
        <w:t>Ring 1: Endpoint Management pilot.</w:t>
      </w:r>
    </w:p>
    <w:p>
      <w:pPr>
        <w:pStyle w:val="ListNumber"/>
      </w:pPr>
      <w:r>
        <w:t>Ring 2: mixed Intel and Apple silicon business pilot.</w:t>
      </w:r>
    </w:p>
    <w:p>
      <w:pPr>
        <w:pStyle w:val="ListNumber"/>
      </w:pPr>
      <w:r>
        <w:t>Ring 3: phased production.</w:t>
      </w:r>
    </w:p>
    <w:p>
      <w:pPr>
        <w:pStyle w:val="ListNumber"/>
      </w:pPr>
      <w:r>
        <w:t>Ring 4: broad deployment after success criteria.</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Screenshot warning</w:t>
              <w:br/>
            </w:r>
            <w:r>
              <w:t>The portal states that some macOS apps deployed using the Intune agent are not automatically removed when a device is retired. Test removal and document manual cleanup when required.</w:t>
            </w:r>
          </w:p>
        </w:tc>
      </w:tr>
    </w:tbl>
    <w:p/>
    <w:p>
      <w:r>
        <w:br w:type="page"/>
      </w:r>
    </w:p>
    <w:p>
      <w:pPr>
        <w:pStyle w:val="Title"/>
        <w:jc w:val="center"/>
      </w:pPr>
      <w:r>
        <w:t>11. Review, Create, and Handle Errors</w:t>
      </w:r>
    </w:p>
    <w:p>
      <w:pPr>
        <w:jc w:val="center"/>
      </w:pPr>
      <w:r>
        <w:drawing>
          <wp:inline xmlns:a="http://schemas.openxmlformats.org/drawingml/2006/main" xmlns:pic="http://schemas.openxmlformats.org/drawingml/2006/picture">
            <wp:extent cx="6217920" cy="4297612"/>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6217920" cy="4297612"/>
                    </a:xfrm>
                    <a:prstGeom prst="rect"/>
                  </pic:spPr>
                </pic:pic>
              </a:graphicData>
            </a:graphic>
          </wp:inline>
        </w:drawing>
      </w:r>
    </w:p>
    <w:p>
      <w:pPr>
        <w:pStyle w:val="Cap"/>
        <w:jc w:val="center"/>
      </w:pPr>
      <w:r>
        <w:t>Step 18. Review app information before selecting Create.</w:t>
      </w:r>
    </w:p>
    <w:p>
      <w:pPr>
        <w:jc w:val="center"/>
      </w:pPr>
      <w:r>
        <w:drawing>
          <wp:inline xmlns:a="http://schemas.openxmlformats.org/drawingml/2006/main" xmlns:pic="http://schemas.openxmlformats.org/drawingml/2006/picture">
            <wp:extent cx="6217920" cy="4644344"/>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6217920" cy="4644344"/>
                    </a:xfrm>
                    <a:prstGeom prst="rect"/>
                  </pic:spPr>
                </pic:pic>
              </a:graphicData>
            </a:graphic>
          </wp:inline>
        </w:drawing>
      </w:r>
    </w:p>
    <w:p>
      <w:pPr>
        <w:pStyle w:val="Cap"/>
        <w:jc w:val="center"/>
      </w:pPr>
      <w:r>
        <w:t>Step 19. Review Program, Requirements, Detection rules, and Assignments.</w:t>
      </w:r>
    </w:p>
    <w:p>
      <w:pPr>
        <w:jc w:val="center"/>
      </w:pPr>
      <w:r>
        <w:drawing>
          <wp:inline xmlns:a="http://schemas.openxmlformats.org/drawingml/2006/main" xmlns:pic="http://schemas.openxmlformats.org/drawingml/2006/picture">
            <wp:extent cx="6217920" cy="3282235"/>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6217920" cy="3282235"/>
                    </a:xfrm>
                    <a:prstGeom prst="rect"/>
                  </pic:spPr>
                </pic:pic>
              </a:graphicData>
            </a:graphic>
          </wp:inline>
        </w:drawing>
      </w:r>
    </w:p>
    <w:p>
      <w:pPr>
        <w:pStyle w:val="Cap"/>
        <w:jc w:val="center"/>
      </w:pPr>
      <w:r>
        <w:t>Step 20. Example creation failure indicates the PKG is unsupported or invalid.</w:t>
      </w:r>
    </w:p>
    <w:p>
      <w:pPr>
        <w:pStyle w:val="Heading2"/>
      </w:pPr>
      <w:r>
        <w:t>11.1 If Create application fails</w:t>
      </w:r>
    </w:p>
    <w:p>
      <w:pPr>
        <w:pStyle w:val="ListBullet"/>
      </w:pPr>
      <w:r>
        <w:t>Confirm the correct app type was selected for the package structure.</w:t>
      </w:r>
    </w:p>
    <w:p>
      <w:pPr>
        <w:pStyle w:val="ListBullet"/>
      </w:pPr>
      <w:r>
        <w:t>Run sudo installer -pkg &lt;file.pkg&gt; -target / successfully on a test Mac.</w:t>
      </w:r>
    </w:p>
    <w:p>
      <w:pPr>
        <w:pStyle w:val="ListBullet"/>
      </w:pPr>
      <w:r>
        <w:t>Check package signature and certificate chain with pkgutil --check-signature.</w:t>
      </w:r>
    </w:p>
    <w:p>
      <w:pPr>
        <w:pStyle w:val="ListBullet"/>
      </w:pPr>
      <w:r>
        <w:t>Expand the package and inspect payload, nested bundles, scripts, and Distribution XML.</w:t>
      </w:r>
    </w:p>
    <w:p>
      <w:pPr>
        <w:pStyle w:val="ListBullet"/>
      </w:pPr>
      <w:r>
        <w:t>Confirm the file is not corrupted and remains within current Intune size limits.</w:t>
      </w:r>
    </w:p>
    <w:p>
      <w:pPr>
        <w:pStyle w:val="ListBullet"/>
      </w:pPr>
      <w:r>
        <w:t>If the package is a signed, managed component package, test Line-of-business app.</w:t>
      </w:r>
    </w:p>
    <w:p>
      <w:pPr>
        <w:pStyle w:val="ListBullet"/>
      </w:pPr>
      <w:r>
        <w:t>If the package is complex, unsigned, script-heavy, or installs outside /Applications, macOS app (PKG) is normally the better route.</w:t>
      </w:r>
    </w:p>
    <w:p>
      <w:pPr>
        <w:pStyle w:val="ListBullet"/>
      </w:pPr>
      <w:r>
        <w:t>Re-download from the official vendor source and retry.</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pkgutil --check-signature GoogleChrome.pkg</w:t>
            </w:r>
          </w:p>
          <w:p>
            <w:pPr>
              <w:pStyle w:val="Code"/>
            </w:pPr>
            <w:r>
              <w:t>pkgutil --expand-full GoogleChrome.pkg ./ExpandedChrome</w:t>
            </w:r>
          </w:p>
          <w:p>
            <w:pPr>
              <w:pStyle w:val="Code"/>
            </w:pPr>
            <w:r>
              <w:t>sudo installer -pkg GoogleChrome.pkg -target / -verboseR</w:t>
            </w:r>
          </w:p>
        </w:tc>
      </w:tr>
    </w:tbl>
    <w:p/>
    <w:p>
      <w:r>
        <w:br w:type="page"/>
      </w:r>
    </w:p>
    <w:p>
      <w:pPr>
        <w:pStyle w:val="Title"/>
        <w:jc w:val="center"/>
      </w:pPr>
      <w:r>
        <w:t>12. Other Built-in macOS App Types</w:t>
      </w:r>
    </w:p>
    <w:p>
      <w:pPr>
        <w:jc w:val="center"/>
      </w:pPr>
      <w:r>
        <w:drawing>
          <wp:inline xmlns:a="http://schemas.openxmlformats.org/drawingml/2006/main" xmlns:pic="http://schemas.openxmlformats.org/drawingml/2006/picture">
            <wp:extent cx="6217920" cy="3273274"/>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6217920" cy="3273274"/>
                    </a:xfrm>
                    <a:prstGeom prst="rect"/>
                  </pic:spPr>
                </pic:pic>
              </a:graphicData>
            </a:graphic>
          </wp:inline>
        </w:drawing>
      </w:r>
    </w:p>
    <w:p>
      <w:pPr>
        <w:pStyle w:val="Cap"/>
        <w:jc w:val="center"/>
      </w:pPr>
      <w:r>
        <w:t>Microsoft 365 Apps for macOS properties and assignment example.</w:t>
      </w:r>
    </w:p>
    <w:p>
      <w:pPr>
        <w:jc w:val="center"/>
      </w:pPr>
      <w:r>
        <w:drawing>
          <wp:inline xmlns:a="http://schemas.openxmlformats.org/drawingml/2006/main" xmlns:pic="http://schemas.openxmlformats.org/drawingml/2006/picture">
            <wp:extent cx="6217920" cy="2732359"/>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17920" cy="2732359"/>
                    </a:xfrm>
                    <a:prstGeom prst="rect"/>
                  </pic:spPr>
                </pic:pic>
              </a:graphicData>
            </a:graphic>
          </wp:inline>
        </w:drawing>
      </w:r>
    </w:p>
    <w:p>
      <w:pPr>
        <w:pStyle w:val="Cap"/>
        <w:jc w:val="center"/>
      </w:pPr>
      <w:r>
        <w:t>Device install status provides device name, UPN, platform, app version, and status.</w:t>
      </w:r>
    </w:p>
    <w:p>
      <w:pPr>
        <w:jc w:val="center"/>
      </w:pPr>
      <w:r>
        <w:drawing>
          <wp:inline xmlns:a="http://schemas.openxmlformats.org/drawingml/2006/main" xmlns:pic="http://schemas.openxmlformats.org/drawingml/2006/picture">
            <wp:extent cx="6217920" cy="3932595"/>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6217920" cy="3932595"/>
                    </a:xfrm>
                    <a:prstGeom prst="rect"/>
                  </pic:spPr>
                </pic:pic>
              </a:graphicData>
            </a:graphic>
          </wp:inline>
        </w:drawing>
      </w:r>
    </w:p>
    <w:p>
      <w:pPr>
        <w:pStyle w:val="Cap"/>
        <w:jc w:val="center"/>
      </w:pPr>
      <w:r>
        <w:t>Company Portal properties, logo, metadata, and monitoring links.</w:t>
      </w:r>
    </w:p>
    <w:p>
      <w:pPr>
        <w:jc w:val="center"/>
      </w:pPr>
      <w:r>
        <w:drawing>
          <wp:inline xmlns:a="http://schemas.openxmlformats.org/drawingml/2006/main" xmlns:pic="http://schemas.openxmlformats.org/drawingml/2006/picture">
            <wp:extent cx="6217920" cy="4000008"/>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6217920" cy="4000008"/>
                    </a:xfrm>
                    <a:prstGeom prst="rect"/>
                  </pic:spPr>
                </pic:pic>
              </a:graphicData>
            </a:graphic>
          </wp:inline>
        </w:drawing>
      </w:r>
    </w:p>
    <w:p>
      <w:pPr>
        <w:pStyle w:val="Cap"/>
        <w:jc w:val="center"/>
      </w:pPr>
      <w:r>
        <w:t>Company Portal requirements, included bundle, and Required assignment example.</w:t>
      </w:r>
    </w:p>
    <w:p>
      <w:pPr>
        <w:jc w:val="center"/>
      </w:pPr>
      <w:r>
        <w:drawing>
          <wp:inline xmlns:a="http://schemas.openxmlformats.org/drawingml/2006/main" xmlns:pic="http://schemas.openxmlformats.org/drawingml/2006/picture">
            <wp:extent cx="6217920" cy="4012284"/>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6217920" cy="4012284"/>
                    </a:xfrm>
                    <a:prstGeom prst="rect"/>
                  </pic:spPr>
                </pic:pic>
              </a:graphicData>
            </a:graphic>
          </wp:inline>
        </w:drawing>
      </w:r>
    </w:p>
    <w:p>
      <w:pPr>
        <w:pStyle w:val="Cap"/>
        <w:jc w:val="center"/>
      </w:pPr>
      <w:r>
        <w:t>Microsoft Remote Help properties and application metadata.</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Built-in app advantage</w:t>
              <w:br/>
            </w:r>
            <w:r>
              <w:t>For supported Microsoft products, prefer dedicated app types because Microsoft provides product-specific deployment and update integration. App deployment can still require related profiles, permissions, onboarding, or licensing.</w:t>
            </w:r>
          </w:p>
        </w:tc>
      </w:tr>
    </w:tbl>
    <w:p/>
    <w:p>
      <w:r>
        <w:br w:type="page"/>
      </w:r>
    </w:p>
    <w:p>
      <w:pPr>
        <w:pStyle w:val="Title"/>
        <w:jc w:val="center"/>
      </w:pPr>
      <w:r>
        <w:t>13. DMG and Managed LOB PKG Guidance</w:t>
      </w:r>
    </w:p>
    <w:p>
      <w:pPr>
        <w:pStyle w:val="Heading2"/>
      </w:pPr>
      <w:r>
        <w:t>13.1 DMG</w:t>
      </w:r>
    </w:p>
    <w:p>
      <w:pPr>
        <w:pStyle w:val="ListBullet"/>
      </w:pPr>
      <w:r>
        <w:t>DMG must contain one or more .app bundles; a DMG containing another installer type is not installed as a DMG app.</w:t>
      </w:r>
    </w:p>
    <w:p>
      <w:pPr>
        <w:pStyle w:val="ListBullet"/>
      </w:pPr>
      <w:r>
        <w:t>Prefer one app, or only dependent app bundles, in a single DMG.</w:t>
      </w:r>
    </w:p>
    <w:p>
      <w:pPr>
        <w:pStyle w:val="ListBullet"/>
      </w:pPr>
      <w:r>
        <w:t>Full Disk Access is needed to update or remove DMG apps; Intune requests this on supported macOS versions.</w:t>
      </w:r>
    </w:p>
    <w:p>
      <w:pPr>
        <w:pStyle w:val="ListBullet"/>
      </w:pPr>
      <w:r>
        <w:t>For updates, upload a newer DMG using the same bundle identifier and validate the current Intune agent version.</w:t>
      </w:r>
    </w:p>
    <w:p>
      <w:pPr>
        <w:pStyle w:val="Heading2"/>
      </w:pPr>
      <w:r>
        <w:t>13.2 Line-of-business PKG</w:t>
      </w:r>
    </w:p>
    <w:p>
      <w:pPr>
        <w:pStyle w:val="ListBullet"/>
      </w:pPr>
      <w:r>
        <w:t>Use only .pkg.</w:t>
      </w:r>
    </w:p>
    <w:p>
      <w:pPr>
        <w:pStyle w:val="ListBullet"/>
      </w:pPr>
      <w:r>
        <w:t>Package must meet managed LOB structure and payload requirements.</w:t>
      </w:r>
    </w:p>
    <w:p>
      <w:pPr>
        <w:pStyle w:val="ListBullet"/>
      </w:pPr>
      <w:r>
        <w:t>Package must be signed with a Developer ID Installer certificate.</w:t>
      </w:r>
    </w:p>
    <w:p>
      <w:pPr>
        <w:pStyle w:val="ListBullet"/>
      </w:pPr>
      <w:r>
        <w:t>LOB PKG has stricter requirements than macOS app (PKG).</w:t>
      </w:r>
    </w:p>
    <w:p>
      <w:pPr>
        <w:pStyle w:val="ListBullet"/>
      </w:pPr>
      <w:r>
        <w:t>A logo is required for display in the apps section.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tblHeader w:val="true"/>
          <w:tblHeader w:val="true"/>
        </w:trPr>
        <w:tc>
          <w:tcPr>
            <w:tcW w:type="dxa" w:w="2541"/>
            <w:shd w:fill="17365D"/>
            <w:tcMar>
              <w:top w:w="110" w:type="dxa"/>
              <w:start w:w="130" w:type="dxa"/>
              <w:bottom w:w="110" w:type="dxa"/>
              <w:end w:w="130" w:type="dxa"/>
            </w:tcMar>
          </w:tcPr>
          <w:p>
            <w:r>
              <w:rPr>
                <w:b/>
                <w:color w:val="FFFFFF"/>
              </w:rPr>
              <w:t>Capability</w:t>
            </w:r>
          </w:p>
        </w:tc>
        <w:tc>
          <w:tcPr>
            <w:tcW w:type="dxa" w:w="2541"/>
            <w:shd w:fill="17365D"/>
            <w:tcMar>
              <w:top w:w="110" w:type="dxa"/>
              <w:start w:w="130" w:type="dxa"/>
              <w:bottom w:w="110" w:type="dxa"/>
              <w:end w:w="130" w:type="dxa"/>
            </w:tcMar>
          </w:tcPr>
          <w:p>
            <w:r>
              <w:rPr>
                <w:b/>
                <w:color w:val="FFFFFF"/>
              </w:rPr>
              <w:t>macOS app (PKG)</w:t>
            </w:r>
          </w:p>
        </w:tc>
        <w:tc>
          <w:tcPr>
            <w:tcW w:type="dxa" w:w="2541"/>
            <w:shd w:fill="17365D"/>
            <w:tcMar>
              <w:top w:w="110" w:type="dxa"/>
              <w:start w:w="130" w:type="dxa"/>
              <w:bottom w:w="110" w:type="dxa"/>
              <w:end w:w="130" w:type="dxa"/>
            </w:tcMar>
          </w:tcPr>
          <w:p>
            <w:r>
              <w:rPr>
                <w:b/>
                <w:color w:val="FFFFFF"/>
              </w:rPr>
              <w:t>Line-of-business app</w:t>
            </w:r>
          </w:p>
        </w:tc>
        <w:tc>
          <w:tcPr>
            <w:tcW w:type="dxa" w:w="2541"/>
            <w:shd w:fill="17365D"/>
            <w:tcMar>
              <w:top w:w="110" w:type="dxa"/>
              <w:start w:w="130" w:type="dxa"/>
              <w:bottom w:w="110" w:type="dxa"/>
              <w:end w:w="130" w:type="dxa"/>
            </w:tcMar>
          </w:tcPr>
          <w:p>
            <w:r>
              <w:rPr>
                <w:b/>
                <w:color w:val="FFFFFF"/>
              </w:rPr>
              <w:t>macOS app (DMG)</w:t>
            </w:r>
          </w:p>
        </w:tc>
      </w:tr>
      <w:tr>
        <w:tc>
          <w:tcPr>
            <w:tcW w:type="dxa" w:w="2541"/>
            <w:tcMar>
              <w:top w:w="110" w:type="dxa"/>
              <w:start w:w="130" w:type="dxa"/>
              <w:bottom w:w="110" w:type="dxa"/>
              <w:end w:w="130" w:type="dxa"/>
            </w:tcMar>
            <w:vAlign w:val="center"/>
          </w:tcPr>
          <w:p>
            <w:r>
              <w:t>Typical use</w:t>
            </w:r>
          </w:p>
        </w:tc>
        <w:tc>
          <w:tcPr>
            <w:tcW w:type="dxa" w:w="2541"/>
            <w:tcMar>
              <w:top w:w="110" w:type="dxa"/>
              <w:start w:w="130" w:type="dxa"/>
              <w:bottom w:w="110" w:type="dxa"/>
              <w:end w:w="130" w:type="dxa"/>
            </w:tcMar>
            <w:vAlign w:val="center"/>
          </w:tcPr>
          <w:p>
            <w:r>
              <w:t>Unmanaged/complex PKG</w:t>
            </w:r>
          </w:p>
        </w:tc>
        <w:tc>
          <w:tcPr>
            <w:tcW w:type="dxa" w:w="2541"/>
            <w:tcMar>
              <w:top w:w="110" w:type="dxa"/>
              <w:start w:w="130" w:type="dxa"/>
              <w:bottom w:w="110" w:type="dxa"/>
              <w:end w:w="130" w:type="dxa"/>
            </w:tcMar>
            <w:vAlign w:val="center"/>
          </w:tcPr>
          <w:p>
            <w:r>
              <w:t>Managed signed PKG</w:t>
            </w:r>
          </w:p>
        </w:tc>
        <w:tc>
          <w:tcPr>
            <w:tcW w:type="dxa" w:w="2541"/>
            <w:tcMar>
              <w:top w:w="110" w:type="dxa"/>
              <w:start w:w="130" w:type="dxa"/>
              <w:bottom w:w="110" w:type="dxa"/>
              <w:end w:w="130" w:type="dxa"/>
            </w:tcMar>
            <w:vAlign w:val="center"/>
          </w:tcPr>
          <w:p>
            <w:r>
              <w:t>App bundle in disk image</w:t>
            </w:r>
          </w:p>
        </w:tc>
      </w:tr>
      <w:tr>
        <w:tc>
          <w:tcPr>
            <w:tcW w:type="dxa" w:w="2541"/>
            <w:tcMar>
              <w:top w:w="110" w:type="dxa"/>
              <w:start w:w="130" w:type="dxa"/>
              <w:bottom w:w="110" w:type="dxa"/>
              <w:end w:w="130" w:type="dxa"/>
            </w:tcMar>
            <w:vAlign w:val="center"/>
          </w:tcPr>
          <w:p>
            <w:r>
              <w:t>Package scripts</w:t>
            </w:r>
          </w:p>
        </w:tc>
        <w:tc>
          <w:tcPr>
            <w:tcW w:type="dxa" w:w="2541"/>
            <w:tcMar>
              <w:top w:w="110" w:type="dxa"/>
              <w:start w:w="130" w:type="dxa"/>
              <w:bottom w:w="110" w:type="dxa"/>
              <w:end w:w="130" w:type="dxa"/>
            </w:tcMar>
            <w:vAlign w:val="center"/>
          </w:tcPr>
          <w:p>
            <w:r>
              <w:t>Supported</w:t>
            </w:r>
          </w:p>
        </w:tc>
        <w:tc>
          <w:tcPr>
            <w:tcW w:type="dxa" w:w="2541"/>
            <w:tcMar>
              <w:top w:w="110" w:type="dxa"/>
              <w:start w:w="130" w:type="dxa"/>
              <w:bottom w:w="110" w:type="dxa"/>
              <w:end w:w="130" w:type="dxa"/>
            </w:tcMar>
            <w:vAlign w:val="center"/>
          </w:tcPr>
          <w:p>
            <w:r>
              <w:t>Package-dependent and stricter</w:t>
            </w:r>
          </w:p>
        </w:tc>
        <w:tc>
          <w:tcPr>
            <w:tcW w:type="dxa" w:w="2541"/>
            <w:tcMar>
              <w:top w:w="110" w:type="dxa"/>
              <w:start w:w="130" w:type="dxa"/>
              <w:bottom w:w="110" w:type="dxa"/>
              <w:end w:w="130" w:type="dxa"/>
            </w:tcMar>
            <w:vAlign w:val="center"/>
          </w:tcPr>
          <w:p>
            <w:r>
              <w:t>Not installer scripts</w:t>
            </w:r>
          </w:p>
        </w:tc>
      </w:tr>
      <w:tr>
        <w:tc>
          <w:tcPr>
            <w:tcW w:type="dxa" w:w="2541"/>
            <w:tcMar>
              <w:top w:w="110" w:type="dxa"/>
              <w:start w:w="130" w:type="dxa"/>
              <w:bottom w:w="110" w:type="dxa"/>
              <w:end w:w="130" w:type="dxa"/>
            </w:tcMar>
            <w:vAlign w:val="center"/>
          </w:tcPr>
          <w:p>
            <w:r>
              <w:t>Nonstandard paths</w:t>
            </w:r>
          </w:p>
        </w:tc>
        <w:tc>
          <w:tcPr>
            <w:tcW w:type="dxa" w:w="2541"/>
            <w:tcMar>
              <w:top w:w="110" w:type="dxa"/>
              <w:start w:w="130" w:type="dxa"/>
              <w:bottom w:w="110" w:type="dxa"/>
              <w:end w:w="130" w:type="dxa"/>
            </w:tcMar>
            <w:vAlign w:val="center"/>
          </w:tcPr>
          <w:p>
            <w:r>
              <w:t>Supported scenarios</w:t>
            </w:r>
          </w:p>
        </w:tc>
        <w:tc>
          <w:tcPr>
            <w:tcW w:type="dxa" w:w="2541"/>
            <w:tcMar>
              <w:top w:w="110" w:type="dxa"/>
              <w:start w:w="130" w:type="dxa"/>
              <w:bottom w:w="110" w:type="dxa"/>
              <w:end w:w="130" w:type="dxa"/>
            </w:tcMar>
            <w:vAlign w:val="center"/>
          </w:tcPr>
          <w:p>
            <w:r>
              <w:t>May not suit</w:t>
            </w:r>
          </w:p>
        </w:tc>
        <w:tc>
          <w:tcPr>
            <w:tcW w:type="dxa" w:w="2541"/>
            <w:tcMar>
              <w:top w:w="110" w:type="dxa"/>
              <w:start w:w="130" w:type="dxa"/>
              <w:bottom w:w="110" w:type="dxa"/>
              <w:end w:w="130" w:type="dxa"/>
            </w:tcMar>
            <w:vAlign w:val="center"/>
          </w:tcPr>
          <w:p>
            <w:r>
              <w:t>No</w:t>
            </w:r>
          </w:p>
        </w:tc>
      </w:tr>
      <w:tr>
        <w:tc>
          <w:tcPr>
            <w:tcW w:type="dxa" w:w="2541"/>
            <w:tcMar>
              <w:top w:w="110" w:type="dxa"/>
              <w:start w:w="130" w:type="dxa"/>
              <w:bottom w:w="110" w:type="dxa"/>
              <w:end w:w="130" w:type="dxa"/>
            </w:tcMar>
            <w:vAlign w:val="center"/>
          </w:tcPr>
          <w:p>
            <w:r>
              <w:t>Package signing</w:t>
            </w:r>
          </w:p>
        </w:tc>
        <w:tc>
          <w:tcPr>
            <w:tcW w:type="dxa" w:w="2541"/>
            <w:tcMar>
              <w:top w:w="110" w:type="dxa"/>
              <w:start w:w="130" w:type="dxa"/>
              <w:bottom w:w="110" w:type="dxa"/>
              <w:end w:w="130" w:type="dxa"/>
            </w:tcMar>
            <w:vAlign w:val="center"/>
          </w:tcPr>
          <w:p>
            <w:r>
              <w:t>Can support broader package types</w:t>
            </w:r>
          </w:p>
        </w:tc>
        <w:tc>
          <w:tcPr>
            <w:tcW w:type="dxa" w:w="2541"/>
            <w:tcMar>
              <w:top w:w="110" w:type="dxa"/>
              <w:start w:w="130" w:type="dxa"/>
              <w:bottom w:w="110" w:type="dxa"/>
              <w:end w:w="130" w:type="dxa"/>
            </w:tcMar>
            <w:vAlign w:val="center"/>
          </w:tcPr>
          <w:p>
            <w:r>
              <w:t>Developer ID Installer required</w:t>
            </w:r>
          </w:p>
        </w:tc>
        <w:tc>
          <w:tcPr>
            <w:tcW w:type="dxa" w:w="2541"/>
            <w:tcMar>
              <w:top w:w="110" w:type="dxa"/>
              <w:start w:w="130" w:type="dxa"/>
              <w:bottom w:w="110" w:type="dxa"/>
              <w:end w:w="130" w:type="dxa"/>
            </w:tcMar>
            <w:vAlign w:val="center"/>
          </w:tcPr>
          <w:p>
            <w:r>
              <w:t>App/vendor dependent</w:t>
            </w:r>
          </w:p>
        </w:tc>
      </w:tr>
      <w:tr>
        <w:tc>
          <w:tcPr>
            <w:tcW w:type="dxa" w:w="2541"/>
            <w:tcMar>
              <w:top w:w="110" w:type="dxa"/>
              <w:start w:w="130" w:type="dxa"/>
              <w:bottom w:w="110" w:type="dxa"/>
              <w:end w:w="130" w:type="dxa"/>
            </w:tcMar>
            <w:vAlign w:val="center"/>
          </w:tcPr>
          <w:p>
            <w:r>
              <w:t>Current documented size limit</w:t>
            </w:r>
          </w:p>
        </w:tc>
        <w:tc>
          <w:tcPr>
            <w:tcW w:type="dxa" w:w="2541"/>
            <w:tcMar>
              <w:top w:w="110" w:type="dxa"/>
              <w:start w:w="130" w:type="dxa"/>
              <w:bottom w:w="110" w:type="dxa"/>
              <w:end w:w="130" w:type="dxa"/>
            </w:tcMar>
            <w:vAlign w:val="center"/>
          </w:tcPr>
          <w:p>
            <w:r>
              <w:t>Up to 8 GB</w:t>
            </w:r>
          </w:p>
        </w:tc>
        <w:tc>
          <w:tcPr>
            <w:tcW w:type="dxa" w:w="2541"/>
            <w:tcMar>
              <w:top w:w="110" w:type="dxa"/>
              <w:start w:w="130" w:type="dxa"/>
              <w:bottom w:w="110" w:type="dxa"/>
              <w:end w:w="130" w:type="dxa"/>
            </w:tcMar>
            <w:vAlign w:val="center"/>
          </w:tcPr>
          <w:p>
            <w:r>
              <w:t>Up to 2 GB</w:t>
            </w:r>
          </w:p>
        </w:tc>
        <w:tc>
          <w:tcPr>
            <w:tcW w:type="dxa" w:w="2541"/>
            <w:tcMar>
              <w:top w:w="110" w:type="dxa"/>
              <w:start w:w="130" w:type="dxa"/>
              <w:bottom w:w="110" w:type="dxa"/>
              <w:end w:w="130" w:type="dxa"/>
            </w:tcMar>
            <w:vAlign w:val="center"/>
          </w:tcPr>
          <w:p>
            <w:r>
              <w:t>Up to 8 GB</w:t>
            </w:r>
          </w:p>
        </w:tc>
      </w:tr>
    </w:tbl>
    <w:p>
      <w:r>
        <w:br w:type="page"/>
      </w:r>
    </w:p>
    <w:p>
      <w:pPr>
        <w:pStyle w:val="Title"/>
        <w:jc w:val="center"/>
      </w:pPr>
      <w:r>
        <w:t>14. Monitoring and Client Validation</w:t>
      </w:r>
    </w:p>
    <w:p>
      <w:pPr>
        <w:pStyle w:val="Heading2"/>
      </w:pPr>
      <w:r>
        <w:t>14.1 Portal</w:t>
      </w:r>
    </w:p>
    <w:p>
      <w:pPr>
        <w:pStyle w:val="ListBullet"/>
      </w:pPr>
      <w:r>
        <w:t>Apps &gt; macOS &gt; select app &gt; Overview.</w:t>
      </w:r>
    </w:p>
    <w:p>
      <w:pPr>
        <w:pStyle w:val="ListBullet"/>
      </w:pPr>
      <w:r>
        <w:t>Review Device install status and User install status.</w:t>
      </w:r>
    </w:p>
    <w:p>
      <w:pPr>
        <w:pStyle w:val="ListBullet"/>
      </w:pPr>
      <w:r>
        <w:t>Check assignment, group membership, device check-in, last status, version, and error code.</w:t>
      </w:r>
    </w:p>
    <w:p>
      <w:pPr>
        <w:pStyle w:val="ListBullet"/>
      </w:pPr>
      <w:r>
        <w:t>Use the device record to confirm managed apps and synchronization.</w:t>
      </w:r>
    </w:p>
    <w:p>
      <w:pPr>
        <w:pStyle w:val="Heading2"/>
      </w:pPr>
      <w:r>
        <w:t>14.2 Mac validation</w:t>
      </w:r>
    </w:p>
    <w:tbl>
      <w:tblPr>
        <w:tblW w:type="auto" w:w="0"/>
        <w:tblLook w:firstColumn="1" w:firstRow="1" w:lastColumn="0" w:lastRow="0" w:noHBand="0" w:noVBand="1" w:val="04A0"/>
      </w:tblPr>
      <w:tblGrid>
        <w:gridCol w:w="10166"/>
      </w:tblGrid>
      <w:tr>
        <w:tc>
          <w:tcPr>
            <w:tcW w:type="dxa" w:w="10166"/>
            <w:shd w:fill="1E1E1E"/>
            <w:tcMar>
              <w:top w:w="140" w:type="dxa"/>
              <w:start w:w="160" w:type="dxa"/>
              <w:bottom w:w="140" w:type="dxa"/>
              <w:end w:w="160" w:type="dxa"/>
            </w:tcMar>
          </w:tcPr>
          <w:p>
            <w:pPr>
              <w:pStyle w:val="Code"/>
            </w:pPr>
            <w:r/>
            <w:r>
              <w:t># Verify app</w:t>
            </w:r>
          </w:p>
          <w:p>
            <w:pPr>
              <w:pStyle w:val="Code"/>
            </w:pPr>
            <w:r>
              <w:t>test -d "/Applications/Google Chrome.app" &amp;&amp; echo Installed</w:t>
            </w:r>
          </w:p>
          <w:p>
            <w:pPr>
              <w:pStyle w:val="Code"/>
            </w:pPr>
            <w:r>
              <w:t>defaults read "/Applications/Google Chrome.app/Contents/Info.plist" CFBundleIdentifier</w:t>
            </w:r>
          </w:p>
          <w:p>
            <w:pPr>
              <w:pStyle w:val="Code"/>
            </w:pPr>
            <w:r>
              <w:t>defaults read "/Applications/Google Chrome.app/Contents/Info.plist" CFBundleShortVersionString</w:t>
            </w:r>
          </w:p>
          <w:p>
            <w:pPr>
              <w:pStyle w:val="Code"/>
            </w:pPr>
            <w:r/>
          </w:p>
          <w:p>
            <w:pPr>
              <w:pStyle w:val="Code"/>
            </w:pPr>
            <w:r>
              <w:t># Intune agent logs and diagnostics</w:t>
            </w:r>
          </w:p>
          <w:p>
            <w:pPr>
              <w:pStyle w:val="Code"/>
            </w:pPr>
            <w:r>
              <w:t>ls -la "/Library/Logs/Microsoft/Intune"</w:t>
            </w:r>
          </w:p>
          <w:p>
            <w:pPr>
              <w:pStyle w:val="Code"/>
            </w:pPr>
            <w:r>
              <w:t>log show --last 1h --predicate 'process CONTAINS[c] "Intune"' --style compact</w:t>
            </w:r>
          </w:p>
          <w:p>
            <w:pPr>
              <w:pStyle w:val="Code"/>
            </w:pPr>
            <w:r/>
          </w:p>
          <w:p>
            <w:pPr>
              <w:pStyle w:val="Code"/>
            </w:pPr>
            <w:r>
              <w:t># Installer receipts</w:t>
            </w:r>
          </w:p>
          <w:p>
            <w:pPr>
              <w:pStyle w:val="Code"/>
            </w:pPr>
            <w:r>
              <w:t>pkgutil --pkgs | grep -i chrome</w:t>
            </w:r>
          </w:p>
        </w:tc>
      </w:tr>
    </w:tbl>
    <w:p/>
    <w:p>
      <w:pPr>
        <w:pStyle w:val="Heading2"/>
      </w:pPr>
      <w:r>
        <w:t>14.3 Acceptance test</w:t>
      </w:r>
    </w:p>
    <w:p>
      <w:pPr>
        <w:pStyle w:val="ListBullet"/>
      </w:pPr>
      <w:r>
        <w:t>Silent install succeeds.</w:t>
      </w:r>
    </w:p>
    <w:p>
      <w:pPr>
        <w:pStyle w:val="ListBullet"/>
      </w:pPr>
      <w:r>
        <w:t>App exists in /Applications and launches.</w:t>
      </w:r>
    </w:p>
    <w:p>
      <w:pPr>
        <w:pStyle w:val="ListBullet"/>
      </w:pPr>
      <w:r>
        <w:t>Correct bundle ID and version are detected.</w:t>
      </w:r>
    </w:p>
    <w:p>
      <w:pPr>
        <w:pStyle w:val="ListBullet"/>
      </w:pPr>
      <w:r>
        <w:t>Required configuration profiles apply.</w:t>
      </w:r>
    </w:p>
    <w:p>
      <w:pPr>
        <w:pStyle w:val="ListBullet"/>
      </w:pPr>
      <w:r>
        <w:t>No unexpected prompts or permissions failures.</w:t>
      </w:r>
    </w:p>
    <w:p>
      <w:pPr>
        <w:pStyle w:val="ListBullet"/>
      </w:pPr>
      <w:r>
        <w:t>Intel and Apple silicon scenarios pass.</w:t>
      </w:r>
    </w:p>
    <w:p>
      <w:pPr>
        <w:pStyle w:val="ListBullet"/>
      </w:pPr>
      <w:r>
        <w:t>Company Portal state and Intune report agree.</w:t>
      </w:r>
    </w:p>
    <w:p>
      <w:pPr>
        <w:pStyle w:val="ListBullet"/>
      </w:pPr>
      <w:r>
        <w:t>Update and removal behavior are documented.</w:t>
      </w:r>
    </w:p>
    <w:p>
      <w:r>
        <w:br w:type="page"/>
      </w:r>
    </w:p>
    <w:p>
      <w:pPr>
        <w:pStyle w:val="Title"/>
        <w:jc w:val="center"/>
      </w:pPr>
      <w:r>
        <w:t>15.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blHeader w:val="true"/>
        </w:trPr>
        <w:tc>
          <w:tcPr>
            <w:tcW w:type="dxa" w:w="3389"/>
            <w:shd w:fill="17365D"/>
            <w:tcMar>
              <w:top w:w="110" w:type="dxa"/>
              <w:start w:w="130" w:type="dxa"/>
              <w:bottom w:w="110" w:type="dxa"/>
              <w:end w:w="130" w:type="dxa"/>
            </w:tcMar>
          </w:tcPr>
          <w:p>
            <w:r>
              <w:rPr>
                <w:b/>
                <w:color w:val="FFFFFF"/>
              </w:rPr>
              <w:t>Symptom</w:t>
            </w:r>
          </w:p>
        </w:tc>
        <w:tc>
          <w:tcPr>
            <w:tcW w:type="dxa" w:w="3389"/>
            <w:shd w:fill="17365D"/>
            <w:tcMar>
              <w:top w:w="110" w:type="dxa"/>
              <w:start w:w="130" w:type="dxa"/>
              <w:bottom w:w="110" w:type="dxa"/>
              <w:end w:w="130" w:type="dxa"/>
            </w:tcMar>
          </w:tcPr>
          <w:p>
            <w:r>
              <w:rPr>
                <w:b/>
                <w:color w:val="FFFFFF"/>
              </w:rPr>
              <w:t>Likely cause</w:t>
            </w:r>
          </w:p>
        </w:tc>
        <w:tc>
          <w:tcPr>
            <w:tcW w:type="dxa" w:w="3389"/>
            <w:shd w:fill="17365D"/>
            <w:tcMar>
              <w:top w:w="110" w:type="dxa"/>
              <w:start w:w="130" w:type="dxa"/>
              <w:bottom w:w="110" w:type="dxa"/>
              <w:end w:w="130" w:type="dxa"/>
            </w:tcMar>
          </w:tcPr>
          <w:p>
            <w:r>
              <w:rPr>
                <w:b/>
                <w:color w:val="FFFFFF"/>
              </w:rPr>
              <w:t>Action</w:t>
            </w:r>
          </w:p>
        </w:tc>
      </w:tr>
      <w:tr>
        <w:tc>
          <w:tcPr>
            <w:tcW w:type="dxa" w:w="3389"/>
            <w:tcMar>
              <w:top w:w="110" w:type="dxa"/>
              <w:start w:w="130" w:type="dxa"/>
              <w:bottom w:w="110" w:type="dxa"/>
              <w:end w:w="130" w:type="dxa"/>
            </w:tcMar>
            <w:vAlign w:val="center"/>
          </w:tcPr>
          <w:p>
            <w:r>
              <w:t>App creation fails</w:t>
            </w:r>
          </w:p>
        </w:tc>
        <w:tc>
          <w:tcPr>
            <w:tcW w:type="dxa" w:w="3389"/>
            <w:tcMar>
              <w:top w:w="110" w:type="dxa"/>
              <w:start w:w="130" w:type="dxa"/>
              <w:bottom w:w="110" w:type="dxa"/>
              <w:end w:w="130" w:type="dxa"/>
            </w:tcMar>
            <w:vAlign w:val="center"/>
          </w:tcPr>
          <w:p>
            <w:r>
              <w:t>Unsupported PKG structure, corruption, wrong app type</w:t>
            </w:r>
          </w:p>
        </w:tc>
        <w:tc>
          <w:tcPr>
            <w:tcW w:type="dxa" w:w="3389"/>
            <w:tcMar>
              <w:top w:w="110" w:type="dxa"/>
              <w:start w:w="130" w:type="dxa"/>
              <w:bottom w:w="110" w:type="dxa"/>
              <w:end w:w="130" w:type="dxa"/>
            </w:tcMar>
            <w:vAlign w:val="center"/>
          </w:tcPr>
          <w:p>
            <w:r>
              <w:t>Validate installer locally, signature, payload, and package type.</w:t>
            </w:r>
          </w:p>
        </w:tc>
      </w:tr>
      <w:tr>
        <w:tc>
          <w:tcPr>
            <w:tcW w:type="dxa" w:w="3389"/>
            <w:tcMar>
              <w:top w:w="110" w:type="dxa"/>
              <w:start w:w="130" w:type="dxa"/>
              <w:bottom w:w="110" w:type="dxa"/>
              <w:end w:w="130" w:type="dxa"/>
            </w:tcMar>
            <w:vAlign w:val="center"/>
          </w:tcPr>
          <w:p>
            <w:r>
              <w:t>App not targeted</w:t>
            </w:r>
          </w:p>
        </w:tc>
        <w:tc>
          <w:tcPr>
            <w:tcW w:type="dxa" w:w="3389"/>
            <w:tcMar>
              <w:top w:w="110" w:type="dxa"/>
              <w:start w:w="130" w:type="dxa"/>
              <w:bottom w:w="110" w:type="dxa"/>
              <w:end w:w="130" w:type="dxa"/>
            </w:tcMar>
            <w:vAlign w:val="center"/>
          </w:tcPr>
          <w:p>
            <w:r>
              <w:t>Assignment, group, filter, or enrollment issue</w:t>
            </w:r>
          </w:p>
        </w:tc>
        <w:tc>
          <w:tcPr>
            <w:tcW w:type="dxa" w:w="3389"/>
            <w:tcMar>
              <w:top w:w="110" w:type="dxa"/>
              <w:start w:w="130" w:type="dxa"/>
              <w:bottom w:w="110" w:type="dxa"/>
              <w:end w:w="130" w:type="dxa"/>
            </w:tcMar>
            <w:vAlign w:val="center"/>
          </w:tcPr>
          <w:p>
            <w:r>
              <w:t>Confirm effective assignment and device check-in.</w:t>
            </w:r>
          </w:p>
        </w:tc>
      </w:tr>
      <w:tr>
        <w:tc>
          <w:tcPr>
            <w:tcW w:type="dxa" w:w="3389"/>
            <w:tcMar>
              <w:top w:w="110" w:type="dxa"/>
              <w:start w:w="130" w:type="dxa"/>
              <w:bottom w:w="110" w:type="dxa"/>
              <w:end w:w="130" w:type="dxa"/>
            </w:tcMar>
            <w:vAlign w:val="center"/>
          </w:tcPr>
          <w:p>
            <w:r>
              <w:t>App remains waiting</w:t>
            </w:r>
          </w:p>
        </w:tc>
        <w:tc>
          <w:tcPr>
            <w:tcW w:type="dxa" w:w="3389"/>
            <w:tcMar>
              <w:top w:w="110" w:type="dxa"/>
              <w:start w:w="130" w:type="dxa"/>
              <w:bottom w:w="110" w:type="dxa"/>
              <w:end w:w="130" w:type="dxa"/>
            </w:tcMar>
            <w:vAlign w:val="center"/>
          </w:tcPr>
          <w:p>
            <w:r>
              <w:t>Agent missing, device offline, dependency/security profile issue</w:t>
            </w:r>
          </w:p>
        </w:tc>
        <w:tc>
          <w:tcPr>
            <w:tcW w:type="dxa" w:w="3389"/>
            <w:tcMar>
              <w:top w:w="110" w:type="dxa"/>
              <w:start w:w="130" w:type="dxa"/>
              <w:bottom w:w="110" w:type="dxa"/>
              <w:end w:w="130" w:type="dxa"/>
            </w:tcMar>
            <w:vAlign w:val="center"/>
          </w:tcPr>
          <w:p>
            <w:r>
              <w:t>Confirm Intune agent and sync; review logs.</w:t>
            </w:r>
          </w:p>
        </w:tc>
      </w:tr>
      <w:tr>
        <w:tc>
          <w:tcPr>
            <w:tcW w:type="dxa" w:w="3389"/>
            <w:tcMar>
              <w:top w:w="110" w:type="dxa"/>
              <w:start w:w="130" w:type="dxa"/>
              <w:bottom w:w="110" w:type="dxa"/>
              <w:end w:w="130" w:type="dxa"/>
            </w:tcMar>
            <w:vAlign w:val="center"/>
          </w:tcPr>
          <w:p>
            <w:r>
              <w:t>Install fails</w:t>
            </w:r>
          </w:p>
        </w:tc>
        <w:tc>
          <w:tcPr>
            <w:tcW w:type="dxa" w:w="3389"/>
            <w:tcMar>
              <w:top w:w="110" w:type="dxa"/>
              <w:start w:w="130" w:type="dxa"/>
              <w:bottom w:w="110" w:type="dxa"/>
              <w:end w:w="130" w:type="dxa"/>
            </w:tcMar>
            <w:vAlign w:val="center"/>
          </w:tcPr>
          <w:p>
            <w:r>
              <w:t>Vendor installer, script, permissions, disk, or architecture</w:t>
            </w:r>
          </w:p>
        </w:tc>
        <w:tc>
          <w:tcPr>
            <w:tcW w:type="dxa" w:w="3389"/>
            <w:tcMar>
              <w:top w:w="110" w:type="dxa"/>
              <w:start w:w="130" w:type="dxa"/>
              <w:bottom w:w="110" w:type="dxa"/>
              <w:end w:w="130" w:type="dxa"/>
            </w:tcMar>
            <w:vAlign w:val="center"/>
          </w:tcPr>
          <w:p>
            <w:r>
              <w:t>Run installer locally with verbose output and inspect scripts.</w:t>
            </w:r>
          </w:p>
        </w:tc>
      </w:tr>
      <w:tr>
        <w:tc>
          <w:tcPr>
            <w:tcW w:type="dxa" w:w="3389"/>
            <w:tcMar>
              <w:top w:w="110" w:type="dxa"/>
              <w:start w:w="130" w:type="dxa"/>
              <w:bottom w:w="110" w:type="dxa"/>
              <w:end w:w="130" w:type="dxa"/>
            </w:tcMar>
            <w:vAlign w:val="center"/>
          </w:tcPr>
          <w:p>
            <w:r>
              <w:t>Installed but reported failed</w:t>
            </w:r>
          </w:p>
        </w:tc>
        <w:tc>
          <w:tcPr>
            <w:tcW w:type="dxa" w:w="3389"/>
            <w:tcMar>
              <w:top w:w="110" w:type="dxa"/>
              <w:start w:w="130" w:type="dxa"/>
              <w:bottom w:w="110" w:type="dxa"/>
              <w:end w:w="130" w:type="dxa"/>
            </w:tcMar>
            <w:vAlign w:val="center"/>
          </w:tcPr>
          <w:p>
            <w:r>
              <w:t>Bundle ID/version mismatch or wrong included app order</w:t>
            </w:r>
          </w:p>
        </w:tc>
        <w:tc>
          <w:tcPr>
            <w:tcW w:type="dxa" w:w="3389"/>
            <w:tcMar>
              <w:top w:w="110" w:type="dxa"/>
              <w:start w:w="130" w:type="dxa"/>
              <w:bottom w:w="110" w:type="dxa"/>
              <w:end w:w="130" w:type="dxa"/>
            </w:tcMar>
            <w:vAlign w:val="center"/>
          </w:tcPr>
          <w:p>
            <w:r>
              <w:t>Read Info.plist and correct detection values.</w:t>
            </w:r>
          </w:p>
        </w:tc>
      </w:tr>
      <w:tr>
        <w:tc>
          <w:tcPr>
            <w:tcW w:type="dxa" w:w="3389"/>
            <w:tcMar>
              <w:top w:w="110" w:type="dxa"/>
              <w:start w:w="130" w:type="dxa"/>
              <w:bottom w:w="110" w:type="dxa"/>
              <w:end w:w="130" w:type="dxa"/>
            </w:tcMar>
            <w:vAlign w:val="center"/>
          </w:tcPr>
          <w:p>
            <w:r>
              <w:t>Apple silicon failure</w:t>
            </w:r>
          </w:p>
        </w:tc>
        <w:tc>
          <w:tcPr>
            <w:tcW w:type="dxa" w:w="3389"/>
            <w:tcMar>
              <w:top w:w="110" w:type="dxa"/>
              <w:start w:w="130" w:type="dxa"/>
              <w:bottom w:w="110" w:type="dxa"/>
              <w:end w:w="130" w:type="dxa"/>
            </w:tcMar>
            <w:vAlign w:val="center"/>
          </w:tcPr>
          <w:p>
            <w:r>
              <w:t>Intel-only package or missing Rosetta</w:t>
            </w:r>
          </w:p>
        </w:tc>
        <w:tc>
          <w:tcPr>
            <w:tcW w:type="dxa" w:w="3389"/>
            <w:tcMar>
              <w:top w:w="110" w:type="dxa"/>
              <w:start w:w="130" w:type="dxa"/>
              <w:bottom w:w="110" w:type="dxa"/>
              <w:end w:w="130" w:type="dxa"/>
            </w:tcMar>
            <w:vAlign w:val="center"/>
          </w:tcPr>
          <w:p>
            <w:r>
              <w:t>Use Universal/arm64 package or deploy Rosetta when approved.</w:t>
            </w:r>
          </w:p>
        </w:tc>
      </w:tr>
      <w:tr>
        <w:tc>
          <w:tcPr>
            <w:tcW w:type="dxa" w:w="3389"/>
            <w:tcMar>
              <w:top w:w="110" w:type="dxa"/>
              <w:start w:w="130" w:type="dxa"/>
              <w:bottom w:w="110" w:type="dxa"/>
              <w:end w:w="130" w:type="dxa"/>
            </w:tcMar>
            <w:vAlign w:val="center"/>
          </w:tcPr>
          <w:p>
            <w:r>
              <w:t>App launches but prompts for access</w:t>
            </w:r>
          </w:p>
        </w:tc>
        <w:tc>
          <w:tcPr>
            <w:tcW w:type="dxa" w:w="3389"/>
            <w:tcMar>
              <w:top w:w="110" w:type="dxa"/>
              <w:start w:w="130" w:type="dxa"/>
              <w:bottom w:w="110" w:type="dxa"/>
              <w:end w:w="130" w:type="dxa"/>
            </w:tcMar>
            <w:vAlign w:val="center"/>
          </w:tcPr>
          <w:p>
            <w:r>
              <w:t>Missing PPPC, system extension, notification, or network profile</w:t>
            </w:r>
          </w:p>
        </w:tc>
        <w:tc>
          <w:tcPr>
            <w:tcW w:type="dxa" w:w="3389"/>
            <w:tcMar>
              <w:top w:w="110" w:type="dxa"/>
              <w:start w:w="130" w:type="dxa"/>
              <w:bottom w:w="110" w:type="dxa"/>
              <w:end w:w="130" w:type="dxa"/>
            </w:tcMar>
            <w:vAlign w:val="center"/>
          </w:tcPr>
          <w:p>
            <w:r>
              <w:t>Deploy required configuration profiles before or with the app.</w:t>
            </w:r>
          </w:p>
        </w:tc>
      </w:tr>
      <w:tr>
        <w:tc>
          <w:tcPr>
            <w:tcW w:type="dxa" w:w="3389"/>
            <w:tcMar>
              <w:top w:w="110" w:type="dxa"/>
              <w:start w:w="130" w:type="dxa"/>
              <w:bottom w:w="110" w:type="dxa"/>
              <w:end w:w="130" w:type="dxa"/>
            </w:tcMar>
            <w:vAlign w:val="center"/>
          </w:tcPr>
          <w:p>
            <w:r>
              <w:t>Available app not visible</w:t>
            </w:r>
          </w:p>
        </w:tc>
        <w:tc>
          <w:tcPr>
            <w:tcW w:type="dxa" w:w="3389"/>
            <w:tcMar>
              <w:top w:w="110" w:type="dxa"/>
              <w:start w:w="130" w:type="dxa"/>
              <w:bottom w:w="110" w:type="dxa"/>
              <w:end w:w="130" w:type="dxa"/>
            </w:tcMar>
            <w:vAlign w:val="center"/>
          </w:tcPr>
          <w:p>
            <w:r>
              <w:t>Company Portal, licensing, duplicate name, assignment</w:t>
            </w:r>
          </w:p>
        </w:tc>
        <w:tc>
          <w:tcPr>
            <w:tcW w:type="dxa" w:w="3389"/>
            <w:tcMar>
              <w:top w:w="110" w:type="dxa"/>
              <w:start w:w="130" w:type="dxa"/>
              <w:bottom w:w="110" w:type="dxa"/>
              <w:end w:w="130" w:type="dxa"/>
            </w:tcMar>
            <w:vAlign w:val="center"/>
          </w:tcPr>
          <w:p>
            <w:r>
              <w:t>Sync Company Portal and verify user assignment.</w:t>
            </w:r>
          </w:p>
        </w:tc>
      </w:tr>
      <w:tr>
        <w:tc>
          <w:tcPr>
            <w:tcW w:type="dxa" w:w="3389"/>
            <w:tcMar>
              <w:top w:w="110" w:type="dxa"/>
              <w:start w:w="130" w:type="dxa"/>
              <w:bottom w:w="110" w:type="dxa"/>
              <w:end w:w="130" w:type="dxa"/>
            </w:tcMar>
            <w:vAlign w:val="center"/>
          </w:tcPr>
          <w:p>
            <w:r>
              <w:t>Update not applied</w:t>
            </w:r>
          </w:p>
        </w:tc>
        <w:tc>
          <w:tcPr>
            <w:tcW w:type="dxa" w:w="3389"/>
            <w:tcMar>
              <w:top w:w="110" w:type="dxa"/>
              <w:start w:w="130" w:type="dxa"/>
              <w:bottom w:w="110" w:type="dxa"/>
              <w:end w:w="130" w:type="dxa"/>
            </w:tcMar>
            <w:vAlign w:val="center"/>
          </w:tcPr>
          <w:p>
            <w:r>
              <w:t>Same/older version, bundle mismatch, Ignore version strategy</w:t>
            </w:r>
          </w:p>
        </w:tc>
        <w:tc>
          <w:tcPr>
            <w:tcW w:type="dxa" w:w="3389"/>
            <w:tcMar>
              <w:top w:w="110" w:type="dxa"/>
              <w:start w:w="130" w:type="dxa"/>
              <w:bottom w:w="110" w:type="dxa"/>
              <w:end w:w="130" w:type="dxa"/>
            </w:tcMar>
            <w:vAlign w:val="center"/>
          </w:tcPr>
          <w:p>
            <w:r>
              <w:t>Review update model, bundle ID, version, and assignment type.</w:t>
            </w:r>
          </w:p>
        </w:tc>
      </w:tr>
      <w:tr>
        <w:tc>
          <w:tcPr>
            <w:tcW w:type="dxa" w:w="3389"/>
            <w:tcMar>
              <w:top w:w="110" w:type="dxa"/>
              <w:start w:w="130" w:type="dxa"/>
              <w:bottom w:w="110" w:type="dxa"/>
              <w:end w:w="130" w:type="dxa"/>
            </w:tcMar>
            <w:vAlign w:val="center"/>
          </w:tcPr>
          <w:p>
            <w:r>
              <w:t>Retired device retains app</w:t>
            </w:r>
          </w:p>
        </w:tc>
        <w:tc>
          <w:tcPr>
            <w:tcW w:type="dxa" w:w="3389"/>
            <w:tcMar>
              <w:top w:w="110" w:type="dxa"/>
              <w:start w:w="130" w:type="dxa"/>
              <w:bottom w:w="110" w:type="dxa"/>
              <w:end w:w="130" w:type="dxa"/>
            </w:tcMar>
            <w:vAlign w:val="center"/>
          </w:tcPr>
          <w:p>
            <w:r>
              <w:t>App type does not remove payload on retirement</w:t>
            </w:r>
          </w:p>
        </w:tc>
        <w:tc>
          <w:tcPr>
            <w:tcW w:type="dxa" w:w="3389"/>
            <w:tcMar>
              <w:top w:w="110" w:type="dxa"/>
              <w:start w:w="130" w:type="dxa"/>
              <w:bottom w:w="110" w:type="dxa"/>
              <w:end w:w="130" w:type="dxa"/>
            </w:tcMar>
            <w:vAlign w:val="center"/>
          </w:tcPr>
          <w:p>
            <w:r>
              <w:t>Use supported uninstall/removal method and document cleanup.</w:t>
            </w:r>
          </w:p>
        </w:tc>
      </w:tr>
    </w:tbl>
    <w:p>
      <w:r>
        <w:br w:type="page"/>
      </w:r>
    </w:p>
    <w:p>
      <w:pPr>
        <w:pStyle w:val="Title"/>
        <w:jc w:val="center"/>
      </w:pPr>
      <w:r>
        <w:t>16. Advanced Lifecycle and Interview Preparation</w:t>
      </w:r>
    </w:p>
    <w:p>
      <w:pPr>
        <w:pStyle w:val="Heading2"/>
      </w:pPr>
      <w:r>
        <w:t>16.1 Production lifecycle</w:t>
      </w:r>
    </w:p>
    <w:p>
      <w:pPr>
        <w:pStyle w:val="ListBullet"/>
      </w:pPr>
      <w:r>
        <w:t>Maintain source, signature evidence, version, scripts, bundle IDs, assignments, testing, and rollback.</w:t>
      </w:r>
    </w:p>
    <w:p>
      <w:pPr>
        <w:pStyle w:val="ListBullet"/>
      </w:pPr>
      <w:r>
        <w:t>Use configuration profiles to manage app settings.</w:t>
      </w:r>
    </w:p>
    <w:p>
      <w:pPr>
        <w:pStyle w:val="ListBullet"/>
      </w:pPr>
      <w:r>
        <w:t>Pilot each new version on Intel and Apple silicon where applicable.</w:t>
      </w:r>
    </w:p>
    <w:p>
      <w:pPr>
        <w:pStyle w:val="ListBullet"/>
      </w:pPr>
      <w:r>
        <w:t>Avoid overwriting a production app until update behavior and rollback are proven.</w:t>
      </w:r>
    </w:p>
    <w:p>
      <w:pPr>
        <w:pStyle w:val="ListBullet"/>
      </w:pPr>
      <w:r>
        <w:t>Monitor vendor security releases and end-of-support dates.</w:t>
      </w:r>
    </w:p>
    <w:p>
      <w:pPr>
        <w:pStyle w:val="ListBullet"/>
      </w:pPr>
      <w:r>
        <w:t>Retire assignments and validate removal behavior before deleting portal objects.</w:t>
      </w:r>
    </w:p>
    <w:p>
      <w:pPr>
        <w:pStyle w:val="Heading2"/>
      </w:pPr>
      <w:r>
        <w:t>16.2 Interview questions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Question</w:t>
            </w:r>
          </w:p>
        </w:tc>
        <w:tc>
          <w:tcPr>
            <w:tcW w:type="dxa" w:w="5083"/>
            <w:shd w:fill="17365D"/>
            <w:tcMar>
              <w:top w:w="110" w:type="dxa"/>
              <w:start w:w="130" w:type="dxa"/>
              <w:bottom w:w="110" w:type="dxa"/>
              <w:end w:w="130" w:type="dxa"/>
            </w:tcMar>
          </w:tcPr>
          <w:p>
            <w:r>
              <w:rPr>
                <w:b/>
                <w:color w:val="FFFFFF"/>
              </w:rPr>
              <w:t>Strong answer</w:t>
            </w:r>
          </w:p>
        </w:tc>
      </w:tr>
      <w:tr>
        <w:tc>
          <w:tcPr>
            <w:tcW w:type="dxa" w:w="5083"/>
            <w:tcMar>
              <w:top w:w="110" w:type="dxa"/>
              <w:start w:w="130" w:type="dxa"/>
              <w:bottom w:w="110" w:type="dxa"/>
              <w:end w:w="130" w:type="dxa"/>
            </w:tcMar>
            <w:vAlign w:val="center"/>
          </w:tcPr>
          <w:p>
            <w:r>
              <w:t>PKG vs DMG?</w:t>
            </w:r>
          </w:p>
        </w:tc>
        <w:tc>
          <w:tcPr>
            <w:tcW w:type="dxa" w:w="5083"/>
            <w:tcMar>
              <w:top w:w="110" w:type="dxa"/>
              <w:start w:w="130" w:type="dxa"/>
              <w:bottom w:w="110" w:type="dxa"/>
              <w:end w:w="130" w:type="dxa"/>
            </w:tcMar>
            <w:vAlign w:val="center"/>
          </w:tcPr>
          <w:p>
            <w:r>
              <w:t>PKG is an installer package that can place files and run scripts; DMG is a disk image that must contain deployable .app bundles for Intune DMG deployment.</w:t>
            </w:r>
          </w:p>
        </w:tc>
      </w:tr>
      <w:tr>
        <w:tc>
          <w:tcPr>
            <w:tcW w:type="dxa" w:w="5083"/>
            <w:tcMar>
              <w:top w:w="110" w:type="dxa"/>
              <w:start w:w="130" w:type="dxa"/>
              <w:bottom w:w="110" w:type="dxa"/>
              <w:end w:w="130" w:type="dxa"/>
            </w:tcMar>
            <w:vAlign w:val="center"/>
          </w:tcPr>
          <w:p>
            <w:r>
              <w:t>What detects a macOS app?</w:t>
            </w:r>
          </w:p>
        </w:tc>
        <w:tc>
          <w:tcPr>
            <w:tcW w:type="dxa" w:w="5083"/>
            <w:tcMar>
              <w:top w:w="110" w:type="dxa"/>
              <w:start w:w="130" w:type="dxa"/>
              <w:bottom w:w="110" w:type="dxa"/>
              <w:end w:w="130" w:type="dxa"/>
            </w:tcMar>
            <w:vAlign w:val="center"/>
          </w:tcPr>
          <w:p>
            <w:r>
              <w:t>Bundle identifier and version from the app bundle, with Included apps ordered for reporting and detection.</w:t>
            </w:r>
          </w:p>
        </w:tc>
      </w:tr>
      <w:tr>
        <w:tc>
          <w:tcPr>
            <w:tcW w:type="dxa" w:w="5083"/>
            <w:tcMar>
              <w:top w:w="110" w:type="dxa"/>
              <w:start w:w="130" w:type="dxa"/>
              <w:bottom w:w="110" w:type="dxa"/>
              <w:end w:w="130" w:type="dxa"/>
            </w:tcMar>
            <w:vAlign w:val="center"/>
          </w:tcPr>
          <w:p>
            <w:r>
              <w:t>What is Ignore app version?</w:t>
            </w:r>
          </w:p>
        </w:tc>
        <w:tc>
          <w:tcPr>
            <w:tcW w:type="dxa" w:w="5083"/>
            <w:tcMar>
              <w:top w:w="110" w:type="dxa"/>
              <w:start w:w="130" w:type="dxa"/>
              <w:bottom w:w="110" w:type="dxa"/>
              <w:end w:w="130" w:type="dxa"/>
            </w:tcMar>
            <w:vAlign w:val="center"/>
          </w:tcPr>
          <w:p>
            <w:r>
              <w:t>It controls whether version participates in detection; use it according to Intune-managed versus vendor self-update strategy.</w:t>
            </w:r>
          </w:p>
        </w:tc>
      </w:tr>
      <w:tr>
        <w:tc>
          <w:tcPr>
            <w:tcW w:type="dxa" w:w="5083"/>
            <w:tcMar>
              <w:top w:w="110" w:type="dxa"/>
              <w:start w:w="130" w:type="dxa"/>
              <w:bottom w:w="110" w:type="dxa"/>
              <w:end w:w="130" w:type="dxa"/>
            </w:tcMar>
            <w:vAlign w:val="center"/>
          </w:tcPr>
          <w:p>
            <w:r>
              <w:t>Why can creation fail?</w:t>
            </w:r>
          </w:p>
        </w:tc>
        <w:tc>
          <w:tcPr>
            <w:tcW w:type="dxa" w:w="5083"/>
            <w:tcMar>
              <w:top w:w="110" w:type="dxa"/>
              <w:start w:w="130" w:type="dxa"/>
              <w:bottom w:w="110" w:type="dxa"/>
              <w:end w:w="130" w:type="dxa"/>
            </w:tcMar>
            <w:vAlign w:val="center"/>
          </w:tcPr>
          <w:p>
            <w:r>
              <w:t>Wrong app type, unsupported PKG structure, invalid signature/payload, corruption, or package constraints.</w:t>
            </w:r>
          </w:p>
        </w:tc>
      </w:tr>
      <w:tr>
        <w:tc>
          <w:tcPr>
            <w:tcW w:type="dxa" w:w="5083"/>
            <w:tcMar>
              <w:top w:w="110" w:type="dxa"/>
              <w:start w:w="130" w:type="dxa"/>
              <w:bottom w:w="110" w:type="dxa"/>
              <w:end w:w="130" w:type="dxa"/>
            </w:tcMar>
            <w:vAlign w:val="center"/>
          </w:tcPr>
          <w:p>
            <w:r>
              <w:t>What runs PKG/DMG deployments?</w:t>
            </w:r>
          </w:p>
        </w:tc>
        <w:tc>
          <w:tcPr>
            <w:tcW w:type="dxa" w:w="5083"/>
            <w:tcMar>
              <w:top w:w="110" w:type="dxa"/>
              <w:start w:w="130" w:type="dxa"/>
              <w:bottom w:w="110" w:type="dxa"/>
              <w:end w:w="130" w:type="dxa"/>
            </w:tcMar>
            <w:vAlign w:val="center"/>
          </w:tcPr>
          <w:p>
            <w:r>
              <w:t>The Microsoft Intune management agent for macOS in supported scenarios.</w:t>
            </w:r>
          </w:p>
        </w:tc>
      </w:tr>
      <w:tr>
        <w:tc>
          <w:tcPr>
            <w:tcW w:type="dxa" w:w="5083"/>
            <w:tcMar>
              <w:top w:w="110" w:type="dxa"/>
              <w:start w:w="130" w:type="dxa"/>
              <w:bottom w:w="110" w:type="dxa"/>
              <w:end w:w="130" w:type="dxa"/>
            </w:tcMar>
            <w:vAlign w:val="center"/>
          </w:tcPr>
          <w:p>
            <w:r>
              <w:t>Why use pre/post scripts?</w:t>
            </w:r>
          </w:p>
        </w:tc>
        <w:tc>
          <w:tcPr>
            <w:tcW w:type="dxa" w:w="5083"/>
            <w:tcMar>
              <w:top w:w="110" w:type="dxa"/>
              <w:start w:w="130" w:type="dxa"/>
              <w:bottom w:w="110" w:type="dxa"/>
              <w:end w:w="130" w:type="dxa"/>
            </w:tcMar>
            <w:vAlign w:val="center"/>
          </w:tcPr>
          <w:p>
            <w:r>
              <w:t>For controlled preparation or finalization around a PKG, not to hide an unsuitable interactive installer.</w:t>
            </w:r>
          </w:p>
        </w:tc>
      </w:tr>
      <w:tr>
        <w:tc>
          <w:tcPr>
            <w:tcW w:type="dxa" w:w="5083"/>
            <w:tcMar>
              <w:top w:w="110" w:type="dxa"/>
              <w:start w:w="130" w:type="dxa"/>
              <w:bottom w:w="110" w:type="dxa"/>
              <w:end w:w="130" w:type="dxa"/>
            </w:tcMar>
            <w:vAlign w:val="center"/>
          </w:tcPr>
          <w:p>
            <w:r>
              <w:t>How do you support Apple silicon?</w:t>
            </w:r>
          </w:p>
        </w:tc>
        <w:tc>
          <w:tcPr>
            <w:tcW w:type="dxa" w:w="5083"/>
            <w:tcMar>
              <w:top w:w="110" w:type="dxa"/>
              <w:start w:w="130" w:type="dxa"/>
              <w:bottom w:w="110" w:type="dxa"/>
              <w:end w:w="130" w:type="dxa"/>
            </w:tcMar>
            <w:vAlign w:val="center"/>
          </w:tcPr>
          <w:p>
            <w:r>
              <w:t>Prefer Universal or arm64 packages, test architecture, and deploy Rosetta only when required.</w:t>
            </w:r>
          </w:p>
        </w:tc>
      </w:tr>
      <w:tr>
        <w:tc>
          <w:tcPr>
            <w:tcW w:type="dxa" w:w="5083"/>
            <w:tcMar>
              <w:top w:w="110" w:type="dxa"/>
              <w:start w:w="130" w:type="dxa"/>
              <w:bottom w:w="110" w:type="dxa"/>
              <w:end w:w="130" w:type="dxa"/>
            </w:tcMar>
            <w:vAlign w:val="center"/>
          </w:tcPr>
          <w:p>
            <w:r>
              <w:t>Required vs Available?</w:t>
            </w:r>
          </w:p>
        </w:tc>
        <w:tc>
          <w:tcPr>
            <w:tcW w:type="dxa" w:w="5083"/>
            <w:tcMar>
              <w:top w:w="110" w:type="dxa"/>
              <w:start w:w="130" w:type="dxa"/>
              <w:bottom w:w="110" w:type="dxa"/>
              <w:end w:w="130" w:type="dxa"/>
            </w:tcMar>
            <w:vAlign w:val="center"/>
          </w:tcPr>
          <w:p>
            <w:r>
              <w:t>Required installs automatically; Available is user-initiated through Company Portal.</w:t>
            </w:r>
          </w:p>
        </w:tc>
      </w:tr>
      <w:tr>
        <w:tc>
          <w:tcPr>
            <w:tcW w:type="dxa" w:w="5083"/>
            <w:tcMar>
              <w:top w:w="110" w:type="dxa"/>
              <w:start w:w="130" w:type="dxa"/>
              <w:bottom w:w="110" w:type="dxa"/>
              <w:end w:w="130" w:type="dxa"/>
            </w:tcMar>
            <w:vAlign w:val="center"/>
          </w:tcPr>
          <w:p>
            <w:r>
              <w:t>How do you troubleshoot?</w:t>
            </w:r>
          </w:p>
        </w:tc>
        <w:tc>
          <w:tcPr>
            <w:tcW w:type="dxa" w:w="5083"/>
            <w:tcMar>
              <w:top w:w="110" w:type="dxa"/>
              <w:start w:w="130" w:type="dxa"/>
              <w:bottom w:w="110" w:type="dxa"/>
              <w:end w:w="130" w:type="dxa"/>
            </w:tcMar>
            <w:vAlign w:val="center"/>
          </w:tcPr>
          <w:p>
            <w:r>
              <w:t>Check targeting, eligibility, agent, download, installer/script execution, bundle detection, then reporting.</w:t>
            </w:r>
          </w:p>
        </w:tc>
      </w:tr>
      <w:tr>
        <w:tc>
          <w:tcPr>
            <w:tcW w:type="dxa" w:w="5083"/>
            <w:tcMar>
              <w:top w:w="110" w:type="dxa"/>
              <w:start w:w="130" w:type="dxa"/>
              <w:bottom w:w="110" w:type="dxa"/>
              <w:end w:w="130" w:type="dxa"/>
            </w:tcMar>
            <w:vAlign w:val="center"/>
          </w:tcPr>
          <w:p>
            <w:r>
              <w:t>What is PPPC?</w:t>
            </w:r>
          </w:p>
        </w:tc>
        <w:tc>
          <w:tcPr>
            <w:tcW w:type="dxa" w:w="5083"/>
            <w:tcMar>
              <w:top w:w="110" w:type="dxa"/>
              <w:start w:w="130" w:type="dxa"/>
              <w:bottom w:w="110" w:type="dxa"/>
              <w:end w:w="130" w:type="dxa"/>
            </w:tcMar>
            <w:vAlign w:val="center"/>
          </w:tcPr>
          <w:p>
            <w:r>
              <w:t>Privacy Preferences Policy Control used to grant or manage privacy permissions for applications.</w:t>
            </w:r>
          </w:p>
        </w:tc>
      </w:tr>
    </w:tbl>
    <w:p>
      <w:r>
        <w:br w:type="page"/>
      </w:r>
    </w:p>
    <w:p>
      <w:pPr>
        <w:pStyle w:val="Title"/>
        <w:jc w:val="center"/>
      </w:pPr>
      <w:r>
        <w:t>17. Reusable macOS Application Record</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5083"/>
            <w:shd w:fill="17365D"/>
            <w:tcMar>
              <w:top w:w="110" w:type="dxa"/>
              <w:start w:w="130" w:type="dxa"/>
              <w:bottom w:w="110" w:type="dxa"/>
              <w:end w:w="130" w:type="dxa"/>
            </w:tcMar>
          </w:tcPr>
          <w:p>
            <w:r>
              <w:rPr>
                <w:b/>
                <w:color w:val="FFFFFF"/>
              </w:rPr>
              <w:t>Field</w:t>
            </w:r>
          </w:p>
        </w:tc>
        <w:tc>
          <w:tcPr>
            <w:tcW w:type="dxa" w:w="5083"/>
            <w:shd w:fill="17365D"/>
            <w:tcMar>
              <w:top w:w="110" w:type="dxa"/>
              <w:start w:w="130" w:type="dxa"/>
              <w:bottom w:w="110" w:type="dxa"/>
              <w:end w:w="130" w:type="dxa"/>
            </w:tcMar>
          </w:tcPr>
          <w:p>
            <w:r>
              <w:rPr>
                <w:b/>
                <w:color w:val="FFFFFF"/>
              </w:rPr>
              <w:t>Record</w:t>
            </w:r>
          </w:p>
        </w:tc>
      </w:tr>
      <w:tr>
        <w:tc>
          <w:tcPr>
            <w:tcW w:type="dxa" w:w="5083"/>
            <w:tcMar>
              <w:top w:w="110" w:type="dxa"/>
              <w:start w:w="130" w:type="dxa"/>
              <w:bottom w:w="110" w:type="dxa"/>
              <w:end w:w="130" w:type="dxa"/>
            </w:tcMar>
            <w:vAlign w:val="center"/>
          </w:tcPr>
          <w:p>
            <w:r>
              <w:t>Application name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Vendor and business owner</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App type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Installer file/version/size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Architecture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Vendor source URL</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Signature result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Local install test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Bundle ID</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Bundle version</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Minimum macOS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Pre-install script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Post-install script</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Required profiles / PPPC</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Assignment groups</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Update strategy</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Removal / rollback</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Monitoring evidence</w:t>
            </w:r>
          </w:p>
        </w:tc>
        <w:tc>
          <w:tcPr>
            <w:tcW w:type="dxa" w:w="5083"/>
            <w:tcMar>
              <w:top w:w="110" w:type="dxa"/>
              <w:start w:w="130" w:type="dxa"/>
              <w:bottom w:w="110" w:type="dxa"/>
              <w:end w:w="130" w:type="dxa"/>
            </w:tcMar>
            <w:vAlign w:val="center"/>
          </w:tcPr>
          <w:p>
            <w:r/>
          </w:p>
        </w:tc>
      </w:tr>
      <w:tr>
        <w:tc>
          <w:tcPr>
            <w:tcW w:type="dxa" w:w="5083"/>
            <w:tcMar>
              <w:top w:w="110" w:type="dxa"/>
              <w:start w:w="130" w:type="dxa"/>
              <w:bottom w:w="110" w:type="dxa"/>
              <w:end w:w="130" w:type="dxa"/>
            </w:tcMar>
            <w:vAlign w:val="center"/>
          </w:tcPr>
          <w:p>
            <w:r>
              <w:t>Ticket / approver / package date</w:t>
            </w:r>
          </w:p>
        </w:tc>
        <w:tc>
          <w:tcPr>
            <w:tcW w:type="dxa" w:w="5083"/>
            <w:tcMar>
              <w:top w:w="110" w:type="dxa"/>
              <w:start w:w="130" w:type="dxa"/>
              <w:bottom w:w="110" w:type="dxa"/>
              <w:end w:w="130" w:type="dxa"/>
            </w:tcMar>
            <w:vAlign w:val="center"/>
          </w:tcPr>
          <w:p>
            <w:r/>
          </w:p>
        </w:tc>
      </w:tr>
    </w:tbl>
    <w:p>
      <w:pPr>
        <w:pStyle w:val="Heading2"/>
      </w:pPr>
      <w:r>
        <w:t>17.1 Final checklist</w:t>
      </w:r>
    </w:p>
    <w:p>
      <w:pPr>
        <w:pStyle w:val="ListBullet"/>
      </w:pPr>
      <w:r>
        <w:t>Official enterprise installer used.</w:t>
      </w:r>
    </w:p>
    <w:p>
      <w:pPr>
        <w:pStyle w:val="ListBullet"/>
      </w:pPr>
      <w:r>
        <w:t>Correct app type selected.</w:t>
      </w:r>
    </w:p>
    <w:p>
      <w:pPr>
        <w:pStyle w:val="ListBullet"/>
      </w:pPr>
      <w:r>
        <w:t>Installer and signature validated on macOS.</w:t>
      </w:r>
    </w:p>
    <w:p>
      <w:pPr>
        <w:pStyle w:val="ListBullet"/>
      </w:pPr>
      <w:r>
        <w:t>Bundle ID and version verified directly from Info.plist.</w:t>
      </w:r>
    </w:p>
    <w:p>
      <w:pPr>
        <w:pStyle w:val="ListBullet"/>
      </w:pPr>
      <w:r>
        <w:t>Minimum OS and architecture approved.</w:t>
      </w:r>
    </w:p>
    <w:p>
      <w:pPr>
        <w:pStyle w:val="ListBullet"/>
      </w:pPr>
      <w:r>
        <w:t>Scripts reviewed, silent, idempotent, and secret-free.</w:t>
      </w:r>
    </w:p>
    <w:p>
      <w:pPr>
        <w:pStyle w:val="ListBullet"/>
      </w:pPr>
      <w:r>
        <w:t>Required configuration profiles prepared.</w:t>
      </w:r>
    </w:p>
    <w:p>
      <w:pPr>
        <w:pStyle w:val="ListBullet"/>
      </w:pPr>
      <w:r>
        <w:t>Pilot group only for initial deployment.</w:t>
      </w:r>
    </w:p>
    <w:p>
      <w:pPr>
        <w:pStyle w:val="ListBullet"/>
      </w:pPr>
      <w:r>
        <w:t>Install, launch, detection, update, and removal validated.</w:t>
      </w:r>
    </w:p>
    <w:p>
      <w:pPr>
        <w:pStyle w:val="ListBullet"/>
      </w:pPr>
      <w:r>
        <w:t>Support and rollback documentation complete.</w:t>
      </w:r>
    </w:p>
    <w:p>
      <w:r>
        <w:br w:type="page"/>
      </w:r>
    </w:p>
    <w:p>
      <w:pPr>
        <w:pStyle w:val="Title"/>
        <w:jc w:val="center"/>
      </w:pPr>
      <w:r>
        <w:t>18. Official References and Maintenance</w:t>
      </w:r>
    </w:p>
    <w:p>
      <w:pPr>
        <w:pStyle w:val="ListBullet"/>
      </w:pPr>
      <w:r>
        <w:t>Microsoft Learn: Add an unmanaged macOS PKG app to Microsoft Intune - https://learn.microsoft.com/intune/app-management/deployment/add-unmanaged-pkg-macos</w:t>
      </w:r>
    </w:p>
    <w:p>
      <w:pPr>
        <w:pStyle w:val="ListBullet"/>
      </w:pPr>
      <w:r>
        <w:t>Microsoft Learn: Add a macOS DMG app to Microsoft Intune - https://learn.microsoft.com/intune/app-management/deployment/add-dmg-macos</w:t>
      </w:r>
    </w:p>
    <w:p>
      <w:pPr>
        <w:pStyle w:val="ListBullet"/>
      </w:pPr>
      <w:r>
        <w:t>Microsoft Learn: Add macOS line-of-business apps - https://learn.microsoft.com/intune/app-management/deployment/add-lob-macos</w:t>
      </w:r>
    </w:p>
    <w:p>
      <w:pPr>
        <w:pStyle w:val="ListBullet"/>
      </w:pPr>
      <w:r>
        <w:t>Microsoft Learn: Deployment guide to manage macOS devices - https://learn.microsoft.com/intune/fundamentals/platform-guide-macos</w:t>
      </w:r>
    </w:p>
    <w:tbl>
      <w:tblPr>
        <w:tblW w:type="auto" w:w="0"/>
        <w:tblLook w:firstColumn="1" w:firstRow="1" w:lastColumn="0" w:lastRow="0" w:noHBand="0" w:noVBand="1" w:val="04A0"/>
      </w:tblPr>
      <w:tblGrid>
        <w:gridCol w:w="10166"/>
      </w:tblGrid>
      <w:tr>
        <w:tc>
          <w:tcPr>
            <w:tcW w:type="dxa" w:w="10166"/>
            <w:shd w:fill="EAF3F8"/>
            <w:tcMar>
              <w:top w:w="150" w:type="dxa"/>
              <w:start w:w="170" w:type="dxa"/>
              <w:bottom w:w="150" w:type="dxa"/>
              <w:end w:w="170" w:type="dxa"/>
            </w:tcMar>
          </w:tcPr>
          <w:p>
            <w:r>
              <w:rPr>
                <w:b/>
                <w:color w:val="0078D4"/>
              </w:rPr>
              <w:t>Maintenance rule</w:t>
              <w:br/>
            </w:r>
            <w:r>
              <w:t>Review this SOP whenever Intune changes app types, package size limits, macOS agent requirements, detection behavior, update behavior, or Apple platform security requirements.</w:t>
            </w:r>
          </w:p>
        </w:tc>
      </w:tr>
    </w:tbl>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Master SOP  |  macOS App Deployment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ENDPOINT MANAGEMENT  |  INTUNE macOS APPLICATIONS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color w:val="FFFFFF"/>
      <w:sz w:val="16"/>
    </w:rPr>
  </w:style>
  <w:style w:type="paragraph" w:customStyle="1" w:styleId="Cap">
    <w:name w:val="Cap"/>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Intune macOS Application Deployment Master SOP</dc:title>
  <dc:subject/>
  <dc:creator>Dnyaneshwar Karande</dc:creator>
  <keywords/>
  <dc:description>generated by python-docx</dc:description>
  <lastModifiedBy>Dnyaneshwar Karande</lastModifiedBy>
  <revision>1</revision>
  <dcterms:created xsi:type="dcterms:W3CDTF">2026-09-22T19:37:52.2600517Z</dcterms:created>
  <dcterms:modified xsi:type="dcterms:W3CDTF">2026-09-22T19:37:52.2600517Z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2026-09-22T19:37:53Z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dd72a2d2-8ec1-4f74-9b3a-e66f079e7fd4</vt:lpwstr>
  </property>
  <property fmtid="{D5CDD505-2E9C-101B-9397-08002B2CF9AE}" pid="7" name="MSIP_Label_defa4170-0d19-0005-0004-bc88714345d2_ActionId">
    <vt:lpwstr>21961bc4-ec06-44ec-b9ec-2de01395efa2</vt:lpwstr>
  </property>
  <property fmtid="{D5CDD505-2E9C-101B-9397-08002B2CF9AE}" pid="8" name="MSIP_Label_defa4170-0d19-0005-0004-bc88714345d2_ContentBits">
    <vt:lpwstr>0</vt:lpwstr>
  </property>
</Properties>
</file>