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918B" w14:textId="5EED0730" w:rsidR="00487B40" w:rsidRDefault="00000000" w:rsidP="008D5ECF">
      <w:pPr>
        <w:jc w:val="center"/>
      </w:pPr>
      <w:r>
        <w:rPr>
          <w:b/>
          <w:color w:val="17365D"/>
          <w:sz w:val="48"/>
        </w:rPr>
        <w:t>Office and User Connectivity Support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487B40" w14:paraId="07730CBA" w14:textId="77777777" w:rsidTr="008D5ECF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36574" w14:textId="77777777" w:rsidR="00487B40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D275" w14:textId="77777777" w:rsidR="00487B40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198A3" w14:textId="77777777" w:rsidR="00487B40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7FA8" w14:textId="77777777" w:rsidR="00487B40" w:rsidRDefault="00000000">
            <w:r>
              <w:t>Manager / Service Owner</w:t>
            </w:r>
          </w:p>
        </w:tc>
      </w:tr>
      <w:tr w:rsidR="00487B40" w14:paraId="446A5054" w14:textId="77777777" w:rsidTr="008D5ECF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BF3FE" w14:textId="77777777" w:rsidR="00487B40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C3627" w14:textId="77777777" w:rsidR="00487B40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6467D" w14:textId="77777777" w:rsidR="00487B40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B1ED4" w14:textId="77777777" w:rsidR="00487B40" w:rsidRDefault="00000000">
            <w:r>
              <w:t>1.0</w:t>
            </w:r>
          </w:p>
        </w:tc>
      </w:tr>
      <w:tr w:rsidR="00487B40" w14:paraId="1FDCF05C" w14:textId="77777777" w:rsidTr="008D5ECF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0C55B" w14:textId="77777777" w:rsidR="00487B40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02546" w14:textId="77777777" w:rsidR="00487B40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2D9E0" w14:textId="77777777" w:rsidR="00487B40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D5259" w14:textId="77777777" w:rsidR="00487B40" w:rsidRDefault="00000000">
            <w:r>
              <w:t>Handover Draft</w:t>
            </w:r>
          </w:p>
        </w:tc>
      </w:tr>
    </w:tbl>
    <w:p w14:paraId="239BCB06" w14:textId="77777777" w:rsidR="00487B40" w:rsidRDefault="00000000">
      <w:pPr>
        <w:pStyle w:val="Heading1"/>
      </w:pPr>
      <w:r>
        <w:t>1. Purpose and Scope</w:t>
      </w:r>
    </w:p>
    <w:p w14:paraId="2AC876C7" w14:textId="77777777" w:rsidR="00487B40" w:rsidRDefault="00000000">
      <w:r>
        <w:t>To diagnose Wi-Fi, wired internet, VPN and office connectivity issues using a structured process and escalate with useful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487B40" w14:paraId="51A8286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182B6" w14:textId="77777777" w:rsidR="00487B40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078D3" w14:textId="77777777" w:rsidR="00487B40" w:rsidRDefault="00000000">
            <w:r>
              <w:t>User cannot connect, slow/unstable network, VPN failure, office outage, meeting disruption, or new desk setup.</w:t>
            </w:r>
          </w:p>
        </w:tc>
      </w:tr>
      <w:tr w:rsidR="00487B40" w14:paraId="33D6C28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27A57" w14:textId="77777777" w:rsidR="00487B40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C38AB" w14:textId="77777777" w:rsidR="00487B40" w:rsidRDefault="00000000">
            <w:r>
              <w:t>User/device details; location; affected service; network access; authorized diagnostic tools; ISP/network owner contacts; known maintenance/outage information.</w:t>
            </w:r>
          </w:p>
        </w:tc>
      </w:tr>
      <w:tr w:rsidR="00487B40" w14:paraId="1BC0FBA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176AE" w14:textId="77777777" w:rsidR="00487B40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2CF8B" w14:textId="77777777" w:rsidR="00487B40" w:rsidRDefault="00000000">
            <w:r>
              <w:t>Restored connectivity or complete escalation containing scope, diagnostics, timestamps and workaround.</w:t>
            </w:r>
          </w:p>
        </w:tc>
      </w:tr>
      <w:tr w:rsidR="00487B40" w14:paraId="5880C97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26485" w14:textId="77777777" w:rsidR="00487B40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72706" w14:textId="77777777" w:rsidR="00487B40" w:rsidRDefault="00000000">
            <w:r>
              <w:t>Use approved request, least-privilege admin role, masked evidence, and user/owner confirmation.</w:t>
            </w:r>
          </w:p>
        </w:tc>
      </w:tr>
    </w:tbl>
    <w:p w14:paraId="5FBD2A6D" w14:textId="77777777" w:rsidR="00487B40" w:rsidRDefault="00000000">
      <w:pPr>
        <w:pStyle w:val="Heading1"/>
      </w:pPr>
      <w:r>
        <w:t>2. Detailed Procedure</w:t>
      </w:r>
    </w:p>
    <w:p w14:paraId="771175C8" w14:textId="77777777" w:rsidR="00487B40" w:rsidRDefault="00000000">
      <w:pPr>
        <w:pStyle w:val="Heading2"/>
      </w:pPr>
      <w:r>
        <w:t>Step 1: Capture scope and impact</w:t>
      </w:r>
    </w:p>
    <w:p w14:paraId="73E05FDB" w14:textId="77777777" w:rsidR="00487B40" w:rsidRDefault="00000000">
      <w:pPr>
        <w:pStyle w:val="ListBullet"/>
      </w:pPr>
      <w:r>
        <w:t>Record location, device, connection type, time started, exact error and affected applications.</w:t>
      </w:r>
    </w:p>
    <w:p w14:paraId="01CA4B79" w14:textId="77777777" w:rsidR="00487B40" w:rsidRDefault="00000000">
      <w:pPr>
        <w:pStyle w:val="ListBullet"/>
      </w:pPr>
      <w:r>
        <w:t>Check whether one user, one floor/site, or all users are affected.</w:t>
      </w:r>
    </w:p>
    <w:p w14:paraId="48BE1E9F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Incident priority and ownership are clear.</w:t>
      </w:r>
    </w:p>
    <w:p w14:paraId="40A9A669" w14:textId="77777777" w:rsidR="00487B40" w:rsidRDefault="00000000">
      <w:pPr>
        <w:pStyle w:val="Heading2"/>
      </w:pPr>
      <w:r>
        <w:t>Step 2: Check physical and local basics</w:t>
      </w:r>
    </w:p>
    <w:p w14:paraId="4761E329" w14:textId="77777777" w:rsidR="00487B40" w:rsidRDefault="00000000">
      <w:pPr>
        <w:pStyle w:val="ListBullet"/>
      </w:pPr>
      <w:r>
        <w:t>Check power, cables, dock, Ethernet link light, Wi-Fi enabled, airplane mode and correct SSID.</w:t>
      </w:r>
    </w:p>
    <w:p w14:paraId="11546DA5" w14:textId="77777777" w:rsidR="00487B40" w:rsidRDefault="00000000">
      <w:pPr>
        <w:pStyle w:val="ListBullet"/>
      </w:pPr>
      <w:r>
        <w:t>Restart adapter/device only when business impact permits.</w:t>
      </w:r>
    </w:p>
    <w:p w14:paraId="6EFF0CEF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Physical/local issue is ruled out or fixed.</w:t>
      </w:r>
    </w:p>
    <w:p w14:paraId="49A01D4B" w14:textId="77777777" w:rsidR="00487B40" w:rsidRDefault="00000000">
      <w:pPr>
        <w:pStyle w:val="Heading2"/>
      </w:pPr>
      <w:r>
        <w:t>Step 3: Compare connection paths</w:t>
      </w:r>
    </w:p>
    <w:p w14:paraId="1E909273" w14:textId="77777777" w:rsidR="00487B40" w:rsidRDefault="00000000">
      <w:pPr>
        <w:pStyle w:val="ListBullet"/>
      </w:pPr>
      <w:r>
        <w:t>Test wired versus Wi-Fi, approved hotspot, another device and browser/app where possible.</w:t>
      </w:r>
    </w:p>
    <w:p w14:paraId="2B4F1534" w14:textId="77777777" w:rsidR="00487B40" w:rsidRDefault="00000000">
      <w:pPr>
        <w:pStyle w:val="ListBullet"/>
      </w:pPr>
      <w:r>
        <w:t>For VPN, test internet before VPN.</w:t>
      </w:r>
    </w:p>
    <w:p w14:paraId="13ED340D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Failure is isolated to device, network, VPN or service.</w:t>
      </w:r>
    </w:p>
    <w:p w14:paraId="0DF28721" w14:textId="77777777" w:rsidR="00487B40" w:rsidRDefault="00000000">
      <w:pPr>
        <w:pStyle w:val="Heading2"/>
      </w:pPr>
      <w:r>
        <w:lastRenderedPageBreak/>
        <w:t>Step 4: Capture network diagnostics</w:t>
      </w:r>
    </w:p>
    <w:p w14:paraId="2C36BD81" w14:textId="77777777" w:rsidR="00487B40" w:rsidRDefault="00000000">
      <w:pPr>
        <w:pStyle w:val="ListBullet"/>
      </w:pPr>
      <w:r>
        <w:t>Record IP configuration, gateway reachability, DNS behavior, latency/packet loss and VPN client status using approved tools.</w:t>
      </w:r>
    </w:p>
    <w:p w14:paraId="4B10C066" w14:textId="77777777" w:rsidR="00487B40" w:rsidRDefault="00000000">
      <w:pPr>
        <w:pStyle w:val="ListBullet"/>
      </w:pPr>
      <w:r>
        <w:t>Capture exact timestamps and destination/service.</w:t>
      </w:r>
    </w:p>
    <w:p w14:paraId="5CB1EE48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Escalation evidence is meaningful.</w:t>
      </w:r>
    </w:p>
    <w:p w14:paraId="310F2935" w14:textId="77777777" w:rsidR="00487B40" w:rsidRDefault="00000000">
      <w:pPr>
        <w:pStyle w:val="Heading2"/>
      </w:pPr>
      <w:r>
        <w:t>Step 5: Check account, certificate and client</w:t>
      </w:r>
    </w:p>
    <w:p w14:paraId="2DACA30F" w14:textId="77777777" w:rsidR="00487B40" w:rsidRDefault="00000000">
      <w:pPr>
        <w:pStyle w:val="ListBullet"/>
      </w:pPr>
      <w:r>
        <w:t>For VPN, confirm user access, MFA, certificate, device compliance, client version and gateway selection.</w:t>
      </w:r>
    </w:p>
    <w:p w14:paraId="52F830E4" w14:textId="77777777" w:rsidR="00487B40" w:rsidRDefault="00000000">
      <w:pPr>
        <w:pStyle w:val="ListBullet"/>
      </w:pPr>
      <w:r>
        <w:t>Do not bypass security or install unapproved VPN clients.</w:t>
      </w:r>
    </w:p>
    <w:p w14:paraId="16788EBF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Authentication/client cause is confirmed or ruled out.</w:t>
      </w:r>
    </w:p>
    <w:p w14:paraId="2A08E8CA" w14:textId="77777777" w:rsidR="00487B40" w:rsidRDefault="00000000">
      <w:pPr>
        <w:pStyle w:val="Heading2"/>
      </w:pPr>
      <w:r>
        <w:t>Step 6: Apply safe resolution</w:t>
      </w:r>
    </w:p>
    <w:p w14:paraId="32D75816" w14:textId="77777777" w:rsidR="00487B40" w:rsidRDefault="00000000">
      <w:pPr>
        <w:pStyle w:val="ListBullet"/>
      </w:pPr>
      <w:r>
        <w:t>Reconnect network, renew approved settings, update supported network/VPN client, correct adapter selection or move to stable connection.</w:t>
      </w:r>
    </w:p>
    <w:p w14:paraId="0A5B2182" w14:textId="77777777" w:rsidR="00487B40" w:rsidRDefault="00000000">
      <w:pPr>
        <w:pStyle w:val="ListBullet"/>
      </w:pPr>
      <w:r>
        <w:t>For Cloud PC/meeting, prefer stable Wi-Fi or wired connection.</w:t>
      </w:r>
    </w:p>
    <w:p w14:paraId="65211FB6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can repeat the failed task.</w:t>
      </w:r>
    </w:p>
    <w:p w14:paraId="42CA7EC1" w14:textId="77777777" w:rsidR="00487B40" w:rsidRDefault="00000000">
      <w:pPr>
        <w:pStyle w:val="Heading2"/>
      </w:pPr>
      <w:r>
        <w:t>Step 7: Escalate office/ISP issue</w:t>
      </w:r>
    </w:p>
    <w:p w14:paraId="6D6D92B2" w14:textId="77777777" w:rsidR="00487B40" w:rsidRDefault="00000000">
      <w:pPr>
        <w:pStyle w:val="ListBullet"/>
      </w:pPr>
      <w:r>
        <w:t>Provide affected count/location, circuit/reference, start time, diagnostics, device comparison and business impact.</w:t>
      </w:r>
    </w:p>
    <w:p w14:paraId="1FA195AD" w14:textId="77777777" w:rsidR="00487B40" w:rsidRDefault="00000000">
      <w:pPr>
        <w:pStyle w:val="ListBullet"/>
      </w:pPr>
      <w:r>
        <w:t>Track case number, ETA and updates.</w:t>
      </w:r>
    </w:p>
    <w:p w14:paraId="14F7CD9D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Network/ISP owner can act without repeating basic discovery.</w:t>
      </w:r>
    </w:p>
    <w:p w14:paraId="0197C99E" w14:textId="77777777" w:rsidR="00487B40" w:rsidRDefault="00000000">
      <w:pPr>
        <w:pStyle w:val="Heading2"/>
      </w:pPr>
      <w:r>
        <w:t>Step 8: Communicate and close</w:t>
      </w:r>
    </w:p>
    <w:p w14:paraId="371E741D" w14:textId="77777777" w:rsidR="00487B40" w:rsidRDefault="00000000">
      <w:pPr>
        <w:pStyle w:val="ListBullet"/>
      </w:pPr>
      <w:r>
        <w:t>Provide workaround and status cadence during outage.</w:t>
      </w:r>
    </w:p>
    <w:p w14:paraId="26593B7A" w14:textId="77777777" w:rsidR="00487B40" w:rsidRDefault="00000000">
      <w:pPr>
        <w:pStyle w:val="ListBullet"/>
      </w:pPr>
      <w:r>
        <w:t>After restoration, confirm with affected user(s) and record root cause if supplied.</w:t>
      </w:r>
    </w:p>
    <w:p w14:paraId="484B8C70" w14:textId="77777777" w:rsidR="00487B40" w:rsidRDefault="00000000">
      <w:pPr>
        <w:ind w:left="360"/>
      </w:pPr>
      <w:r>
        <w:rPr>
          <w:b/>
          <w:color w:val="0F6B78"/>
        </w:rPr>
        <w:t xml:space="preserve">Checkpoint: </w:t>
      </w:r>
      <w:r>
        <w:t>Closure includes confirmation and known cause.</w:t>
      </w:r>
    </w:p>
    <w:p w14:paraId="15578BB8" w14:textId="77777777" w:rsidR="00487B40" w:rsidRDefault="00000000">
      <w:pPr>
        <w:pStyle w:val="Heading1"/>
      </w:pPr>
      <w:r>
        <w:t>3. Validation and Completion</w:t>
      </w:r>
    </w:p>
    <w:p w14:paraId="5A97BBF4" w14:textId="77777777" w:rsidR="00487B40" w:rsidRDefault="00000000">
      <w:pPr>
        <w:pStyle w:val="ListBullet"/>
      </w:pPr>
      <w:r>
        <w:t>User can browse and access required app/VPN.</w:t>
      </w:r>
    </w:p>
    <w:p w14:paraId="0A125CA1" w14:textId="77777777" w:rsidR="00487B40" w:rsidRDefault="00000000">
      <w:pPr>
        <w:pStyle w:val="ListBullet"/>
      </w:pPr>
      <w:r>
        <w:t>No unexplained packet loss or repeated disconnect during test.</w:t>
      </w:r>
    </w:p>
    <w:p w14:paraId="7D784FEC" w14:textId="77777777" w:rsidR="00487B40" w:rsidRDefault="00000000">
      <w:pPr>
        <w:pStyle w:val="ListBullet"/>
      </w:pPr>
      <w:r>
        <w:t>Office/ISP case contains timestamps and diagnostics.</w:t>
      </w:r>
    </w:p>
    <w:p w14:paraId="0B9EFCDC" w14:textId="77777777" w:rsidR="00487B40" w:rsidRDefault="00000000">
      <w:pPr>
        <w:pStyle w:val="ListBullet"/>
      </w:pPr>
      <w:r>
        <w:t>User confirms resolution or workaround.</w:t>
      </w:r>
    </w:p>
    <w:p w14:paraId="6D573B97" w14:textId="77777777" w:rsidR="00487B40" w:rsidRDefault="00000000">
      <w:pPr>
        <w:pStyle w:val="Heading1"/>
      </w:pPr>
      <w:r>
        <w:t>4. Exception and Escalation</w:t>
      </w:r>
    </w:p>
    <w:p w14:paraId="46960E7C" w14:textId="77777777" w:rsidR="00487B40" w:rsidRDefault="00000000">
      <w:pPr>
        <w:pStyle w:val="ListBullet"/>
      </w:pPr>
      <w:r>
        <w:t>Widespread outage: notify network/management owner immediately.</w:t>
      </w:r>
    </w:p>
    <w:p w14:paraId="05B683FE" w14:textId="77777777" w:rsidR="00487B40" w:rsidRDefault="00000000">
      <w:pPr>
        <w:pStyle w:val="ListBullet"/>
      </w:pPr>
      <w:r>
        <w:t>Security/certificate/Conditional Access failure: escalate to relevant owner.</w:t>
      </w:r>
    </w:p>
    <w:p w14:paraId="45F24BB0" w14:textId="77777777" w:rsidR="00487B40" w:rsidRDefault="00000000">
      <w:pPr>
        <w:pStyle w:val="ListBullet"/>
      </w:pPr>
      <w:r>
        <w:t>Suspected compromised Wi-Fi/VPN or unusual certificate prompt: stop and escalate to security.</w:t>
      </w:r>
    </w:p>
    <w:p w14:paraId="14D146A6" w14:textId="77777777" w:rsidR="00487B40" w:rsidRDefault="00000000">
      <w:pPr>
        <w:pStyle w:val="Heading1"/>
      </w:pPr>
      <w:r>
        <w:t>References</w:t>
      </w:r>
    </w:p>
    <w:p w14:paraId="3B9016FC" w14:textId="77777777" w:rsidR="00487B40" w:rsidRDefault="00000000">
      <w:r>
        <w:t>Note: Portal labels can change. Follow the current company policy, approved roles, and tenant-specific configuration if it differs from this general SOP.</w:t>
      </w:r>
    </w:p>
    <w:sectPr w:rsidR="00487B4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F137" w14:textId="77777777" w:rsidR="00AB1730" w:rsidRDefault="00AB1730">
      <w:pPr>
        <w:spacing w:after="0" w:line="240" w:lineRule="auto"/>
      </w:pPr>
      <w:r>
        <w:separator/>
      </w:r>
    </w:p>
  </w:endnote>
  <w:endnote w:type="continuationSeparator" w:id="0">
    <w:p w14:paraId="0EB8BE19" w14:textId="77777777" w:rsidR="00AB1730" w:rsidRDefault="00AB1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6C98" w14:textId="5252710E" w:rsidR="00487B40" w:rsidRDefault="00487B4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4719" w14:textId="77777777" w:rsidR="00AB1730" w:rsidRDefault="00AB1730">
      <w:pPr>
        <w:spacing w:after="0" w:line="240" w:lineRule="auto"/>
      </w:pPr>
      <w:r>
        <w:separator/>
      </w:r>
    </w:p>
  </w:footnote>
  <w:footnote w:type="continuationSeparator" w:id="0">
    <w:p w14:paraId="1A56CF55" w14:textId="77777777" w:rsidR="00AB1730" w:rsidRDefault="00AB1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C86B" w14:textId="4CFAF33E" w:rsidR="00487B40" w:rsidRDefault="00487B4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687385">
    <w:abstractNumId w:val="8"/>
  </w:num>
  <w:num w:numId="2" w16cid:durableId="288127732">
    <w:abstractNumId w:val="6"/>
  </w:num>
  <w:num w:numId="3" w16cid:durableId="1872179895">
    <w:abstractNumId w:val="5"/>
  </w:num>
  <w:num w:numId="4" w16cid:durableId="576942528">
    <w:abstractNumId w:val="4"/>
  </w:num>
  <w:num w:numId="5" w16cid:durableId="116026332">
    <w:abstractNumId w:val="7"/>
  </w:num>
  <w:num w:numId="6" w16cid:durableId="898980693">
    <w:abstractNumId w:val="3"/>
  </w:num>
  <w:num w:numId="7" w16cid:durableId="1341858886">
    <w:abstractNumId w:val="2"/>
  </w:num>
  <w:num w:numId="8" w16cid:durableId="1428651546">
    <w:abstractNumId w:val="1"/>
  </w:num>
  <w:num w:numId="9" w16cid:durableId="60026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6D"/>
    <w:rsid w:val="00487B40"/>
    <w:rsid w:val="008D5ECF"/>
    <w:rsid w:val="00AA1D8D"/>
    <w:rsid w:val="00AB17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819D8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3121</Characters>
  <Application>Microsoft Office Word</Application>
  <DocSecurity>0</DocSecurity>
  <Lines>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2026-09-16T12:06:10Z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296abf98-e60f-4832-806a-06cc2b075724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