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7F4FC" w14:textId="01491017" w:rsidR="00BB31FF" w:rsidRDefault="00000000">
      <w:pPr>
        <w:pStyle w:val="Heading1"/>
      </w:pPr>
      <w:r>
        <w:t>Electronics Sales &amp; Profit Analysis</w:t>
      </w:r>
      <w:r w:rsidR="00BD38DD">
        <w:t xml:space="preserve"> Report</w:t>
      </w:r>
    </w:p>
    <w:p w14:paraId="38E5FAA9" w14:textId="609C8FCC" w:rsidR="00BB31FF" w:rsidRDefault="00000000">
      <w:pPr>
        <w:pStyle w:val="Heading2"/>
      </w:pPr>
      <w:r>
        <w:t xml:space="preserve"> Objective</w:t>
      </w:r>
    </w:p>
    <w:p w14:paraId="69CDEDEC" w14:textId="77777777" w:rsidR="00BB31FF" w:rsidRDefault="00000000">
      <w:r>
        <w:t>The objective of this dashboard is to analyze sales performance, revenue trends, customer contribution, and profitability across different product categories and time periods. The goal is to help management make data-driven decisions by identifying top-performing products, key customers, and sales growth patterns.</w:t>
      </w:r>
    </w:p>
    <w:p w14:paraId="1C2D7058" w14:textId="2410F96C" w:rsidR="00BB31FF" w:rsidRDefault="00000000">
      <w:pPr>
        <w:pStyle w:val="Heading2"/>
      </w:pPr>
      <w:r>
        <w:t xml:space="preserve"> Data Source</w:t>
      </w:r>
    </w:p>
    <w:p w14:paraId="163BB23E" w14:textId="63471188" w:rsidR="00BB31FF" w:rsidRDefault="00000000">
      <w:r>
        <w:t xml:space="preserve">- Sales Sheet: Contains sales transactions with quantity, unit price, </w:t>
      </w:r>
      <w:r w:rsidR="00AC7290">
        <w:t>unit cost, date, SalesId.</w:t>
      </w:r>
      <w:r>
        <w:br/>
        <w:t>- Products Sheet: Includes product details, categories, and cost.</w:t>
      </w:r>
      <w:r>
        <w:br/>
        <w:t>- Customers Sheet: Lists customer details and IDs.</w:t>
      </w:r>
      <w:r>
        <w:br/>
        <w:t>- Date Table: Custom date table created using Power Query.</w:t>
      </w:r>
    </w:p>
    <w:p w14:paraId="0B31B8F0" w14:textId="2C2E2A1F" w:rsidR="00BB31FF" w:rsidRDefault="00000000">
      <w:pPr>
        <w:pStyle w:val="Heading2"/>
      </w:pPr>
      <w:r>
        <w:t>Key DAX Measures Used</w:t>
      </w:r>
    </w:p>
    <w:p w14:paraId="0D907C73" w14:textId="7D7133C7" w:rsidR="00BB31FF" w:rsidRDefault="00000000">
      <w:pPr>
        <w:pStyle w:val="ListBullet"/>
      </w:pPr>
      <w:r>
        <w:t xml:space="preserve">Total Revenue: </w:t>
      </w:r>
      <w:r w:rsidR="00AC7290">
        <w:t>SUMX (</w:t>
      </w:r>
      <w:r>
        <w:t>Sales, Sales[Quantity] * Sales[UnitPrice])</w:t>
      </w:r>
    </w:p>
    <w:p w14:paraId="7B02F029" w14:textId="77777777" w:rsidR="00BB31FF" w:rsidRDefault="00000000">
      <w:pPr>
        <w:pStyle w:val="ListBullet"/>
      </w:pPr>
      <w:r>
        <w:t>Total Cost: SUMX(Sales, Sales[Quantity] * RELATED(Products[Cost]))</w:t>
      </w:r>
    </w:p>
    <w:p w14:paraId="3AC4516D" w14:textId="77777777" w:rsidR="00BB31FF" w:rsidRDefault="00000000">
      <w:pPr>
        <w:pStyle w:val="ListBullet"/>
      </w:pPr>
      <w:r>
        <w:t>Total Profit: [Total Revenue] - [Total Cost]</w:t>
      </w:r>
    </w:p>
    <w:p w14:paraId="1874983E" w14:textId="77777777" w:rsidR="00BB31FF" w:rsidRDefault="00000000">
      <w:pPr>
        <w:pStyle w:val="ListBullet"/>
      </w:pPr>
      <w:r>
        <w:t>Profit Margin %: DIVIDE([Total Profit], [Total Revenue])</w:t>
      </w:r>
    </w:p>
    <w:p w14:paraId="4C014D9A" w14:textId="77777777" w:rsidR="00BB31FF" w:rsidRDefault="00000000">
      <w:pPr>
        <w:pStyle w:val="ListBullet"/>
      </w:pPr>
      <w:r>
        <w:t>Avg Order Value: DIVIDE([Total Revenue], DISTINCTCOUNT(Sales[SaleID]))</w:t>
      </w:r>
    </w:p>
    <w:p w14:paraId="690AE6EF" w14:textId="77777777" w:rsidR="00BB31FF" w:rsidRDefault="00000000">
      <w:pPr>
        <w:pStyle w:val="ListBullet"/>
      </w:pPr>
      <w:r>
        <w:t>Total Units: SUM(Sales[Quantity])</w:t>
      </w:r>
    </w:p>
    <w:p w14:paraId="624A3E6E" w14:textId="610DA770" w:rsidR="00BB31FF" w:rsidRDefault="00000000">
      <w:pPr>
        <w:pStyle w:val="Heading2"/>
      </w:pPr>
      <w:r>
        <w:t xml:space="preserve"> Visuals and Insights</w:t>
      </w:r>
    </w:p>
    <w:tbl>
      <w:tblPr>
        <w:tblW w:w="0" w:type="auto"/>
        <w:tblLook w:val="04A0" w:firstRow="1" w:lastRow="0" w:firstColumn="1" w:lastColumn="0" w:noHBand="0" w:noVBand="1"/>
      </w:tblPr>
      <w:tblGrid>
        <w:gridCol w:w="2880"/>
        <w:gridCol w:w="2880"/>
        <w:gridCol w:w="2880"/>
      </w:tblGrid>
      <w:tr w:rsidR="00BB31FF" w14:paraId="1459BEE7" w14:textId="77777777">
        <w:tc>
          <w:tcPr>
            <w:tcW w:w="2880" w:type="dxa"/>
          </w:tcPr>
          <w:p w14:paraId="5549F978" w14:textId="10179B96" w:rsidR="00BB31FF" w:rsidRDefault="00AC7290">
            <w:r>
              <w:t>Chart name</w:t>
            </w:r>
          </w:p>
        </w:tc>
        <w:tc>
          <w:tcPr>
            <w:tcW w:w="2880" w:type="dxa"/>
          </w:tcPr>
          <w:p w14:paraId="11F465EF" w14:textId="77777777" w:rsidR="00BB31FF" w:rsidRDefault="00000000">
            <w:r>
              <w:t>Visual Type</w:t>
            </w:r>
          </w:p>
        </w:tc>
        <w:tc>
          <w:tcPr>
            <w:tcW w:w="2880" w:type="dxa"/>
          </w:tcPr>
          <w:p w14:paraId="67F74688" w14:textId="77777777" w:rsidR="00BB31FF" w:rsidRDefault="00000000">
            <w:r>
              <w:t>Insight</w:t>
            </w:r>
          </w:p>
        </w:tc>
      </w:tr>
      <w:tr w:rsidR="00BB31FF" w14:paraId="7B92F5C5" w14:textId="77777777">
        <w:tc>
          <w:tcPr>
            <w:tcW w:w="2880" w:type="dxa"/>
          </w:tcPr>
          <w:p w14:paraId="51FD622F" w14:textId="77777777" w:rsidR="00BB31FF" w:rsidRDefault="00000000">
            <w:r>
              <w:t>Total Sales by Product</w:t>
            </w:r>
          </w:p>
        </w:tc>
        <w:tc>
          <w:tcPr>
            <w:tcW w:w="2880" w:type="dxa"/>
          </w:tcPr>
          <w:p w14:paraId="00AC7CBF" w14:textId="77777777" w:rsidR="00BB31FF" w:rsidRDefault="00000000">
            <w:r>
              <w:t>Bar Chart</w:t>
            </w:r>
          </w:p>
        </w:tc>
        <w:tc>
          <w:tcPr>
            <w:tcW w:w="2880" w:type="dxa"/>
          </w:tcPr>
          <w:p w14:paraId="743A4C6D" w14:textId="0F59C097" w:rsidR="00BB31FF" w:rsidRDefault="00BD38DD">
            <w:r>
              <w:t>Printer Product Generates the Highest revenue.</w:t>
            </w:r>
          </w:p>
        </w:tc>
      </w:tr>
      <w:tr w:rsidR="00BB31FF" w14:paraId="443071BC" w14:textId="77777777">
        <w:tc>
          <w:tcPr>
            <w:tcW w:w="2880" w:type="dxa"/>
          </w:tcPr>
          <w:p w14:paraId="4FEB7BD4" w14:textId="77777777" w:rsidR="00BB31FF" w:rsidRDefault="00000000">
            <w:r>
              <w:t>Sales Trend Over Time</w:t>
            </w:r>
          </w:p>
        </w:tc>
        <w:tc>
          <w:tcPr>
            <w:tcW w:w="2880" w:type="dxa"/>
          </w:tcPr>
          <w:p w14:paraId="17FA5833" w14:textId="77777777" w:rsidR="00BB31FF" w:rsidRDefault="00000000">
            <w:r>
              <w:t>Line Chart</w:t>
            </w:r>
          </w:p>
        </w:tc>
        <w:tc>
          <w:tcPr>
            <w:tcW w:w="2880" w:type="dxa"/>
          </w:tcPr>
          <w:p w14:paraId="7A164A61" w14:textId="60C83C12" w:rsidR="00BB31FF" w:rsidRDefault="00BD38DD">
            <w:r>
              <w:t>Shows trending sales increases in the month of August</w:t>
            </w:r>
          </w:p>
        </w:tc>
      </w:tr>
      <w:tr w:rsidR="00BB31FF" w14:paraId="35C97827" w14:textId="77777777">
        <w:tc>
          <w:tcPr>
            <w:tcW w:w="2880" w:type="dxa"/>
          </w:tcPr>
          <w:p w14:paraId="118814F0" w14:textId="77777777" w:rsidR="00BB31FF" w:rsidRDefault="00000000">
            <w:r>
              <w:t>Top 5 Customers by Revenue</w:t>
            </w:r>
          </w:p>
        </w:tc>
        <w:tc>
          <w:tcPr>
            <w:tcW w:w="2880" w:type="dxa"/>
          </w:tcPr>
          <w:p w14:paraId="2C97F449" w14:textId="77777777" w:rsidR="00BB31FF" w:rsidRDefault="00000000">
            <w:r>
              <w:t>Table</w:t>
            </w:r>
          </w:p>
        </w:tc>
        <w:tc>
          <w:tcPr>
            <w:tcW w:w="2880" w:type="dxa"/>
          </w:tcPr>
          <w:p w14:paraId="5C8357BB" w14:textId="77777777" w:rsidR="00BB31FF" w:rsidRDefault="00000000">
            <w:r>
              <w:t>Highlights top 5 high-value customers.</w:t>
            </w:r>
          </w:p>
        </w:tc>
      </w:tr>
      <w:tr w:rsidR="00BB31FF" w14:paraId="7DF9C26E" w14:textId="77777777">
        <w:tc>
          <w:tcPr>
            <w:tcW w:w="2880" w:type="dxa"/>
          </w:tcPr>
          <w:p w14:paraId="0D133422" w14:textId="77777777" w:rsidR="00BB31FF" w:rsidRDefault="00000000">
            <w:r>
              <w:t>Category-wise Sales Distribution</w:t>
            </w:r>
          </w:p>
        </w:tc>
        <w:tc>
          <w:tcPr>
            <w:tcW w:w="2880" w:type="dxa"/>
          </w:tcPr>
          <w:p w14:paraId="34C3A62A" w14:textId="77777777" w:rsidR="00BB31FF" w:rsidRDefault="00000000">
            <w:r>
              <w:t>Donut Chart</w:t>
            </w:r>
          </w:p>
        </w:tc>
        <w:tc>
          <w:tcPr>
            <w:tcW w:w="2880" w:type="dxa"/>
          </w:tcPr>
          <w:p w14:paraId="50CA5A5F" w14:textId="33A7C037" w:rsidR="00BB31FF" w:rsidRDefault="00BD38DD">
            <w:r>
              <w:t>Accessories category have more contribution in terms of sales</w:t>
            </w:r>
          </w:p>
        </w:tc>
      </w:tr>
      <w:tr w:rsidR="00BB31FF" w14:paraId="03C3E9CA" w14:textId="77777777">
        <w:tc>
          <w:tcPr>
            <w:tcW w:w="2880" w:type="dxa"/>
          </w:tcPr>
          <w:p w14:paraId="71A4E095" w14:textId="77777777" w:rsidR="00BB31FF" w:rsidRDefault="00000000">
            <w:r>
              <w:t>Profit Analysis - Product Wise</w:t>
            </w:r>
          </w:p>
        </w:tc>
        <w:tc>
          <w:tcPr>
            <w:tcW w:w="2880" w:type="dxa"/>
          </w:tcPr>
          <w:p w14:paraId="5D48A040" w14:textId="77777777" w:rsidR="00BB31FF" w:rsidRDefault="00000000">
            <w:r>
              <w:t>Matrix</w:t>
            </w:r>
          </w:p>
        </w:tc>
        <w:tc>
          <w:tcPr>
            <w:tcW w:w="2880" w:type="dxa"/>
          </w:tcPr>
          <w:p w14:paraId="46389549" w14:textId="77777777" w:rsidR="00BB31FF" w:rsidRDefault="00000000">
            <w:r>
              <w:t>Compares revenue, cost, and profit per product.</w:t>
            </w:r>
          </w:p>
        </w:tc>
      </w:tr>
    </w:tbl>
    <w:p w14:paraId="0DEC9CD0" w14:textId="24B57820" w:rsidR="00BB31FF" w:rsidRDefault="00000000">
      <w:pPr>
        <w:pStyle w:val="Heading2"/>
      </w:pPr>
      <w:r>
        <w:lastRenderedPageBreak/>
        <w:t xml:space="preserve"> Key Metrics Summary</w:t>
      </w:r>
    </w:p>
    <w:p w14:paraId="49489467" w14:textId="77777777" w:rsidR="00BB31FF" w:rsidRDefault="00000000">
      <w:r>
        <w:t>The dashboard revealed the following key performance indicators (KPIs):</w:t>
      </w:r>
    </w:p>
    <w:p w14:paraId="00722025" w14:textId="77777777" w:rsidR="00BB31FF" w:rsidRDefault="00000000">
      <w:pPr>
        <w:pStyle w:val="ListBullet"/>
      </w:pPr>
      <w:r>
        <w:t>Total Revenue: ₹201.78M</w:t>
      </w:r>
    </w:p>
    <w:p w14:paraId="3547CE0F" w14:textId="77777777" w:rsidR="00BB31FF" w:rsidRDefault="00000000">
      <w:pPr>
        <w:pStyle w:val="ListBullet"/>
      </w:pPr>
      <w:r>
        <w:t>Total Profit: ₹395.35M</w:t>
      </w:r>
    </w:p>
    <w:p w14:paraId="1EB8EC25" w14:textId="77777777" w:rsidR="00BB31FF" w:rsidRDefault="00000000">
      <w:pPr>
        <w:pStyle w:val="ListBullet"/>
      </w:pPr>
      <w:r>
        <w:t>Total Cost: ₹193.57M</w:t>
      </w:r>
    </w:p>
    <w:p w14:paraId="37480C7D" w14:textId="77777777" w:rsidR="00BB31FF" w:rsidRDefault="00000000">
      <w:pPr>
        <w:pStyle w:val="ListBullet"/>
      </w:pPr>
      <w:r>
        <w:t>Average Order Value: ₹80.71K</w:t>
      </w:r>
    </w:p>
    <w:p w14:paraId="6213ECB7" w14:textId="77777777" w:rsidR="00BB31FF" w:rsidRDefault="00000000">
      <w:pPr>
        <w:pStyle w:val="ListBullet"/>
      </w:pPr>
      <w:r>
        <w:t>Total Units Sold: 12.44K</w:t>
      </w:r>
    </w:p>
    <w:p w14:paraId="316D0DC9" w14:textId="77777777" w:rsidR="00BB31FF" w:rsidRDefault="00000000">
      <w:pPr>
        <w:pStyle w:val="ListBullet"/>
      </w:pPr>
      <w:r>
        <w:t>Profit Margin: 195.9%</w:t>
      </w:r>
    </w:p>
    <w:p w14:paraId="3FB6A1AD" w14:textId="738FC88E" w:rsidR="00BB31FF" w:rsidRDefault="00000000">
      <w:pPr>
        <w:pStyle w:val="Heading2"/>
      </w:pPr>
      <w:r>
        <w:t xml:space="preserve"> Insights</w:t>
      </w:r>
    </w:p>
    <w:p w14:paraId="5C653287" w14:textId="3197E4A8" w:rsidR="00BB31FF" w:rsidRDefault="00000000">
      <w:r>
        <w:t>• The company generated strong total revenue of ₹201.78M with a high profit margin of 195.9%.</w:t>
      </w:r>
      <w:r>
        <w:br/>
        <w:t>• Profit of ₹395.35M indicates excellent performance relative to cost (₹193.57M).</w:t>
      </w:r>
      <w:r>
        <w:br/>
        <w:t>• Average order value of ₹80.71K suggests healthy purchase sizes.</w:t>
      </w:r>
      <w:r>
        <w:br/>
        <w:t>• Total units sold (12.44K) reflect solid product movement across categories.</w:t>
      </w:r>
      <w:r>
        <w:br/>
        <w:t xml:space="preserve">• The analysis </w:t>
      </w:r>
      <w:r w:rsidR="00AC7290">
        <w:t>identifies product</w:t>
      </w:r>
      <w:r w:rsidR="00BD38DD">
        <w:t xml:space="preserve"> Printer </w:t>
      </w:r>
      <w:r>
        <w:t>and customers contribute most to overall profitability.</w:t>
      </w:r>
    </w:p>
    <w:p w14:paraId="3150463A" w14:textId="7292B50D" w:rsidR="00BB31FF" w:rsidRDefault="00000000">
      <w:pPr>
        <w:pStyle w:val="Heading2"/>
      </w:pPr>
      <w:r>
        <w:t xml:space="preserve"> Conclusion</w:t>
      </w:r>
    </w:p>
    <w:p w14:paraId="6FA2E919" w14:textId="77777777" w:rsidR="00BB31FF" w:rsidRDefault="00000000">
      <w:r>
        <w:t>The Electronics Sales &amp; Profit Analysis Dashboard provides an end-to-end view of the business performance. It enables decision-makers to understand key drivers of revenue and profit, monitor customer contributions, and optimize product strategies. Future actions can focus on boosting top-selling categories and improving efficiency in lower-performing areas.</w:t>
      </w:r>
    </w:p>
    <w:p w14:paraId="57D54F9A" w14:textId="4A6D4638" w:rsidR="00BB31FF" w:rsidRDefault="00000000">
      <w:pPr>
        <w:pStyle w:val="Heading2"/>
      </w:pPr>
      <w:r>
        <w:t xml:space="preserve"> Recommendations</w:t>
      </w:r>
    </w:p>
    <w:p w14:paraId="2D5BB9F6" w14:textId="77777777" w:rsidR="00BB31FF" w:rsidRDefault="00000000">
      <w:r>
        <w:t>• Focus marketing efforts on high-revenue products.</w:t>
      </w:r>
      <w:r>
        <w:br/>
        <w:t>• Develop loyalty programs for top customers.</w:t>
      </w:r>
      <w:r>
        <w:br/>
        <w:t>• Analyze underperforming categories for potential improvement.</w:t>
      </w:r>
      <w:r>
        <w:br/>
        <w:t>• Maintain data-driven monitoring through Power BI updates.</w:t>
      </w:r>
    </w:p>
    <w:p w14:paraId="44A36468" w14:textId="77777777" w:rsidR="00AC7290" w:rsidRDefault="00AC7290"/>
    <w:p w14:paraId="74E3C02F" w14:textId="3B6B129F" w:rsidR="00AC7290" w:rsidRDefault="00AC7290">
      <w:r w:rsidRPr="00AC7290">
        <w:lastRenderedPageBreak/>
        <w:drawing>
          <wp:anchor distT="0" distB="0" distL="114300" distR="114300" simplePos="0" relativeHeight="251658240" behindDoc="0" locked="0" layoutInCell="1" allowOverlap="1" wp14:anchorId="15B63761" wp14:editId="45FADD84">
            <wp:simplePos x="0" y="0"/>
            <wp:positionH relativeFrom="column">
              <wp:posOffset>-982980</wp:posOffset>
            </wp:positionH>
            <wp:positionV relativeFrom="paragraph">
              <wp:posOffset>-815340</wp:posOffset>
            </wp:positionV>
            <wp:extent cx="7498080" cy="4549140"/>
            <wp:effectExtent l="0" t="0" r="7620" b="3810"/>
            <wp:wrapSquare wrapText="bothSides"/>
            <wp:docPr id="50826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63351" name=""/>
                    <pic:cNvPicPr/>
                  </pic:nvPicPr>
                  <pic:blipFill>
                    <a:blip r:embed="rId6"/>
                    <a:stretch>
                      <a:fillRect/>
                    </a:stretch>
                  </pic:blipFill>
                  <pic:spPr>
                    <a:xfrm>
                      <a:off x="0" y="0"/>
                      <a:ext cx="7498080" cy="4549140"/>
                    </a:xfrm>
                    <a:prstGeom prst="rect">
                      <a:avLst/>
                    </a:prstGeom>
                  </pic:spPr>
                </pic:pic>
              </a:graphicData>
            </a:graphic>
            <wp14:sizeRelH relativeFrom="margin">
              <wp14:pctWidth>0</wp14:pctWidth>
            </wp14:sizeRelH>
            <wp14:sizeRelV relativeFrom="margin">
              <wp14:pctHeight>0</wp14:pctHeight>
            </wp14:sizeRelV>
          </wp:anchor>
        </w:drawing>
      </w:r>
    </w:p>
    <w:sectPr w:rsidR="00AC72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8522810">
    <w:abstractNumId w:val="8"/>
  </w:num>
  <w:num w:numId="2" w16cid:durableId="1984311691">
    <w:abstractNumId w:val="6"/>
  </w:num>
  <w:num w:numId="3" w16cid:durableId="340857320">
    <w:abstractNumId w:val="5"/>
  </w:num>
  <w:num w:numId="4" w16cid:durableId="1890720410">
    <w:abstractNumId w:val="4"/>
  </w:num>
  <w:num w:numId="5" w16cid:durableId="1521160127">
    <w:abstractNumId w:val="7"/>
  </w:num>
  <w:num w:numId="6" w16cid:durableId="1894006131">
    <w:abstractNumId w:val="3"/>
  </w:num>
  <w:num w:numId="7" w16cid:durableId="1770276279">
    <w:abstractNumId w:val="2"/>
  </w:num>
  <w:num w:numId="8" w16cid:durableId="1426463078">
    <w:abstractNumId w:val="1"/>
  </w:num>
  <w:num w:numId="9" w16cid:durableId="1035810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57AC"/>
    <w:rsid w:val="00AA1D8D"/>
    <w:rsid w:val="00AC7290"/>
    <w:rsid w:val="00B47730"/>
    <w:rsid w:val="00BB31FF"/>
    <w:rsid w:val="00BD38DD"/>
    <w:rsid w:val="00CB0664"/>
    <w:rsid w:val="00CD1DC9"/>
    <w:rsid w:val="00DD28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8E1DC8"/>
  <w14:defaultImageDpi w14:val="300"/>
  <w15:docId w15:val="{BB856D3D-7ABA-4F10-BD9E-A1183D185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Tushar Sontakke</cp:lastModifiedBy>
  <cp:revision>3</cp:revision>
  <dcterms:created xsi:type="dcterms:W3CDTF">2013-12-23T23:15:00Z</dcterms:created>
  <dcterms:modified xsi:type="dcterms:W3CDTF">2025-11-08T08:20:00Z</dcterms:modified>
  <cp:category/>
</cp:coreProperties>
</file>