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Parameters in Primary Database (orcl1):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alter system set DB_NAME=orcl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DB_UNIQUE_NAME=orcl1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SERVICE_NAMES=orcl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LOG_ARCHIVE_CONFIG='DG_CONFIG=(orcl1,orcl2,orcl3)'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LOG_ARCHIVE_DEST_1= 'LOCATION=</w:t>
      </w:r>
      <w:r w:rsidR="00CC5B9A">
        <w:rPr>
          <w:rFonts w:ascii="Courier New" w:hAnsi="Courier New" w:cs="Courier New"/>
          <w:color w:val="333333"/>
          <w:sz w:val="18"/>
          <w:szCs w:val="16"/>
        </w:rPr>
        <w:t xml:space="preserve">/archives/orcl/ 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VALID_FOR=(ALL_LOGFILES,ALL_ROLES) DB_UNIQUE_NAME=orcl1'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LOG_ARCHIVE_DEST_2= 'SERVICE=orcl2 VALID_FOR=(ONLINE_LOGFILES,PRIMARY_ROLE) DB_UNIQUE_NAME=orcl2'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LOG_ARCHIVE_DEST_3= 'SERVICE=orcl3 VALID_FOR=(ONLINE_LOGFILES,PRIMARY_ROLE) DB_UNIQUE_NAME=orcl3'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LOG_ARCHIVE_DEST_STATE_1=ENABLE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LOG_ARCHIVE_DEST_STATE_2=ENABLE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LOG_ARCHIVE_DEST_STATE_3=ENABLE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REMOTE_LOGIN_PASSWORDFILE=EXCLUSIVE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FAL_SERVER=orcl2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FAL_CLIENT=orcl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STANDBY_FILE_MANAGEMENT=AUTO scope=spfile;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Parameters in Primary Database (orcl2):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alter system set DB_NAME=orcl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DB_UNIQUE_NAME=orcl2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SERVICE_NAMES=orcl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LOG_ARCHIVE_CONFIG='DG_CONFIG=(orcl1,orcl2,orcl3)'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LOG_ARCHIVE_DEST_1= 'LOCATION=</w:t>
      </w:r>
      <w:r w:rsidR="00CC5B9A">
        <w:rPr>
          <w:rFonts w:ascii="Courier New" w:hAnsi="Courier New" w:cs="Courier New"/>
          <w:color w:val="333333"/>
          <w:sz w:val="18"/>
          <w:szCs w:val="16"/>
        </w:rPr>
        <w:t xml:space="preserve">/archives/orcl/ 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VALID_FOR=(ALL_LOGFILES,ALL_ROLES) DB_UNIQUE_NAME=orcl2'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LOG_ARCHIVE_DEST_2= 'SERVICE=orcl1 VALID_FOR=(ONLINE_LOGFILES,PRIMARY_ROLE) DB_UNIQUE_NAME=orcl1'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LOG_ARCHIVE_DEST_3= 'SERVICE=orcl3 VALID_FOR=(ONLINE_LOGFILES,PRIMARY_ROLE) DB_UNIQUE_NAME=orcl3'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LOG_ARCHIVE_DEST_STATE_1=ENABLE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LOG_ARCHIVE_DEST_STATE_2=ENABLE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LOG_ARCHIVE_DEST_STATE_3=ENABLE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REMOTE_LOGIN_PASSWORDFILE=EXCLUSIVE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FAL_SERVER=orcl1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FAL_CLIENT=orcl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STANDBY_FILE_MANAGEMENT=AUTO scope=spfile;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Parameters in Primary Database (orcl3):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alter system set DB_NAME=orcl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DB_UNIQUE_NAME=orcl3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SERVICE_NAMES=orcl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LOG_ARCHIVE_CONFIG='DG_CONFIG=(orcl1,orcl2,orcl3)'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LOG_ARCHIVE_DEST_1= 'LOCATION=</w:t>
      </w:r>
      <w:r w:rsidR="00CC5B9A">
        <w:rPr>
          <w:rFonts w:ascii="Courier New" w:hAnsi="Courier New" w:cs="Courier New"/>
          <w:color w:val="333333"/>
          <w:sz w:val="18"/>
          <w:szCs w:val="16"/>
        </w:rPr>
        <w:t xml:space="preserve">/archives/orcl/ 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VALID_FOR=(ALL_LOGFILES,ALL_ROLES) DB_UNIQUE_NAME=orcl3'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LOG_ARCHIVE_DEST_2= 'SERVICE=orcl1 VALID_FOR=(ONLINE_LOGFILES,PRIMARY_ROLE) DB_UNIQUE_NAME=orcl1'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LOG_ARCHIVE_DEST_3= 'SERVICE=orcl3 VALID_FOR=(ONLINE_LOGFILES,PRIMARY_ROLE) DB_UNIQUE_NAME=orcl3'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LOG_ARCHIVE_DEST_STATE_1=ENABLE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LOG_ARCHIVE_DEST_STATE_2=ENABLE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</w:rPr>
        <w:lastRenderedPageBreak/>
        <w:t>alter system set LOG_ARCHIVE_DEST_STATE_3=ENABLE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REMOTE_LOGIN_PASSWORDFILE=EXCLUSIVE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FAL_SERVER=orcl1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FAL_CLIENT=orcl scope=spfile;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alter system set STANDBY_FILE_MANAGEMENT=AUTO scope=spfile;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Oracle Database Version: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db10g1.oraworld.com&gt;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* from v$version;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BANNER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----------------------------------------------------------------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Oracle Database 10g Enterprise Edition Release 10.2.0.1.0 - Prod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PL/SQL Release 10.2.0.1.0 - Production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CORE 10.2.0.1.0 Production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TNS for Linux: Version 10.2.0.1.0 - Production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NLSRTL Version 10.2.0.1.0 - Production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Current Configuration: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 - Primary Database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 - Physical Standby Database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 - Physical Standby Database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Let's see if the configuration is working well before start the switchover: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archive log list;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log mode Archive Mode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Automatic archival Enabled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Archive destination /</w:t>
      </w:r>
      <w:r w:rsidR="00CC5B9A">
        <w:rPr>
          <w:rFonts w:ascii="Courier New" w:hAnsi="Courier New" w:cs="Courier New"/>
          <w:color w:val="333333"/>
          <w:sz w:val="18"/>
          <w:szCs w:val="16"/>
        </w:rPr>
        <w:t>archives/orcl/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Oldest online log sequence 5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Next log sequence to archive 7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Current log sequence 7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db10g1.oraworld.com&gt;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6 YES YES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lastRenderedPageBreak/>
        <w:t>db10g2.oraworld.com&gt;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6 YES YES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The configuration is working well, the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Standby Databases are applying the redo information and they are synchronised, now we can go ahead and perform the switchover. 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SWITCHOVER_STATUS FROM V$DATABASE;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SWITCHOVER_STATUS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--------------------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SESSIONS ACTIVE  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&lt;---- This was the only weird thing I found in 10g LOL 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I didn't have other session in another terminal. So who had that session?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  <w:shd w:val="clear" w:color="auto" w:fill="FFFFFF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  <w:shd w:val="clear" w:color="auto" w:fill="FFFFFF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  <w:shd w:val="clear" w:color="auto" w:fill="FFFFFF"/>
        </w:rPr>
        <w:t>SELECT SID, PROCESS, PROGRAM FROM V$SESSION WHERE TYPE = 'USER' AND SID &lt;&gt; (SELECT DISTINCT SID FROM V$MYSTAT);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SID PROCESS PROGRAM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------------ ------------------------------------------------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150 6853 oracle@db10g1.oraworld.com (J000)  &lt;---- Oh! I see, it is a job process...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alter system set job_queue_processes=0 scope=both;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System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Since I am a gentleman, I allowed the job finish its work.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After some seconds there wasn't any job process: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SID, PROCESS, PROGRAM FROM V$SESSION WHERE TYPE = 'USER' AND SID &lt;&gt; (SELECT DISTINCT SID FROM V$MYSTAT);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no rows selected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SWITCHOVER_STATUS FROM V$DATABASE;</w:t>
      </w:r>
    </w:p>
    <w:p w:rsidR="00A250AA" w:rsidRPr="00A250AA" w:rsidRDefault="00A250AA" w:rsidP="00A250AA">
      <w:pPr>
        <w:pStyle w:val="p1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SWITCHOVER_STATUS</w:t>
      </w:r>
    </w:p>
    <w:p w:rsidR="00A250AA" w:rsidRPr="00A250AA" w:rsidRDefault="00A250AA" w:rsidP="00A250AA">
      <w:pPr>
        <w:pStyle w:val="p1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lastRenderedPageBreak/>
        <w:t>--------------------</w:t>
      </w:r>
    </w:p>
    <w:p w:rsidR="00A250AA" w:rsidRPr="00A250AA" w:rsidRDefault="00A250AA" w:rsidP="00A250AA">
      <w:pPr>
        <w:pStyle w:val="p1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TO STANDBY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Why not using "WITH SESSION SHUTDOWN"? Since I was pretty sure that I didn't have more sessions to that database I wanted to know: Why that message, who has the session and how to resolve it. 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ALTER DATABASE COMMIT TO SWITCHOVER TO PHYSICAL STANDBY;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Database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SHUTDOWN IMMEDIATE;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ORA-01507: database not mounted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ORACLE instance shut down.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STARTUP MOUNT;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ORACLE instance started.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Total System Global Area 905969664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Fixed Size 1222552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Variable Size 239077480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Buffers 662700032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Redo Buffers 2969600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mounted.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db10g1.oraworld.com&gt;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SELECT SWITCHOVER_STATUS FROM V$DATABASE;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SWITCHOVER_STATUS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--------------------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TO PRIMARY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ALTER DATABASE COMMIT TO SWITCHOVER TO PRIMARY;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Database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shutdown immediate;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ORA-01109: database not open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dismounted.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ORACLE instance shut down.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lastRenderedPageBreak/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startup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ORACLE instance started.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Total System Global Area 905969664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Fixed Size 1222552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Variable Size 234883176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Buffers 666894336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Redo Buffers 2969600 bytes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mounted.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Database opened.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db10g2.oraworld.com&gt;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Just further information: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incarnation#, RESETLOGS_TIME , status from v$database_incarnation;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INCARNATION# RESETLOGS STATUS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 --------- 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30-JUN-05 PARENT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2 13-OCT-14 CURRENT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db10g1.oraworld.com&gt;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incarnation#, RESETLOGS_TIME , status from v$database_incarnation;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INCARNATION# RESETLOGS STATUS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 --------- 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30-JUN-05 PARENT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2 13-OCT-14 CURRENT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db10g2.oraworld.com&gt;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incarnation#, RESETLOGS_TIME , status from v$database_incarnation;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INCARNATION# RESETLOGS STATUS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------------ --------- -------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30-JUN-05 PARENT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2 13-OCT-14 CURRENT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db10g3.oraworld.com&gt;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Let's do some logfile switches in the new Primary Database: 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lastRenderedPageBreak/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alter system switch logfile;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System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alter system switch logfile;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System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alter system switch logfile;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System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db10g2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alter system switch logfile;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System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was the switchover successful?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db10g1.oraworld.com&gt; 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10 NO YES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  <w:shd w:val="clear" w:color="auto" w:fill="FFFFFF"/>
        </w:rPr>
        <w:t> 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 &lt;--Received but not applied.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11 NO YES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 &lt;--Received but not applied.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12 NO YES 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&lt;--Received but not applied.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13 NO YES 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&lt;--Received but not applied.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25 rows selected.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</w:rPr>
        <w:lastRenderedPageBreak/>
        <w:t>1 6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10 NO YES </w:t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FF"/>
        </w:rPr>
        <w:t>&lt;--Received but not applied.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11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12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13 NO YES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11 rows selected.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It is not a big deal..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ALTER DATABASE RECOVER MANAGED STANDBY DATABASE DISCONNECT FROM SESSION;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Database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db10g1.oraworld.com&gt;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</w:t>
      </w:r>
      <w:r w:rsidRPr="00A250AA">
        <w:rPr>
          <w:rStyle w:val="apple-converted-space"/>
          <w:rFonts w:ascii="Courier New" w:hAnsi="Courier New" w:cs="Courier New"/>
          <w:color w:val="333333"/>
          <w:sz w:val="18"/>
          <w:szCs w:val="16"/>
        </w:rPr>
        <w:t> </w:t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ALTER DATABASE RECOVER MANAGED STANDBY DATABASE DISCONNECT FROM SESSION;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Database altered.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db10g3.oraworld.com&gt;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db10g1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6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6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6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</w:rPr>
        <w:lastRenderedPageBreak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NO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10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11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12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13 YES YES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25 rows selected.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Style w:val="Strong"/>
          <w:rFonts w:ascii="Courier New" w:hAnsi="Courier New" w:cs="Courier New"/>
          <w:color w:val="333333"/>
          <w:sz w:val="18"/>
          <w:szCs w:val="16"/>
        </w:rPr>
        <w:t>db10g3</w:t>
      </w:r>
      <w:r w:rsidRPr="00A250AA">
        <w:rPr>
          <w:rFonts w:ascii="Courier New" w:hAnsi="Courier New" w:cs="Courier New"/>
          <w:color w:val="333333"/>
          <w:sz w:val="18"/>
          <w:szCs w:val="16"/>
        </w:rPr>
        <w:t>.oraworld.com&gt; select thread#,sequence#, applied, archived from v$archived_log order by 1,2;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THREAD# SEQUENCE# APP ARC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---------- ---------- --- ---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3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4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5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6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7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8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  <w:t>1 9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10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11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12 YES YES</w:t>
      </w:r>
      <w:r w:rsidRPr="00A250AA">
        <w:rPr>
          <w:rFonts w:ascii="Courier New" w:hAnsi="Courier New" w:cs="Courier New"/>
          <w:color w:val="333333"/>
          <w:sz w:val="18"/>
          <w:szCs w:val="16"/>
        </w:rPr>
        <w:br/>
      </w:r>
      <w:r w:rsidRPr="00A250AA">
        <w:rPr>
          <w:rFonts w:ascii="Courier New" w:hAnsi="Courier New" w:cs="Courier New"/>
          <w:color w:val="333333"/>
          <w:sz w:val="18"/>
          <w:szCs w:val="16"/>
          <w:shd w:val="clear" w:color="auto" w:fill="FFFF00"/>
        </w:rPr>
        <w:t>1 13 YES YES</w:t>
      </w:r>
    </w:p>
    <w:p w:rsidR="00A250AA" w:rsidRPr="00A250AA" w:rsidRDefault="00A250AA" w:rsidP="00A250AA">
      <w:pPr>
        <w:pStyle w:val="NormalWeb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333333"/>
          <w:sz w:val="18"/>
          <w:szCs w:val="16"/>
        </w:rPr>
      </w:pPr>
      <w:r w:rsidRPr="00A250AA">
        <w:rPr>
          <w:rFonts w:ascii="Courier New" w:hAnsi="Courier New" w:cs="Courier New"/>
          <w:color w:val="333333"/>
          <w:sz w:val="18"/>
          <w:szCs w:val="16"/>
        </w:rPr>
        <w:t>11 rows selected.</w:t>
      </w:r>
    </w:p>
    <w:p w:rsidR="007F606F" w:rsidRPr="00A250AA" w:rsidRDefault="007F606F" w:rsidP="00A250AA">
      <w:pPr>
        <w:rPr>
          <w:rFonts w:ascii="Courier New" w:hAnsi="Courier New" w:cs="Courier New"/>
          <w:sz w:val="24"/>
        </w:rPr>
      </w:pPr>
    </w:p>
    <w:sectPr w:rsidR="007F606F" w:rsidRPr="00A250AA" w:rsidSect="00A250AA">
      <w:pgSz w:w="15840" w:h="12240" w:orient="landscape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A250AA"/>
    <w:rsid w:val="007F606F"/>
    <w:rsid w:val="00A250AA"/>
    <w:rsid w:val="00CA7B97"/>
    <w:rsid w:val="00CC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50AA"/>
    <w:rPr>
      <w:b/>
      <w:bCs/>
    </w:rPr>
  </w:style>
  <w:style w:type="character" w:customStyle="1" w:styleId="apple-converted-space">
    <w:name w:val="apple-converted-space"/>
    <w:basedOn w:val="DefaultParagraphFont"/>
    <w:rsid w:val="00A250AA"/>
  </w:style>
  <w:style w:type="paragraph" w:customStyle="1" w:styleId="p1">
    <w:name w:val="p1"/>
    <w:basedOn w:val="Normal"/>
    <w:rsid w:val="00A2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1453</Words>
  <Characters>8288</Characters>
  <Application>Microsoft Office Word</Application>
  <DocSecurity>0</DocSecurity>
  <Lines>69</Lines>
  <Paragraphs>19</Paragraphs>
  <ScaleCrop>false</ScaleCrop>
  <Company>SK</Company>
  <LinksUpToDate>false</LinksUpToDate>
  <CharactersWithSpaces>9722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Kotmire</dc:creator>
  <cp:keywords/>
  <dc:description/>
  <cp:lastModifiedBy>Hemant Kotmire</cp:lastModifiedBy>
  <cp:revision>2</cp:revision>
  <dcterms:created xsi:type="dcterms:W3CDTF">2015-07-07T04:49:00Z</dcterms:created>
  <dcterms:modified xsi:type="dcterms:W3CDTF">2015-07-07T05:10:00Z</dcterms:modified>
</cp:coreProperties>
</file>