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2CCED2E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938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0C36" w14:textId="77777777" w:rsidR="007A51C9" w:rsidRDefault="007A51C9">
      <w:pPr>
        <w:spacing w:after="0" w:line="240" w:lineRule="auto"/>
      </w:pPr>
      <w:r>
        <w:separator/>
      </w:r>
    </w:p>
  </w:endnote>
  <w:endnote w:type="continuationSeparator" w:id="0">
    <w:p w14:paraId="1518D5C4" w14:textId="77777777" w:rsidR="007A51C9" w:rsidRDefault="007A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7A51C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7A51C9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7A51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C915" w14:textId="77777777" w:rsidR="007A51C9" w:rsidRDefault="007A51C9">
      <w:pPr>
        <w:spacing w:after="0" w:line="240" w:lineRule="auto"/>
      </w:pPr>
      <w:r>
        <w:separator/>
      </w:r>
    </w:p>
  </w:footnote>
  <w:footnote w:type="continuationSeparator" w:id="0">
    <w:p w14:paraId="2927838A" w14:textId="77777777" w:rsidR="007A51C9" w:rsidRDefault="007A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7A51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7A51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7A51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7A51C9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93878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2025-03-04T08:54:00Z</dcterms:modified>
</cp:coreProperties>
</file>