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left w:val="none"/>
          <w:bottom w:val="none"/>
          <w:right w:val="none"/>
          <w:insideH w:val="none"/>
          <w:insideV w:val="none"/>
        </w:tblBorders>
      </w:tblPr>
      <w:tblGrid>
        <w:gridCol w:w="6000"/>
        <w:gridCol w:w="4440"/>
      </w:tblGrid>
      <w:tr>
        <w:tc>
          <w:tcPr>
            <w:tcW w:type="dxa" w:w="6000"/>
            <w:tcMar>
              <w:top w:type="dxa" w:w="60"/>
              <w:left w:type="dxa" w:w="100"/>
              <w:bottom w:type="dxa" w:w="60"/>
              <w:right w:type="dxa" w:w="100"/>
            </w:tcMar>
            <w:vAlign w:val="center"/>
          </w:tcPr>
          <w:p>
            <w:r>
              <w:rPr>
                <w:b/>
                <w:bCs/>
                <w:sz w:val="26"/>
                <w:szCs w:val="26"/>
              </w:rPr>
              <w:t xml:space="preserve">AMS Construction</w:t>
            </w:r>
          </w:p>
          <w:p>
            <w:r>
              <w:rPr>
                <w:sz w:val="20"/>
                <w:szCs w:val="20"/>
              </w:rPr>
              <w:t xml:space="preserve">1120 NASA Parkway</w:t>
            </w:r>
          </w:p>
          <w:p>
            <w:r>
              <w:rPr>
                <w:sz w:val="20"/>
                <w:szCs w:val="20"/>
              </w:rPr>
              <w:t xml:space="preserve">Suite 460</w:t>
            </w:r>
          </w:p>
          <w:p>
            <w:r>
              <w:rPr>
                <w:sz w:val="20"/>
                <w:szCs w:val="20"/>
              </w:rPr>
              <w:t xml:space="preserve">Houston, TX 77058</w:t>
            </w:r>
          </w:p>
        </w:tc>
        <w:tc>
          <w:tcPr>
            <w:tcW w:type="dxa" w:w="4440"/>
            <w:tcMar>
              <w:top w:type="dxa" w:w="60"/>
              <w:left w:type="dxa" w:w="100"/>
              <w:bottom w:type="dxa" w:w="60"/>
              <w:right w:type="dxa" w:w="100"/>
            </w:tcMar>
            <w:vAlign w:val="center"/>
          </w:tcPr>
          <w:p>
            <w:pPr>
              <w:jc w:val="right"/>
            </w:pPr>
            <w:r>
              <w:rPr>
                <w:b/>
                <w:bCs/>
                <w:color w:val="1F3864"/>
                <w:sz w:val="32"/>
                <w:szCs w:val="32"/>
              </w:rPr>
              <w:t xml:space="preserve">SUBCONTRACT</w:t>
            </w:r>
          </w:p>
          <w:p>
            <w:pPr>
              <w:jc w:val="right"/>
            </w:pPr>
            <w:r>
              <w:rPr>
                <w:b/>
                <w:bCs/>
                <w:sz w:val="20"/>
                <w:szCs w:val="20"/>
              </w:rPr>
              <w:t xml:space="preserve">Subcontract #: </w:t>
            </w:r>
            <w:r>
              <w:rPr>
                <w:i/>
                <w:iCs/>
                <w:color w:val="C00000"/>
                <w:sz w:val="20"/>
                <w:szCs w:val="20"/>
              </w:rPr>
              <w:t xml:space="preserve">[PROJECT#]-SC-[COST CODE]</w:t>
            </w:r>
          </w:p>
          <w:p>
            <w:pPr>
              <w:jc w:val="right"/>
            </w:pPr>
            <w:r>
              <w:rPr>
                <w:b/>
                <w:bCs/>
                <w:sz w:val="20"/>
                <w:szCs w:val="20"/>
              </w:rPr>
              <w:t xml:space="preserve">Subcontract Date: </w:t>
            </w:r>
            <w:r>
              <w:rPr>
                <w:i/>
                <w:iCs/>
                <w:color w:val="C00000"/>
                <w:sz w:val="20"/>
                <w:szCs w:val="20"/>
              </w:rPr>
              <w:t xml:space="preserve">[DATE]</w:t>
            </w:r>
          </w:p>
        </w:tc>
      </w:tr>
    </w:tbl>
    <w:p>
      <w:pPr>
        <w:pBdr>
          <w:bottom w:val="single" w:color="1F3864" w:sz="12" w:space="4"/>
        </w:pBdr>
        <w:spacing w:after="200" w:before="150"/>
      </w:pPr>
    </w:p>
    <w:tbl>
      <w:tblPr>
        <w:tblW w:type="dxa" w:w="10440"/>
        <w:tblBorders>
          <w:top w:val="none"/>
          <w:left w:val="none"/>
          <w:bottom w:val="none"/>
          <w:right w:val="none"/>
          <w:insideH w:val="none"/>
          <w:insideV w:val="none"/>
        </w:tblBorders>
      </w:tblPr>
      <w:tblGrid>
        <w:gridCol w:w="5220"/>
        <w:gridCol w:w="5220"/>
      </w:tblGrid>
      <w:tr>
        <w:tc>
          <w:tcPr>
            <w:tcW w:type="dxa" w:w="5220"/>
            <w:tcMar>
              <w:top w:type="dxa" w:w="60"/>
              <w:left w:type="dxa" w:w="100"/>
              <w:bottom w:type="dxa" w:w="60"/>
              <w:right w:type="dxa" w:w="100"/>
            </w:tcMar>
            <w:vAlign w:val="center"/>
          </w:tcPr>
          <w:p>
            <w:pPr>
              <w:spacing w:after="40"/>
            </w:pPr>
            <w:r>
              <w:rPr>
                <w:b/>
                <w:bCs/>
                <w:sz w:val="20"/>
                <w:szCs w:val="20"/>
              </w:rPr>
              <w:t xml:space="preserve">To: </w:t>
            </w:r>
            <w:r>
              <w:rPr>
                <w:i/>
                <w:iCs/>
                <w:color w:val="C00000"/>
                <w:sz w:val="20"/>
                <w:szCs w:val="20"/>
              </w:rPr>
              <w:t xml:space="preserve">[SUBCONTRACTOR COMPANY NAME]</w:t>
            </w:r>
          </w:p>
          <w:p>
            <w:pPr>
              <w:spacing w:after="40"/>
            </w:pPr>
            <w:r>
              <w:rPr>
                <w:b/>
                <w:bCs/>
                <w:sz w:val="20"/>
                <w:szCs w:val="20"/>
              </w:rPr>
              <w:t xml:space="preserve">Address: </w:t>
            </w:r>
            <w:r>
              <w:rPr>
                <w:i/>
                <w:iCs/>
                <w:color w:val="C00000"/>
                <w:sz w:val="20"/>
                <w:szCs w:val="20"/>
              </w:rPr>
              <w:t xml:space="preserve">[STREET, CITY, STATE, ZIP]</w:t>
            </w:r>
          </w:p>
          <w:p>
            <w:pPr>
              <w:spacing w:after="60"/>
            </w:pPr>
          </w:p>
          <w:p>
            <w:pPr>
              <w:spacing w:after="40"/>
            </w:pPr>
            <w:r>
              <w:rPr>
                <w:b/>
                <w:bCs/>
                <w:sz w:val="20"/>
                <w:szCs w:val="20"/>
              </w:rPr>
              <w:t xml:space="preserve">Contact: </w:t>
            </w:r>
            <w:r>
              <w:rPr>
                <w:i/>
                <w:iCs/>
                <w:color w:val="C00000"/>
                <w:sz w:val="20"/>
                <w:szCs w:val="20"/>
              </w:rPr>
              <w:t xml:space="preserve">[NAME]</w:t>
            </w:r>
          </w:p>
          <w:p>
            <w:pPr>
              <w:spacing w:after="40"/>
            </w:pPr>
            <w:r>
              <w:rPr>
                <w:b/>
                <w:bCs/>
                <w:sz w:val="20"/>
                <w:szCs w:val="20"/>
              </w:rPr>
              <w:t xml:space="preserve">Phone: </w:t>
            </w:r>
            <w:r>
              <w:rPr>
                <w:i/>
                <w:iCs/>
                <w:color w:val="C00000"/>
                <w:sz w:val="20"/>
                <w:szCs w:val="20"/>
              </w:rPr>
              <w:t xml:space="preserve">[PHONE]</w:t>
            </w:r>
          </w:p>
          <w:p>
            <w:pPr>
              <w:spacing w:after="40"/>
            </w:pPr>
            <w:r>
              <w:rPr>
                <w:b/>
                <w:bCs/>
                <w:sz w:val="20"/>
                <w:szCs w:val="20"/>
              </w:rPr>
              <w:t xml:space="preserve">Email: </w:t>
            </w:r>
            <w:r>
              <w:rPr>
                <w:i/>
                <w:iCs/>
                <w:color w:val="C00000"/>
                <w:sz w:val="20"/>
                <w:szCs w:val="20"/>
              </w:rPr>
              <w:t xml:space="preserve">[EMAIL]</w:t>
            </w:r>
          </w:p>
        </w:tc>
        <w:tc>
          <w:tcPr>
            <w:tcW w:type="dxa" w:w="5220"/>
            <w:tcMar>
              <w:top w:type="dxa" w:w="60"/>
              <w:left w:type="dxa" w:w="100"/>
              <w:bottom w:type="dxa" w:w="60"/>
              <w:right w:type="dxa" w:w="100"/>
            </w:tcMar>
            <w:vAlign w:val="center"/>
          </w:tcPr>
          <w:p>
            <w:pPr>
              <w:spacing w:after="40"/>
            </w:pPr>
            <w:r>
              <w:rPr>
                <w:b/>
                <w:bCs/>
                <w:sz w:val="20"/>
                <w:szCs w:val="20"/>
              </w:rPr>
              <w:t xml:space="preserve">Project #: </w:t>
            </w:r>
            <w:r>
              <w:rPr>
                <w:i/>
                <w:iCs/>
                <w:color w:val="C00000"/>
                <w:sz w:val="20"/>
                <w:szCs w:val="20"/>
              </w:rPr>
              <w:t xml:space="preserve">[PROJECT #]</w:t>
            </w:r>
          </w:p>
          <w:p>
            <w:pPr>
              <w:spacing w:after="40"/>
            </w:pPr>
            <w:r>
              <w:rPr>
                <w:b/>
                <w:bCs/>
                <w:sz w:val="20"/>
                <w:szCs w:val="20"/>
              </w:rPr>
              <w:t xml:space="preserve">Project Name: </w:t>
            </w:r>
            <w:r>
              <w:rPr>
                <w:i/>
                <w:iCs/>
                <w:color w:val="C00000"/>
                <w:sz w:val="20"/>
                <w:szCs w:val="20"/>
              </w:rPr>
              <w:t xml:space="preserve">[PROJECT NAME]</w:t>
            </w:r>
          </w:p>
          <w:p>
            <w:pPr>
              <w:spacing w:after="40"/>
            </w:pPr>
            <w:r>
              <w:rPr>
                <w:b/>
                <w:bCs/>
                <w:sz w:val="20"/>
                <w:szCs w:val="20"/>
              </w:rPr>
              <w:t xml:space="preserve">Project Address: </w:t>
            </w:r>
            <w:r>
              <w:rPr>
                <w:i/>
                <w:iCs/>
                <w:color w:val="C00000"/>
                <w:sz w:val="20"/>
                <w:szCs w:val="20"/>
              </w:rPr>
              <w:t xml:space="preserve">[PROJECT ADDRESS]</w:t>
            </w:r>
          </w:p>
          <w:p>
            <w:pPr>
              <w:spacing w:after="60"/>
            </w:pPr>
          </w:p>
          <w:p>
            <w:pPr>
              <w:spacing w:after="40"/>
            </w:pPr>
            <w:r>
              <w:rPr>
                <w:b/>
                <w:bCs/>
                <w:sz w:val="20"/>
                <w:szCs w:val="20"/>
              </w:rPr>
              <w:t xml:space="preserve">AMS PM: </w:t>
            </w:r>
            <w:r>
              <w:rPr>
                <w:i/>
                <w:iCs/>
                <w:color w:val="C00000"/>
                <w:sz w:val="20"/>
                <w:szCs w:val="20"/>
              </w:rPr>
              <w:t xml:space="preserve">[PM NAME]</w:t>
            </w:r>
          </w:p>
          <w:p>
            <w:pPr>
              <w:spacing w:after="40"/>
            </w:pPr>
            <w:r>
              <w:rPr>
                <w:b/>
                <w:bCs/>
                <w:sz w:val="20"/>
                <w:szCs w:val="20"/>
              </w:rPr>
              <w:t xml:space="preserve">PM Phone: </w:t>
            </w:r>
            <w:r>
              <w:rPr>
                <w:i/>
                <w:iCs/>
                <w:color w:val="C00000"/>
                <w:sz w:val="20"/>
                <w:szCs w:val="20"/>
              </w:rPr>
              <w:t xml:space="preserve">[PM PHONE]</w:t>
            </w:r>
          </w:p>
          <w:p>
            <w:pPr>
              <w:spacing w:after="40"/>
            </w:pPr>
            <w:r>
              <w:rPr>
                <w:b/>
                <w:bCs/>
                <w:sz w:val="20"/>
                <w:szCs w:val="20"/>
              </w:rPr>
              <w:t xml:space="preserve">PM Email: </w:t>
            </w:r>
            <w:r>
              <w:rPr>
                <w:i/>
                <w:iCs/>
                <w:color w:val="C00000"/>
                <w:sz w:val="20"/>
                <w:szCs w:val="20"/>
              </w:rPr>
              <w:t xml:space="preserve">[PM EMAIL]</w:t>
            </w:r>
          </w:p>
        </w:tc>
      </w:tr>
    </w:tbl>
    <w:p>
      <w:pPr>
        <w:pBdr>
          <w:top w:val="single" w:color="000000" w:sz="6" w:space="4"/>
          <w:bottom w:val="single" w:color="000000" w:sz="6" w:space="4"/>
        </w:pBdr>
        <w:spacing w:before="200"/>
      </w:pPr>
      <w:r>
        <w:rPr>
          <w:sz w:val="20"/>
          <w:szCs w:val="20"/>
        </w:rPr>
        <w:t xml:space="preserve">You are hereby directed to perform the following work per the plans and specifications provided.</w:t>
      </w:r>
    </w:p>
    <w:tbl>
      <w:tblPr>
        <w:tblW w:type="dxa" w:w="10440"/>
        <w:tblBorders>
          <w:top w:val="none"/>
          <w:left w:val="none"/>
          <w:bottom w:val="none"/>
          <w:right w:val="none"/>
          <w:insideH w:val="none"/>
          <w:insideV w:val="none"/>
        </w:tblBorders>
      </w:tblPr>
      <w:tblGrid>
        <w:gridCol w:w="5220"/>
        <w:gridCol w:w="5220"/>
      </w:tblGrid>
      <w:tr>
        <w:tc>
          <w:tcPr>
            <w:tcW w:type="dxa" w:w="5220"/>
            <w:tcMar>
              <w:top w:type="dxa" w:w="60"/>
              <w:left w:type="dxa" w:w="100"/>
              <w:bottom w:type="dxa" w:w="60"/>
              <w:right w:type="dxa" w:w="100"/>
            </w:tcMar>
            <w:vAlign w:val="center"/>
          </w:tcPr>
          <w:p>
            <w:pPr>
              <w:spacing w:after="40"/>
            </w:pPr>
            <w:r>
              <w:rPr>
                <w:b/>
                <w:bCs/>
                <w:sz w:val="20"/>
                <w:szCs w:val="20"/>
              </w:rPr>
              <w:t xml:space="preserve">Retention Rate: </w:t>
            </w:r>
            <w:r>
              <w:rPr>
                <w:i/>
                <w:iCs/>
                <w:color w:val="C00000"/>
                <w:sz w:val="20"/>
                <w:szCs w:val="20"/>
              </w:rPr>
              <w:t xml:space="preserve">10.00 %</w:t>
            </w:r>
          </w:p>
        </w:tc>
        <w:tc>
          <w:tcPr>
            <w:tcW w:type="dxa" w:w="5220"/>
            <w:tcMar>
              <w:top w:type="dxa" w:w="60"/>
              <w:left w:type="dxa" w:w="100"/>
              <w:bottom w:type="dxa" w:w="60"/>
              <w:right w:type="dxa" w:w="100"/>
            </w:tcMar>
            <w:vAlign w:val="center"/>
          </w:tcPr>
          <w:p>
            <w:pPr>
              <w:jc w:val="right"/>
            </w:pPr>
            <w:r>
              <w:rPr>
                <w:b/>
                <w:bCs/>
                <w:sz w:val="20"/>
                <w:szCs w:val="20"/>
              </w:rPr>
              <w:t xml:space="preserve">Plans Attached </w:t>
            </w:r>
            <w:r>
              <w:rPr>
                <w:sz w:val="20"/>
                <w:szCs w:val="20"/>
              </w:rPr>
              <w:t xml:space="preserve">☐</w:t>
            </w:r>
          </w:p>
          <w:p>
            <w:pPr>
              <w:jc w:val="right"/>
            </w:pPr>
            <w:r>
              <w:rPr>
                <w:b/>
                <w:bCs/>
                <w:sz w:val="20"/>
                <w:szCs w:val="20"/>
              </w:rPr>
              <w:t xml:space="preserve">Specifications Attached </w:t>
            </w:r>
            <w:r>
              <w:rPr>
                <w:sz w:val="20"/>
                <w:szCs w:val="20"/>
              </w:rPr>
              <w:t xml:space="preserve">☐</w:t>
            </w:r>
          </w:p>
        </w:tc>
      </w:tr>
    </w:tbl>
    <w:p>
      <w:pPr>
        <w:spacing w:after="100" w:before="200"/>
      </w:pPr>
      <w:r>
        <w:rPr>
          <w:b/>
          <w:bCs/>
          <w:color w:val="1F3864"/>
          <w:sz w:val="22"/>
          <w:szCs w:val="22"/>
        </w:rPr>
        <w:t xml:space="preserve">Description of Work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240"/>
        <w:gridCol w:w="2000"/>
      </w:tblGrid>
      <w:tr>
        <w:trPr>
          <w:tblHeader/>
        </w:trPr>
        <w:tc>
          <w:tcPr>
            <w:tcW w:type="dxa" w:w="3800"/>
            <w:shd w:fill="D9E2F3" w:val="clear"/>
            <w:tcMar>
              <w:top w:type="dxa" w:w="60"/>
              <w:left w:type="dxa" w:w="100"/>
              <w:bottom w:type="dxa" w:w="60"/>
              <w:right w:type="dxa" w:w="100"/>
            </w:tcMar>
            <w:vAlign w:val="center"/>
          </w:tcPr>
          <w:p>
            <w:r>
              <w:rPr>
                <w:b/>
                <w:bCs/>
                <w:sz w:val="20"/>
                <w:szCs w:val="20"/>
              </w:rPr>
              <w:t xml:space="preserve">Description of Work</w:t>
            </w:r>
          </w:p>
        </w:tc>
        <w:tc>
          <w:tcPr>
            <w:tcW w:type="dxa" w:w="1400"/>
            <w:shd w:fill="D9E2F3" w:val="clear"/>
            <w:tcMar>
              <w:top w:type="dxa" w:w="60"/>
              <w:left w:type="dxa" w:w="100"/>
              <w:bottom w:type="dxa" w:w="60"/>
              <w:right w:type="dxa" w:w="100"/>
            </w:tcMar>
            <w:vAlign w:val="center"/>
          </w:tcPr>
          <w:p>
            <w:r>
              <w:rPr>
                <w:b/>
                <w:bCs/>
                <w:sz w:val="20"/>
                <w:szCs w:val="20"/>
              </w:rPr>
              <w:t xml:space="preserve">Cost Code</w:t>
            </w:r>
          </w:p>
        </w:tc>
        <w:tc>
          <w:tcPr>
            <w:tcW w:type="dxa" w:w="3240"/>
            <w:shd w:fill="D9E2F3" w:val="clear"/>
            <w:tcMar>
              <w:top w:type="dxa" w:w="60"/>
              <w:left w:type="dxa" w:w="100"/>
              <w:bottom w:type="dxa" w:w="60"/>
              <w:right w:type="dxa" w:w="100"/>
            </w:tcMar>
            <w:vAlign w:val="center"/>
          </w:tcPr>
          <w:p>
            <w:r>
              <w:rPr>
                <w:b/>
                <w:bCs/>
                <w:sz w:val="20"/>
                <w:szCs w:val="20"/>
              </w:rPr>
              <w:t xml:space="preserve">Code Description</w:t>
            </w:r>
          </w:p>
        </w:tc>
        <w:tc>
          <w:tcPr>
            <w:tcW w:type="dxa" w:w="2000"/>
            <w:shd w:fill="D9E2F3" w:val="clear"/>
            <w:tcMar>
              <w:top w:type="dxa" w:w="60"/>
              <w:left w:type="dxa" w:w="100"/>
              <w:bottom w:type="dxa" w:w="60"/>
              <w:right w:type="dxa" w:w="100"/>
            </w:tcMar>
            <w:vAlign w:val="center"/>
          </w:tcPr>
          <w:p>
            <w:r>
              <w:rPr>
                <w:b/>
                <w:bCs/>
                <w:sz w:val="20"/>
                <w:szCs w:val="20"/>
              </w:rPr>
              <w:t xml:space="preserve">Amount</w:t>
            </w:r>
          </w:p>
        </w:tc>
      </w:tr>
      <w:tr>
        <w:tc>
          <w:tcPr>
            <w:tcW w:type="dxa" w:w="3800"/>
            <w:tcMar>
              <w:top w:type="dxa" w:w="60"/>
              <w:left w:type="dxa" w:w="100"/>
              <w:bottom w:type="dxa" w:w="60"/>
              <w:right w:type="dxa" w:w="100"/>
            </w:tcMar>
            <w:vAlign w:val="center"/>
          </w:tcPr>
          <w:p>
            <w:r>
              <w:rPr>
                <w:i/>
                <w:iCs/>
                <w:color w:val="C00000"/>
                <w:sz w:val="20"/>
                <w:szCs w:val="20"/>
              </w:rPr>
              <w:t xml:space="preserve">[SCOPE PACKAGE NAME — e.g. Plumbing Package]</w:t>
            </w:r>
          </w:p>
        </w:tc>
        <w:tc>
          <w:tcPr>
            <w:tcW w:type="dxa" w:w="1400"/>
            <w:tcMar>
              <w:top w:type="dxa" w:w="60"/>
              <w:left w:type="dxa" w:w="100"/>
              <w:bottom w:type="dxa" w:w="60"/>
              <w:right w:type="dxa" w:w="100"/>
            </w:tcMar>
            <w:vAlign w:val="center"/>
          </w:tcPr>
          <w:p>
            <w:r>
              <w:rPr>
                <w:i/>
                <w:iCs/>
                <w:color w:val="C00000"/>
                <w:sz w:val="20"/>
                <w:szCs w:val="20"/>
              </w:rPr>
              <w:t xml:space="preserve">[XXXXX.000]</w:t>
            </w:r>
          </w:p>
        </w:tc>
        <w:tc>
          <w:tcPr>
            <w:tcW w:type="dxa" w:w="3240"/>
            <w:tcMar>
              <w:top w:type="dxa" w:w="60"/>
              <w:left w:type="dxa" w:w="100"/>
              <w:bottom w:type="dxa" w:w="60"/>
              <w:right w:type="dxa" w:w="100"/>
            </w:tcMar>
            <w:vAlign w:val="center"/>
          </w:tcPr>
          <w:p>
            <w:r>
              <w:rPr>
                <w:i/>
                <w:iCs/>
                <w:color w:val="C00000"/>
                <w:sz w:val="20"/>
                <w:szCs w:val="20"/>
              </w:rPr>
              <w:t xml:space="preserve">[e.g. Plumbing]</w:t>
            </w:r>
          </w:p>
        </w:tc>
        <w:tc>
          <w:tcPr>
            <w:tcW w:type="dxa" w:w="2000"/>
            <w:tcMar>
              <w:top w:type="dxa" w:w="60"/>
              <w:left w:type="dxa" w:w="100"/>
              <w:bottom w:type="dxa" w:w="60"/>
              <w:right w:type="dxa" w:w="100"/>
            </w:tcMar>
            <w:vAlign w:val="center"/>
          </w:tcPr>
          <w:p>
            <w:r>
              <w:rPr>
                <w:i/>
                <w:iCs/>
                <w:color w:val="C00000"/>
                <w:sz w:val="20"/>
                <w:szCs w:val="20"/>
              </w:rPr>
              <w:t xml:space="preserve">[$ AMOUNT]</w:t>
            </w:r>
          </w:p>
        </w:tc>
      </w:tr>
    </w:tbl>
    <w:p>
      <w:pPr>
        <w:spacing w:after="120"/>
      </w:pPr>
      <w:r>
        <w:rPr>
          <w:sz w:val="19"/>
          <w:szCs w:val="19"/>
        </w:rPr>
        <w:t xml:space="preserve"/>
      </w:r>
    </w:p>
    <w:p>
      <w:pPr>
        <w:spacing w:after="120"/>
      </w:pPr>
      <w:r>
        <w:rPr>
          <w:i/>
          <w:iCs/>
          <w:color w:val="C00000"/>
          <w:sz w:val="19"/>
          <w:szCs w:val="19"/>
        </w:rPr>
        <w:t xml:space="preserve">Provide a whole and complete [SCOPE] Package including labor &amp; materials for [PROJECT NAME] located in [CITY, STATE] per the plans, specifications dated: [SPEC DATE].</w:t>
      </w:r>
    </w:p>
    <w:p>
      <w:pPr>
        <w:spacing w:after="120"/>
      </w:pPr>
      <w:r>
        <w:rPr>
          <w:sz w:val="19"/>
          <w:szCs w:val="19"/>
        </w:rPr>
        <w:t xml:space="preserve"/>
      </w:r>
    </w:p>
    <w:p>
      <w:pPr>
        <w:spacing w:after="150"/>
      </w:pPr>
      <w:r>
        <w:rPr>
          <w:b/>
          <w:bCs/>
          <w:sz w:val="20"/>
          <w:szCs w:val="20"/>
        </w:rPr>
        <w:t xml:space="preserve">This includes but is not limited to: </w:t>
      </w:r>
      <w:r>
        <w:rPr>
          <w:i/>
          <w:iCs/>
          <w:color w:val="C00000"/>
          <w:sz w:val="20"/>
          <w:szCs w:val="20"/>
        </w:rPr>
        <w:t xml:space="preserve">[LIST ALL INCLUDED SCOPE ITEMS — permits, materials, install, testing, inspections, daily clean-up, coordination with AMS superintendent and other trades, etc.]</w:t>
      </w:r>
    </w:p>
    <w:p>
      <w:pPr>
        <w:spacing w:after="120"/>
      </w:pPr>
      <w:r>
        <w:rPr>
          <w:sz w:val="19"/>
          <w:szCs w:val="19"/>
        </w:rPr>
        <w:t xml:space="preserve">Change orders to only be approved by the AMS Construction Project Manager after proper notice &amp; submission procedure. Any change orders for work not approved will not be accepted.</w:t>
      </w:r>
    </w:p>
    <w:p>
      <w:pPr>
        <w:spacing w:after="120"/>
      </w:pPr>
      <w:r>
        <w:rPr>
          <w:sz w:val="19"/>
          <w:szCs w:val="19"/>
        </w:rPr>
        <w:t xml:space="preserve">Pay terms are NET30 per the attached Subcontract Terms &amp; Conditions.</w:t>
      </w:r>
    </w:p>
    <w:p>
      <w:pPr>
        <w:spacing w:after="120"/>
      </w:pPr>
      <w:r>
        <w:rPr>
          <w:sz w:val="19"/>
          <w:szCs w:val="19"/>
        </w:rPr>
        <w:t xml:space="preserve">Please submit all invoices to: ap@ams-tx.com &amp; CC the AMS Construction Project Manager. Commencement of work constitutes acceptance of this agreement.</w:t>
      </w:r>
    </w:p>
    <w:p>
      <w:pPr>
        <w:spacing w:after="100" w:before="200"/>
      </w:pPr>
      <w:r>
        <w:rPr>
          <w:b/>
          <w:bCs/>
          <w:color w:val="1F3864"/>
          <w:sz w:val="22"/>
          <w:szCs w:val="22"/>
        </w:rPr>
        <w:t xml:space="preserve">Notes</w:t>
      </w:r>
    </w:p>
    <w:p>
      <w:pPr>
        <w:spacing w:after="400"/>
      </w:pPr>
    </w:p>
    <w:tbl>
      <w:tblPr>
        <w:tblW w:type="dxa" w:w="10440"/>
        <w:tblBorders>
          <w:top w:val="none"/>
          <w:left w:val="none"/>
          <w:bottom w:val="none"/>
          <w:right w:val="none"/>
          <w:insideH w:val="none"/>
          <w:insideV w:val="none"/>
        </w:tblBorders>
      </w:tblPr>
      <w:tblGrid>
        <w:gridCol w:w="7440"/>
        <w:gridCol w:w="3000"/>
      </w:tblGrid>
      <w:tr>
        <w:tc>
          <w:tcPr>
            <w:tcW w:type="dxa" w:w="7440"/>
            <w:tcMar>
              <w:top w:type="dxa" w:w="60"/>
              <w:left w:type="dxa" w:w="100"/>
              <w:bottom w:type="dxa" w:w="60"/>
              <w:right w:type="dxa" w:w="100"/>
            </w:tcMar>
            <w:vAlign w:val="center"/>
          </w:tcPr>
          <w:p>
            <w:pPr>
              <w:jc w:val="right"/>
            </w:pPr>
            <w:r>
              <w:rPr>
                <w:b/>
                <w:bCs/>
                <w:sz w:val="20"/>
                <w:szCs w:val="20"/>
              </w:rPr>
              <w:t xml:space="preserve">Amount of Subcontract:</w:t>
            </w:r>
          </w:p>
        </w:tc>
        <w:tc>
          <w:tcPr>
            <w:tcW w:type="dxa" w:w="3000"/>
            <w:shd w:fill="F2F2F2" w:val="clear"/>
            <w:tcMar>
              <w:top w:type="dxa" w:w="60"/>
              <w:left w:type="dxa" w:w="100"/>
              <w:bottom w:type="dxa" w:w="60"/>
              <w:right w:type="dxa" w:w="100"/>
            </w:tcMar>
            <w:vAlign w:val="center"/>
          </w:tcPr>
          <w:p>
            <w:r>
              <w:rPr>
                <w:i/>
                <w:iCs/>
                <w:color w:val="C00000"/>
                <w:sz w:val="20"/>
                <w:szCs w:val="20"/>
              </w:rPr>
              <w:t xml:space="preserve">[$ TOTAL]</w:t>
            </w:r>
          </w:p>
        </w:tc>
      </w:tr>
    </w:tbl>
    <w:p>
      <w:pPr>
        <w:spacing w:before="400"/>
      </w:pPr>
      <w:r>
        <w:rPr>
          <w:b/>
          <w:bCs/>
          <w:sz w:val="20"/>
          <w:szCs w:val="20"/>
        </w:rPr>
        <w:t xml:space="preserve">Contractor (AMS Construction PM): </w:t>
      </w:r>
      <w:r>
        <w:rPr>
          <w:sz w:val="20"/>
          <w:szCs w:val="20"/>
        </w:rPr>
        <w:t xml:space="preserve">_________________________  </w:t>
      </w:r>
      <w:r>
        <w:rPr>
          <w:b/>
          <w:bCs/>
          <w:sz w:val="20"/>
          <w:szCs w:val="20"/>
        </w:rPr>
        <w:t xml:space="preserve">Date: </w:t>
      </w:r>
      <w:r>
        <w:rPr>
          <w:sz w:val="20"/>
          <w:szCs w:val="20"/>
        </w:rPr>
        <w:t xml:space="preserve">__________</w:t>
      </w:r>
    </w:p>
    <w:p>
      <w:pPr>
        <w:spacing w:before="250"/>
      </w:pPr>
      <w:r>
        <w:rPr>
          <w:i/>
          <w:iCs/>
          <w:color w:val="C00000"/>
          <w:sz w:val="16"/>
          <w:szCs w:val="16"/>
        </w:rPr>
        <w:t xml:space="preserve">(Required for every subcontract — do not leave blank)</w:t>
      </w:r>
    </w:p>
    <w:p>
      <w:pPr>
        <w:spacing w:before="300"/>
      </w:pPr>
      <w:r>
        <w:rPr>
          <w:b/>
          <w:bCs/>
          <w:sz w:val="20"/>
          <w:szCs w:val="20"/>
        </w:rPr>
        <w:t xml:space="preserve">Subcontractor: </w:t>
      </w:r>
      <w:r>
        <w:rPr>
          <w:sz w:val="20"/>
          <w:szCs w:val="20"/>
        </w:rPr>
        <w:t xml:space="preserve">_________________________  </w:t>
      </w:r>
      <w:r>
        <w:rPr>
          <w:b/>
          <w:bCs/>
          <w:sz w:val="20"/>
          <w:szCs w:val="20"/>
        </w:rPr>
        <w:t xml:space="preserve">Date: </w:t>
      </w:r>
      <w:r>
        <w:rPr>
          <w:sz w:val="20"/>
          <w:szCs w:val="20"/>
        </w:rPr>
        <w:t xml:space="preserve">__________</w:t>
      </w:r>
    </w:p>
    <w:p>
      <w:r>
        <w:br w:type="page"/>
      </w:r>
    </w:p>
    <w:p>
      <w:pPr>
        <w:spacing w:after="200"/>
      </w:pPr>
      <w:r>
        <w:rPr>
          <w:b/>
          <w:bCs/>
          <w:color w:val="1F3864"/>
          <w:sz w:val="24"/>
          <w:szCs w:val="24"/>
        </w:rPr>
        <w:t xml:space="preserve">AMS CONSTRUCTION – SUBCONTRACTOR TERMS AND CONDITIONS</w:t>
      </w:r>
    </w:p>
    <w:p>
      <w:pPr>
        <w:spacing w:after="100" w:before="200"/>
      </w:pPr>
      <w:r>
        <w:rPr>
          <w:b/>
          <w:bCs/>
          <w:color w:val="1F3864"/>
          <w:sz w:val="22"/>
          <w:szCs w:val="22"/>
        </w:rPr>
        <w:t xml:space="preserve">1. Agreement</w:t>
      </w:r>
    </w:p>
    <w:p>
      <w:pPr>
        <w:spacing w:after="120"/>
      </w:pPr>
      <w:r>
        <w:rPr>
          <w:sz w:val="19"/>
          <w:szCs w:val="19"/>
        </w:rPr>
        <w:t xml:space="preserve">These Terms and Conditions ("Agreement") are entered into between AMS Construction ("Contractor") and the Subcontractor for the performance of construction services.</w:t>
      </w:r>
    </w:p>
    <w:p>
      <w:pPr>
        <w:spacing w:after="100" w:before="200"/>
      </w:pPr>
      <w:r>
        <w:rPr>
          <w:b/>
          <w:bCs/>
          <w:color w:val="1F3864"/>
          <w:sz w:val="22"/>
          <w:szCs w:val="22"/>
        </w:rPr>
        <w:t xml:space="preserve">2. Scope of Work</w:t>
      </w:r>
    </w:p>
    <w:p>
      <w:pPr>
        <w:spacing w:after="120"/>
      </w:pPr>
      <w:r>
        <w:rPr>
          <w:sz w:val="19"/>
          <w:szCs w:val="19"/>
        </w:rPr>
        <w:t xml:space="preserve">Subcontractor agrees to perform and complete the work described in the applicable Subcontract, including all related tasks, in accordance with the project plans, specifications, and any written change orders issued by Contractor (the "Work").</w:t>
      </w:r>
    </w:p>
    <w:p>
      <w:pPr>
        <w:spacing w:after="100" w:before="200"/>
      </w:pPr>
      <w:r>
        <w:rPr>
          <w:b/>
          <w:bCs/>
          <w:color w:val="1F3864"/>
          <w:sz w:val="22"/>
          <w:szCs w:val="22"/>
        </w:rPr>
        <w:t xml:space="preserve">3. Compensation and Payment</w:t>
      </w:r>
    </w:p>
    <w:p>
      <w:pPr>
        <w:spacing w:after="120"/>
      </w:pPr>
      <w:r>
        <w:rPr>
          <w:sz w:val="19"/>
          <w:szCs w:val="19"/>
        </w:rPr>
        <w:t xml:space="preserve">a. Payment Terms: Subcontractor shall be paid according to the payment schedule stated in the Subcontract.</w:t>
      </w:r>
    </w:p>
    <w:p>
      <w:pPr>
        <w:spacing w:after="120"/>
      </w:pPr>
      <w:r>
        <w:rPr>
          <w:sz w:val="19"/>
          <w:szCs w:val="19"/>
        </w:rPr>
        <w:t xml:space="preserve">b. Paid When Paid: Payment to Subcontractor is expressly contingent upon Contractor receiving payment from the project owner ("Owner"). Contractor shall have no obligation to pay Subcontractor until such payment is received.</w:t>
      </w:r>
    </w:p>
    <w:p>
      <w:pPr>
        <w:spacing w:after="120"/>
      </w:pPr>
      <w:r>
        <w:rPr>
          <w:sz w:val="19"/>
          <w:szCs w:val="19"/>
        </w:rPr>
        <w:t xml:space="preserve">c. Net 30: Approved invoices will be paid within thirty (30) days after Contractor receives payment from the Owner.</w:t>
      </w:r>
    </w:p>
    <w:p>
      <w:pPr>
        <w:spacing w:after="120"/>
      </w:pPr>
      <w:r>
        <w:rPr>
          <w:sz w:val="19"/>
          <w:szCs w:val="19"/>
        </w:rPr>
        <w:t xml:space="preserve">d. Invoices: Subcontractor must submit timely invoices in a format acceptable to Contractor and with sufficient detail to verify completed work.</w:t>
      </w:r>
    </w:p>
    <w:p>
      <w:pPr>
        <w:spacing w:after="100" w:before="200"/>
      </w:pPr>
      <w:r>
        <w:rPr>
          <w:b/>
          <w:bCs/>
          <w:color w:val="1F3864"/>
          <w:sz w:val="22"/>
          <w:szCs w:val="22"/>
        </w:rPr>
        <w:t xml:space="preserve">4. Failure to Perform / Default</w:t>
      </w:r>
    </w:p>
    <w:p>
      <w:pPr>
        <w:spacing w:after="120"/>
      </w:pPr>
      <w:r>
        <w:rPr>
          <w:sz w:val="19"/>
          <w:szCs w:val="19"/>
        </w:rPr>
        <w:t xml:space="preserve">If Subcontractor fails to perform the Work in accordance with this Agreement, Contractor may issue written notice of default. Subcontractor shall have forty-eight (48) hours to cure the deficiency. If the issue is not corrected within that time, Contractor may terminate the Subcontractor's services and complete the Work using the remaining contract balance. Contractor may recover all reasonable costs incurred to complete the Work, including labor, materials, overhead, and damages.</w:t>
      </w:r>
    </w:p>
    <w:p>
      <w:pPr>
        <w:spacing w:after="100" w:before="200"/>
      </w:pPr>
      <w:r>
        <w:rPr>
          <w:b/>
          <w:bCs/>
          <w:color w:val="1F3864"/>
          <w:sz w:val="22"/>
          <w:szCs w:val="22"/>
        </w:rPr>
        <w:t xml:space="preserve">5. Termination</w:t>
      </w:r>
    </w:p>
    <w:p>
      <w:pPr>
        <w:spacing w:after="120"/>
      </w:pPr>
      <w:r>
        <w:rPr>
          <w:sz w:val="19"/>
          <w:szCs w:val="19"/>
        </w:rPr>
        <w:t xml:space="preserve">a. Contractor Termination: Contractor may terminate this Agreement in whole or in part for convenience or for Subcontractor's failure to perform.</w:t>
      </w:r>
    </w:p>
    <w:p>
      <w:pPr>
        <w:spacing w:after="120"/>
      </w:pPr>
      <w:r>
        <w:rPr>
          <w:sz w:val="19"/>
          <w:szCs w:val="19"/>
        </w:rPr>
        <w:t xml:space="preserve">b. Subcontractor Termination: Subcontractor may terminate only by mutual written agreement or if Contractor materially defaults and fails to cure after reasonable written notice.</w:t>
      </w:r>
    </w:p>
    <w:p>
      <w:pPr>
        <w:spacing w:after="100" w:before="200"/>
      </w:pPr>
      <w:r>
        <w:rPr>
          <w:b/>
          <w:bCs/>
          <w:color w:val="1F3864"/>
          <w:sz w:val="22"/>
          <w:szCs w:val="22"/>
        </w:rPr>
        <w:t xml:space="preserve">6. Dispute Resolution</w:t>
      </w:r>
    </w:p>
    <w:p>
      <w:pPr>
        <w:spacing w:after="120"/>
      </w:pPr>
      <w:r>
        <w:rPr>
          <w:sz w:val="19"/>
          <w:szCs w:val="19"/>
        </w:rPr>
        <w:t xml:space="preserve">Any dispute arising from this Agreement shall be resolved through binding arbitration in Houston, Texas in accordance with the rules of the American Arbitration Association (AAA). The prevailing party shall be entitled to recover reasonable attorneys' fees and costs.</w:t>
      </w:r>
    </w:p>
    <w:p>
      <w:pPr>
        <w:spacing w:after="100" w:before="200"/>
      </w:pPr>
      <w:r>
        <w:rPr>
          <w:b/>
          <w:bCs/>
          <w:color w:val="1F3864"/>
          <w:sz w:val="22"/>
          <w:szCs w:val="22"/>
        </w:rPr>
        <w:t xml:space="preserve">7. Indemnification</w:t>
      </w:r>
    </w:p>
    <w:p>
      <w:pPr>
        <w:spacing w:after="120"/>
      </w:pPr>
      <w:r>
        <w:rPr>
          <w:sz w:val="19"/>
          <w:szCs w:val="19"/>
        </w:rPr>
        <w:t xml:space="preserve">Subcontractor agrees to indemnify, defend, and hold harmless AMS Construction and its officers, employees, agents, and representatives from any claims, damages, losses, or expenses arising out of or related to the Subcontractor's work, including bodily injury, death, or property damage, except to the extent caused by the negligence or willful misconduct of AMS Construction.</w:t>
      </w:r>
    </w:p>
    <w:p>
      <w:pPr>
        <w:spacing w:after="100" w:before="200"/>
      </w:pPr>
      <w:r>
        <w:rPr>
          <w:b/>
          <w:bCs/>
          <w:color w:val="1F3864"/>
          <w:sz w:val="22"/>
          <w:szCs w:val="22"/>
        </w:rPr>
        <w:t xml:space="preserve">8. Insurance Requirements</w:t>
      </w:r>
    </w:p>
    <w:p>
      <w:pPr>
        <w:spacing w:after="120"/>
      </w:pPr>
      <w:r>
        <w:rPr>
          <w:sz w:val="19"/>
          <w:szCs w:val="19"/>
        </w:rPr>
        <w:t xml:space="preserve">Subcontractor shall maintain the following insurance coverage at its own expense during the term of this Agreement:</w:t>
      </w:r>
    </w:p>
    <w:p>
      <w:pPr>
        <w:spacing w:after="120"/>
      </w:pPr>
      <w:r>
        <w:rPr>
          <w:sz w:val="19"/>
          <w:szCs w:val="19"/>
        </w:rPr>
        <w:t xml:space="preserve">•  General Liability: $1,000,000 per occurrence / $2,000,000 aggregate</w:t>
      </w:r>
    </w:p>
    <w:p>
      <w:pPr>
        <w:spacing w:after="120"/>
      </w:pPr>
      <w:r>
        <w:rPr>
          <w:sz w:val="19"/>
          <w:szCs w:val="19"/>
        </w:rPr>
        <w:t xml:space="preserve">•  Workers' Compensation: As required by Texas law</w:t>
      </w:r>
    </w:p>
    <w:p>
      <w:pPr>
        <w:spacing w:after="120"/>
      </w:pPr>
      <w:r>
        <w:rPr>
          <w:sz w:val="19"/>
          <w:szCs w:val="19"/>
        </w:rPr>
        <w:t xml:space="preserve">•  Automobile Liability: $1,000,000 combined single limit</w:t>
      </w:r>
    </w:p>
    <w:p>
      <w:pPr>
        <w:spacing w:after="100" w:before="200"/>
      </w:pPr>
      <w:r>
        <w:rPr>
          <w:b/>
          <w:bCs/>
          <w:color w:val="1F3864"/>
          <w:sz w:val="22"/>
          <w:szCs w:val="22"/>
        </w:rPr>
        <w:t xml:space="preserve">9. Compliance with Laws</w:t>
      </w:r>
    </w:p>
    <w:p>
      <w:pPr>
        <w:spacing w:after="120"/>
      </w:pPr>
      <w:r>
        <w:rPr>
          <w:sz w:val="19"/>
          <w:szCs w:val="19"/>
        </w:rPr>
        <w:t xml:space="preserve">Subcontractor shall comply with all applicable federal, state, and local laws, regulations, and safety requirements, including Texas construction laws and occupational safety standards.</w:t>
      </w:r>
    </w:p>
    <w:p>
      <w:pPr>
        <w:spacing w:after="100" w:before="200"/>
      </w:pPr>
      <w:r>
        <w:rPr>
          <w:b/>
          <w:bCs/>
          <w:color w:val="1F3864"/>
          <w:sz w:val="22"/>
          <w:szCs w:val="22"/>
        </w:rPr>
        <w:t xml:space="preserve">10. Governing Law</w:t>
      </w:r>
    </w:p>
    <w:p>
      <w:pPr>
        <w:spacing w:after="120"/>
      </w:pPr>
      <w:r>
        <w:rPr>
          <w:sz w:val="19"/>
          <w:szCs w:val="19"/>
        </w:rPr>
        <w:t xml:space="preserve">This Agreement shall be governed by and interpreted under the laws of the State of Texas.</w:t>
      </w:r>
    </w:p>
    <w:p>
      <w:pPr>
        <w:spacing w:after="100" w:before="200"/>
      </w:pPr>
      <w:r>
        <w:rPr>
          <w:b/>
          <w:bCs/>
          <w:color w:val="1F3864"/>
          <w:sz w:val="22"/>
          <w:szCs w:val="22"/>
        </w:rPr>
        <w:t xml:space="preserve">11. Independent Contractor</w:t>
      </w:r>
    </w:p>
    <w:p>
      <w:pPr>
        <w:spacing w:after="120"/>
      </w:pPr>
      <w:r>
        <w:rPr>
          <w:sz w:val="19"/>
          <w:szCs w:val="19"/>
        </w:rPr>
        <w:t xml:space="preserve">Subcontractor is an independent contractor and not an employee, partner, or agent of Contractor.</w:t>
      </w:r>
    </w:p>
    <w:p>
      <w:pPr>
        <w:spacing w:after="100" w:before="200"/>
      </w:pPr>
      <w:r>
        <w:rPr>
          <w:b/>
          <w:bCs/>
          <w:color w:val="1F3864"/>
          <w:sz w:val="22"/>
          <w:szCs w:val="22"/>
        </w:rPr>
        <w:t xml:space="preserve">12. Force Majeure</w:t>
      </w:r>
    </w:p>
    <w:p>
      <w:pPr>
        <w:spacing w:after="120"/>
      </w:pPr>
      <w:r>
        <w:rPr>
          <w:sz w:val="19"/>
          <w:szCs w:val="19"/>
        </w:rPr>
        <w:t xml:space="preserve">Neither party shall be liable for delays or failure to perform due to causes beyond reasonable control, including acts of God, labor disputes, or government actions.</w:t>
      </w:r>
    </w:p>
    <w:p>
      <w:pPr>
        <w:spacing w:after="100" w:before="200"/>
      </w:pPr>
      <w:r>
        <w:rPr>
          <w:b/>
          <w:bCs/>
          <w:color w:val="1F3864"/>
          <w:sz w:val="22"/>
          <w:szCs w:val="22"/>
        </w:rPr>
        <w:t xml:space="preserve">13. Entire Agreement</w:t>
      </w:r>
    </w:p>
    <w:p>
      <w:pPr>
        <w:spacing w:after="120"/>
      </w:pPr>
      <w:r>
        <w:rPr>
          <w:sz w:val="19"/>
          <w:szCs w:val="19"/>
        </w:rPr>
        <w:t xml:space="preserve">This document, together with the Subcontract and any written change orders, constitutes the entire agreement between the parties and supersedes all prior discussions or agreements.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2026-07-15T13:35:54.733Z</dcterms:created>
  <dcterms:modified xsi:type="dcterms:W3CDTF">2026-07-15T13:35:54.751Z</dcterms:modified>
</cp:coreProperties>
</file>

<file path=docProps/custom.xml><?xml version="1.0" encoding="utf-8"?>
<Properties xmlns="http://schemas.openxmlformats.org/officeDocument/2006/custom-properties" xmlns:vt="http://schemas.openxmlformats.org/officeDocument/2006/docPropsVTypes"/>
</file>