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.gradle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/local.properties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/.idea/caches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/.idea/libraries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/.idea/modules.xml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/.idea/workspace.xml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/.idea/navEditor.xml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/.idea/assetWizardSettings.xml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/captures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.externalNativeBuild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