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ГЛАВА 2. ПРОЕКТИРОВАНИЕ И РАЗРАБОТКА АВТОМАТИЗИРОВАННОЙ СИСТЕМЫ УПРАВЛЕНИЯ САЛОНОМ КРАСОТЫ</w:t>
      </w:r>
    </w:p>
    <w:p>
      <w:r>
        <w:t>В данной главе освещены ключевые этапы создания автоматизированной системы управления деятельностью салона красоты. Особое внимание уделено проектированию базы данных, разработке архитектуры программного комплекса, проектированию интерфейса прикладного программирования (API) и непосредственной реализации серверной и клиентской частей. Приведены результаты комплексного тестирования разработанной системы.</w:t>
      </w:r>
    </w:p>
    <w:p>
      <w:pPr>
        <w:pStyle w:val="Heading2"/>
      </w:pPr>
      <w:r>
        <w:t>2.1 Проектирование базы данных</w:t>
      </w:r>
    </w:p>
    <w:p>
      <w:pPr>
        <w:pStyle w:val="Heading3"/>
      </w:pPr>
      <w:r>
        <w:t>2.1.1 Концептуальная модель данных</w:t>
      </w:r>
    </w:p>
    <w:p>
      <w:r>
        <w:rPr>
          <w:b/>
          <w:color w:val="0070C0"/>
          <w:sz w:val="24"/>
        </w:rPr>
        <w:t>📸 ВСТАВИТЬ СКРИНШОТ: ER-диаграмма концептуальной модели</w:t>
      </w:r>
    </w:p>
    <w:p>
      <w:pPr>
        <w:pStyle w:val="ListBullet"/>
      </w:pPr>
      <w:r>
        <w:t>Рекомендуемое размещение: После абзаца о сущностях</w:t>
      </w:r>
    </w:p>
    <w:p>
      <w:pPr>
        <w:pStyle w:val="ListBullet"/>
      </w:pPr>
      <w:r>
        <w:t>Описание: Диаграмма сущностей (Master, User, Service, Appointment, Category, Schedule и т.д.) и связей между ними</w:t>
      </w:r>
    </w:p>
    <w:p>
      <w:pPr>
        <w:pStyle w:val="ListBullet"/>
      </w:pPr>
      <w:r>
        <w:t>Инструмент: draw.io, dbdiagram.io, или Lucidchart</w:t>
      </w:r>
    </w:p>
    <w:p>
      <w:r>
        <w:t>На начальном этапе проектирования была разработана концептуальная модель данных, отражающая основные сущности предметной области и логические связи между ними. Модель построена с учётом специфики работы салона красоты, включающей работу с клиентами, мастерами, услугами и записями на приём.</w:t>
      </w:r>
    </w:p>
    <w:p>
      <w:r>
        <w:t>В системе выделены следующие основные сущности:</w:t>
      </w:r>
    </w:p>
    <w:p>
      <w:pPr>
        <w:pStyle w:val="Caption"/>
      </w:pPr>
      <w:r>
        <w:t>Таблица 2.1 — Перечень основных сущностей системы</w:t>
      </w:r>
    </w:p>
    <w:p>
      <w:pPr>
        <w:pStyle w:val="Heading3"/>
      </w:pPr>
      <w:r>
        <w:t>2.1.2 Логическая модель данных</w:t>
      </w:r>
    </w:p>
    <w:p>
      <w:r>
        <w:rPr>
          <w:b/>
          <w:color w:val="0070C0"/>
          <w:sz w:val="24"/>
        </w:rPr>
        <w:t>📸 ВСТАВИТЬ СКРИНШОТ: Логическая модель данных с атрибутами</w:t>
      </w:r>
    </w:p>
    <w:p>
      <w:pPr>
        <w:pStyle w:val="ListBullet"/>
      </w:pPr>
      <w:r>
        <w:t>Рекомендуемое размещение: После заголовка 2.1.2</w:t>
      </w:r>
    </w:p>
    <w:p>
      <w:pPr>
        <w:pStyle w:val="ListBullet"/>
      </w:pPr>
      <w:r>
        <w:t>Описание: Диаграмма с полным перечнем атрибутов каждой сущности и типами данных</w:t>
      </w:r>
    </w:p>
    <w:p>
      <w:pPr>
        <w:pStyle w:val="ListBullet"/>
      </w:pPr>
      <w:r>
        <w:t>Инструмент: Тот же что и для концептуальной, но с детализацией</w:t>
      </w:r>
    </w:p>
    <w:p>
      <w:r>
        <w:t>На основе концептуальной модели была разработана логическая модель, детализирующая структуру каждой сущности. Выбор типов данных осуществлён с учётом специфики хранимой информации и требований к производительности.</w:t>
      </w:r>
    </w:p>
    <w:p>
      <w:pPr>
        <w:pStyle w:val="Caption"/>
      </w:pPr>
      <w:r>
        <w:t>Таблица 2.2 — Структура таблицы «master» (Мастера)</w:t>
      </w:r>
    </w:p>
    <w:p>
      <w:pPr>
        <w:pStyle w:val="Caption"/>
      </w:pPr>
      <w:r>
        <w:t>Таблица 2.3 — Структура таблицы «user» (Пользователи)</w:t>
      </w:r>
    </w:p>
    <w:p>
      <w:pPr>
        <w:pStyle w:val="Caption"/>
      </w:pPr>
      <w:r>
        <w:t>Таблица 2.4 — Структура таблицы «service» (Услуги)</w:t>
      </w:r>
    </w:p>
    <w:p>
      <w:pPr>
        <w:pStyle w:val="Caption"/>
      </w:pPr>
      <w:r>
        <w:t>Таблица 2.5 — Структура таблицы «appointment» (Записи на приём)</w:t>
      </w:r>
    </w:p>
    <w:p>
      <w:pPr>
        <w:pStyle w:val="Heading3"/>
      </w:pPr>
      <w:r>
        <w:t>2.1.3 Физическая модель данных</w:t>
      </w:r>
    </w:p>
    <w:p>
      <w:r>
        <w:rPr>
          <w:b/>
          <w:color w:val="0070C0"/>
          <w:sz w:val="24"/>
        </w:rPr>
        <w:t>📸 ВСТАВИТЬ СКРИНШОТ 1: Схема базы данных в Prisma Studio или pgAdmin</w:t>
      </w:r>
    </w:p>
    <w:p>
      <w:pPr>
        <w:pStyle w:val="ListBullet"/>
      </w:pPr>
      <w:r>
        <w:t>Рекомендуемое размещение: После абзаца о PostgreSQL</w:t>
      </w:r>
    </w:p>
    <w:p>
      <w:pPr>
        <w:pStyle w:val="ListBullet"/>
      </w:pPr>
      <w:r>
        <w:t>Описание: Визуальное представление таблиц БД со связями</w:t>
      </w:r>
    </w:p>
    <w:p>
      <w:r>
        <w:rPr>
          <w:b/>
          <w:color w:val="0070C0"/>
          <w:sz w:val="24"/>
        </w:rPr>
        <w:t>📸 ВСТАВИТЬ СКРИНШОТ 2: Код схемы Prisma (schema.prisma)</w:t>
      </w:r>
    </w:p>
    <w:p>
      <w:pPr>
        <w:pStyle w:val="ListBullet"/>
      </w:pPr>
      <w:r>
        <w:t>Рекомендуемое размещение: Рядом с описанием ORM Prisma</w:t>
      </w:r>
    </w:p>
    <w:p>
      <w:pPr>
        <w:pStyle w:val="ListBullet"/>
      </w:pPr>
      <w:r>
        <w:t>Описание: Фрагмент кода с определением моделей данных</w:t>
      </w:r>
    </w:p>
    <w:p>
      <w:r>
        <w:rPr>
          <w:b/>
          <w:color w:val="0070C0"/>
          <w:sz w:val="24"/>
        </w:rPr>
        <w:t>📸 ВСТАВИТЬ СКРИНШОТ 3: Миграции базы данных</w:t>
      </w:r>
    </w:p>
    <w:p>
      <w:pPr>
        <w:pStyle w:val="ListBullet"/>
      </w:pPr>
      <w:r>
        <w:t>Рекомендуемое размещение: После описания миграций</w:t>
      </w:r>
    </w:p>
    <w:p>
      <w:pPr>
        <w:pStyle w:val="ListBullet"/>
      </w:pPr>
      <w:r>
        <w:t>Описание: Скриншот терминала с выполнением prisma migrate</w:t>
      </w:r>
    </w:p>
    <w:p>
      <w:r>
        <w:t>Физическая модель данных определяет конкретные механизмы хранения информации в выбранной системе управления базами данных. В качестве СУБД был выбран PostgreSQL версии 14 и выше, поскольку эта система демонстрирует высокую надёжность, поддерживает сложные запросы и обеспечивает расширенные возможности работы с транзакциями.</w:t>
      </w:r>
    </w:p>
    <w:p>
      <w:r>
        <w:t>Для взаимодействия с базой данных применяется ORM Prisma, которая предоставляет типизированный доступ к данным, автоматическую генерацию SQL-запросов и систему миграций. Использование ORM существенно упрощает разработку и минимизирует риск ошибок при работе с базой данных.</w:t>
      </w:r>
    </w:p>
    <w:p>
      <w:r>
        <w:t>Важным аспектом физической модели является определение индексов для оптимизации производительности запросов. В таблице расписания созданы следующие индексы:</w:t>
      </w:r>
    </w:p>
    <w:p>
      <w:r>
        <w:t>— Индекс по полю masterID обеспечивает быстрый поиск расписания конкретного мастера;</w:t>
      </w:r>
    </w:p>
    <w:p>
      <w:r>
        <w:t>— Составной индекс (masterID, dayOfWeek) ускоряет запросы расписания на конкретный день;</w:t>
      </w:r>
    </w:p>
    <w:p>
      <w:r>
        <w:t>— Индекс (startTime, endTime) оптимизирует проверку доступности временных слотов.</w:t>
      </w:r>
    </w:p>
    <w:p>
      <w:r>
        <w:t>База данных нормализована до третьей нормальной формы (3НФ), что позволило устранить избыточность данных и обеспечить целостность информации при изменениях.</w:t>
      </w:r>
    </w:p>
    <w:p>
      <w:pPr>
        <w:pStyle w:val="Heading2"/>
      </w:pPr>
      <w:r>
        <w:t>2.2 Архитектура автоматизированной системы</w:t>
      </w:r>
    </w:p>
    <w:p>
      <w:pPr>
        <w:pStyle w:val="Heading3"/>
      </w:pPr>
      <w:r>
        <w:t>2.2.1 Общая архитектура приложения</w:t>
      </w:r>
    </w:p>
    <w:p>
      <w:r>
        <w:rPr>
          <w:b/>
          <w:color w:val="0070C0"/>
          <w:sz w:val="24"/>
        </w:rPr>
        <w:t>📸 ВСТАВИТЬ СКРИНШОТ: Схема трёхуровневой архитектуры</w:t>
      </w:r>
    </w:p>
    <w:p>
      <w:pPr>
        <w:pStyle w:val="ListBullet"/>
      </w:pPr>
      <w:r>
        <w:t>Рекомендуемое размещение: После заголовка 2.2.1</w:t>
      </w:r>
    </w:p>
    <w:p>
      <w:pPr>
        <w:pStyle w:val="ListBullet"/>
      </w:pPr>
      <w:r>
        <w:t>Описание: Диаграмма с тремя уровнями: Presentation (Next.js), Business Logic (NestJS), Data Layer (PostgreSQL)</w:t>
      </w:r>
    </w:p>
    <w:p>
      <w:pPr>
        <w:pStyle w:val="ListBullet"/>
      </w:pPr>
      <w:r>
        <w:t>Инструмент: draw.io, шаблон "3-Tier Architecture"</w:t>
      </w:r>
    </w:p>
    <w:p>
      <w:r>
        <w:t>Разработанная система построена на основе трёхуровневой клиент-серверной архитектуры, которая обеспечивает чёткое разделение ответственности между компонентами и упрощает поддержку и масштабирование программного комплекса.</w:t>
      </w:r>
    </w:p>
    <w:p>
      <w:r>
        <w:t>Первый уровень — уровень представления (Presentation Layer). Реализован в виде веб-приложения на базе Next.js 15, работающего в браузере пользователя. Данный уровень отвечает за отображение интерфейса, обработку действий пользователя и формирование HTTP-запросов к серверу.</w:t>
      </w:r>
    </w:p>
    <w:p>
      <w:r>
        <w:t>Второй уровень — уровень бизнес-логики (Business Logic Layer). Реализован в виде REST API на платформе NestJS. Этот уровень принимает запросы от клиента, выполняет валидацию данных, применяет бизнес-правила и взаимодействует с уровнем данных.</w:t>
      </w:r>
    </w:p>
    <w:p>
      <w:r>
        <w:t>Третий уровень — уровень данных (Data Layer). Представлен системой PostgreSQL с ORM Prisma. Обеспечивает надёжное хранение, извлечение и модификацию информации.</w:t>
      </w:r>
    </w:p>
    <w:p>
      <w:r>
        <w:t>Взаимодействие между клиентом и сервером осуществляется по протоколу HTTP/1.1 с использованием формата JSON для сериализации данных. Авторизация реализована с применением JWT-токенов, передаваемых в cookies с флагом httpOnly для повышения безопасности.</w:t>
      </w:r>
    </w:p>
    <w:p>
      <w:pPr>
        <w:pStyle w:val="Caption"/>
      </w:pPr>
      <w:r>
        <w:t>Таблица 2.6 — Технологический стек системы</w:t>
      </w:r>
    </w:p>
    <w:p>
      <w:pPr>
        <w:pStyle w:val="Heading3"/>
      </w:pPr>
      <w:r>
        <w:t>2.2.2 Выбор паттерна проектирования</w:t>
      </w:r>
    </w:p>
    <w:p>
      <w:r>
        <w:rPr>
          <w:b/>
          <w:color w:val="0070C0"/>
          <w:sz w:val="24"/>
        </w:rPr>
        <w:t>📸 ВСТАВИТЬ СКРИНШОТ: Структура NestJS модуля</w:t>
      </w:r>
    </w:p>
    <w:p>
      <w:pPr>
        <w:pStyle w:val="ListBullet"/>
      </w:pPr>
      <w:r>
        <w:t>Рекомендуемое размещение: После описания модульного паттерна</w:t>
      </w:r>
    </w:p>
    <w:p>
      <w:pPr>
        <w:pStyle w:val="ListBullet"/>
      </w:pPr>
      <w:r>
        <w:t>Описание: Скриншот из VS Code с деревом файлов модуля (controller, service, dto, module файлы)</w:t>
      </w:r>
    </w:p>
    <w:p>
      <w:r>
        <w:t>Для серверной части выбран модульный паттерн проектирования, встроенный в фреймворк NestJS. Каждый функциональный модуль системы представляет собой отдельный NestJS-модуль с собственной структурой: контроллер для обработки HTTP-запросов, сервис для бизнес-логики, DTO для валидации данных и репозиторий для доступа к данным.</w:t>
      </w:r>
    </w:p>
    <w:p>
      <w:r>
        <w:t>Клиентская часть построена на компонентной архитектуре React с использованием современных подходов: Server Components для статического контента, Client Components для интерактивных элементов, Custom Hooks для инкапсуляции бизнес-логики и Service Layer для абстракции API-вызовов.</w:t>
      </w:r>
    </w:p>
    <w:p>
      <w:pPr>
        <w:pStyle w:val="Heading3"/>
      </w:pPr>
      <w:r>
        <w:t>2.2.3 Структура клиент-серверного взаимодействия</w:t>
      </w:r>
    </w:p>
    <w:p>
      <w:r>
        <w:rPr>
          <w:b/>
          <w:color w:val="0070C0"/>
          <w:sz w:val="24"/>
        </w:rPr>
        <w:t>📸 ВСТАВИТЬ СКРИНШОТ: Диаграмма зон доступа</w:t>
      </w:r>
    </w:p>
    <w:p>
      <w:pPr>
        <w:pStyle w:val="ListBullet"/>
      </w:pPr>
      <w:r>
        <w:t>Рекомендуемое размещение: После заголовка 2.2.3</w:t>
      </w:r>
    </w:p>
    <w:p>
      <w:pPr>
        <w:pStyle w:val="ListBullet"/>
      </w:pPr>
      <w:r>
        <w:t>Описание: Схема с тремя зонами: Public Zone, Master Zone, Admin Zone и переходами между ними</w:t>
      </w:r>
    </w:p>
    <w:p>
      <w:r>
        <w:t>Клиентская часть разделена на три функциональные зоны с различными уровнями доступа:</w:t>
      </w:r>
    </w:p>
    <w:p>
      <w:r>
        <w:t>Публичный портал (Public Zone) предоставляет страницы, доступные без авторизации: главная страница с информацией о салоне, каталог услуг с фильтрацией по категориям, и форма записи на приём с выбором мастера, услуги и времени.</w:t>
      </w:r>
    </w:p>
    <w:p>
      <w:r>
        <w:t>Личный кабинет мастера (Master Zone) доступен после авторизации с ролью «мастер». Включает просмотр личного расписания, список записанных клиентов, возможность подтверждать или отменять записи, а также просмотр личного профиля и услуг.</w:t>
      </w:r>
    </w:p>
    <w:p>
      <w:r>
        <w:t>Административная панель (Admin Zone) доступна пользователям с ролью «администратор». Предоставляет полный набор инструментов управления: создание и редактирование мастеров, управление услугами и категориями, настройку расписания, обработку записей, а также доступ к аналитике и статистике.</w:t>
      </w:r>
    </w:p>
    <w:p>
      <w:pPr>
        <w:pStyle w:val="Heading2"/>
      </w:pPr>
      <w:r>
        <w:t>2.3 Проектирование API системы</w:t>
      </w:r>
    </w:p>
    <w:p>
      <w:pPr>
        <w:pStyle w:val="Heading3"/>
      </w:pPr>
      <w:r>
        <w:t>2.3.1 Структура REST API</w:t>
      </w:r>
    </w:p>
    <w:p>
      <w:r>
        <w:rPr>
          <w:b/>
          <w:color w:val="0070C0"/>
          <w:sz w:val="24"/>
        </w:rPr>
        <w:t>📸 ВСТАВИТЬ СКРИНШОТ 1: Swagger UI со списком эндпоинтов</w:t>
      </w:r>
    </w:p>
    <w:p>
      <w:pPr>
        <w:pStyle w:val="ListBullet"/>
      </w:pPr>
      <w:r>
        <w:t>Рекомендуемое размещение: После заголовка 2.3.1</w:t>
      </w:r>
    </w:p>
    <w:p>
      <w:pPr>
        <w:pStyle w:val="ListBullet"/>
      </w:pPr>
      <w:r>
        <w:t>Описание: Скриншот Swagger документации API (/api/docs)</w:t>
      </w:r>
    </w:p>
    <w:p>
      <w:r>
        <w:rPr>
          <w:b/>
          <w:color w:val="0070C0"/>
          <w:sz w:val="24"/>
        </w:rPr>
        <w:t>📸 ВСТАВИТЬ СКРИНШОТ 2: Postman коллекция</w:t>
      </w:r>
    </w:p>
    <w:p>
      <w:pPr>
        <w:pStyle w:val="ListBullet"/>
      </w:pPr>
      <w:r>
        <w:t>Рекомендуемое размещение: Рядом с таблицей 2.7</w:t>
      </w:r>
    </w:p>
    <w:p>
      <w:pPr>
        <w:pStyle w:val="ListBullet"/>
      </w:pPr>
      <w:r>
        <w:t>Описание: Скриншот Postman со списком запросов</w:t>
      </w:r>
    </w:p>
    <w:p>
      <w:r>
        <w:t>Интерфейс прикладного программирования спроектирован в соответствии с принципами REST (Representational State Transfer), что обеспечивает простоту, единообразие и масштабируемость. Все эндпоинты сгруппированы по функциональным модулям и используют семантически корректные HTTP-методы.</w:t>
      </w:r>
    </w:p>
    <w:p>
      <w:r>
        <w:t>Базовый URL для всех запросов: /api. Версионирование API реализовано через префикс в пути.</w:t>
      </w:r>
    </w:p>
    <w:p>
      <w:pPr>
        <w:pStyle w:val="Caption"/>
      </w:pPr>
      <w:r>
        <w:t>Таблица 2.7 — Структура REST API эндпоинтов</w:t>
      </w:r>
    </w:p>
    <w:p>
      <w:pPr>
        <w:pStyle w:val="Heading3"/>
      </w:pPr>
      <w:r>
        <w:t>2.3.2 Аутентификация и авторизация</w:t>
      </w:r>
    </w:p>
    <w:p>
      <w:r>
        <w:rPr>
          <w:b/>
          <w:color w:val="0070C0"/>
          <w:sz w:val="24"/>
        </w:rPr>
        <w:t>📸 ВСТАВИТЬ СКРИНШОТ 1: Схема работы JWT аутентификации</w:t>
      </w:r>
    </w:p>
    <w:p>
      <w:pPr>
        <w:pStyle w:val="ListBullet"/>
      </w:pPr>
      <w:r>
        <w:t>Рекомендуемое размещение: После заголовка 2.3.2</w:t>
      </w:r>
    </w:p>
    <w:p>
      <w:pPr>
        <w:pStyle w:val="ListBullet"/>
      </w:pPr>
      <w:r>
        <w:t>Описание: Диаграмма последовательности: Login → Access Token + Refresh Token → API Request с Bearer Token → Token Refresh</w:t>
      </w:r>
    </w:p>
    <w:p>
      <w:r>
        <w:rPr>
          <w:b/>
          <w:color w:val="0070C0"/>
          <w:sz w:val="24"/>
        </w:rPr>
        <w:t>📸 ВСТАВИТЬ СКРИНШОТ 2: Код декораторов @Auth() и @Role()</w:t>
      </w:r>
    </w:p>
    <w:p>
      <w:pPr>
        <w:pStyle w:val="ListBullet"/>
      </w:pPr>
      <w:r>
        <w:t>Рекомендуемое размещение: После описания декораторов</w:t>
      </w:r>
    </w:p>
    <w:p>
      <w:pPr>
        <w:pStyle w:val="ListBullet"/>
      </w:pPr>
      <w:r>
        <w:t>Описание: Фрагмент кода с реализацией Guards</w:t>
      </w:r>
    </w:p>
    <w:p>
      <w:r>
        <w:t>Механизм аутентификации реализован на основе JSON Web Tokens с применением двух типов токенов: access-token с коротким сроком жизни (15 минут) и refresh-token с длительным сроком (7 дней). Access-token передаётся в заголовке Authorization, а refresh-token хранится в httpOnly cookie.</w:t>
      </w:r>
    </w:p>
    <w:p>
      <w:r>
        <w:t>Алгоритм работы аутентификации выглядит следующим образом: при входе пользователя система проверяет учётные данные, генерирует пару токенов и возвращает их клиенту. При каждом запросе к защищённым ресурсам проверяется валидность access-token. При его истечении клиент автоматически запрашивает новую пару токенов с использованием refresh-token.</w:t>
      </w:r>
    </w:p>
    <w:p>
      <w:r>
        <w:t>Авторизация реализована через декораторы @Auth() и @Role(). Первый проверяет наличие валидного JWT-токена, второй — соответствие роли пользователя требуемым правам доступа.</w:t>
      </w:r>
    </w:p>
    <w:p>
      <w:pPr>
        <w:pStyle w:val="Heading3"/>
      </w:pPr>
      <w:r>
        <w:t>2.3.3 Описание основных эндпоинтов</w:t>
      </w:r>
    </w:p>
    <w:p>
      <w:r>
        <w:rPr>
          <w:b/>
          <w:color w:val="0070C0"/>
          <w:sz w:val="24"/>
        </w:rPr>
        <w:t>📸 ВСТАВИТЬ СКРИНШОТ: Примеры запросов/ответов в Swagger</w:t>
      </w:r>
    </w:p>
    <w:p>
      <w:pPr>
        <w:pStyle w:val="ListBullet"/>
      </w:pPr>
      <w:r>
        <w:t>Рекомендуемое размещение: Рядом с таблицами 2.8-2.10</w:t>
      </w:r>
    </w:p>
    <w:p>
      <w:pPr>
        <w:pStyle w:val="ListBullet"/>
      </w:pPr>
      <w:r>
        <w:t>Описание: Развёрнутые примеры запросов с телом и ответом</w:t>
      </w:r>
    </w:p>
    <w:p>
      <w:r>
        <w:t>Ниже представлены ключевые эндпоинты API с указанием методов, параметров и назначения:</w:t>
      </w:r>
    </w:p>
    <w:p>
      <w:pPr>
        <w:pStyle w:val="Caption"/>
      </w:pPr>
      <w:r>
        <w:t>Таблица 2.8 — Эндпоинты аутентификации</w:t>
      </w:r>
    </w:p>
    <w:p>
      <w:pPr>
        <w:pStyle w:val="Caption"/>
      </w:pPr>
      <w:r>
        <w:t>Таблица 2.9 — Эндпоинты управления мастерами</w:t>
      </w:r>
    </w:p>
    <w:p>
      <w:pPr>
        <w:pStyle w:val="Caption"/>
      </w:pPr>
      <w:r>
        <w:t>Таблица 2.10 — Эндпоинты управления записями</w:t>
      </w:r>
    </w:p>
    <w:p>
      <w:pPr>
        <w:pStyle w:val="Heading2"/>
      </w:pPr>
      <w:r>
        <w:t>2.4 Разработка серверной части (Backend)</w:t>
      </w:r>
    </w:p>
    <w:p>
      <w:pPr>
        <w:pStyle w:val="Heading3"/>
      </w:pPr>
      <w:r>
        <w:t>2.4.1 Настройка NestJS и структура проекта</w:t>
      </w:r>
    </w:p>
    <w:p>
      <w:r>
        <w:rPr>
          <w:b/>
          <w:color w:val="0070C0"/>
          <w:sz w:val="24"/>
        </w:rPr>
        <w:t>📸 ВСТАВИТЬ СКРИНШОТ 1: Структура папок backend в VS Code</w:t>
      </w:r>
    </w:p>
    <w:p>
      <w:pPr>
        <w:pStyle w:val="ListBullet"/>
      </w:pPr>
      <w:r>
        <w:t>Рекомендуемое размещение: После заголовка 2.4.1</w:t>
      </w:r>
    </w:p>
    <w:p>
      <w:pPr>
        <w:pStyle w:val="ListBullet"/>
      </w:pPr>
      <w:r>
        <w:t>Описание: Дерево файлов проекта NestJS (src/, modules/, guards/, и т.д.)</w:t>
      </w:r>
    </w:p>
    <w:p>
      <w:r>
        <w:rPr>
          <w:b/>
          <w:color w:val="0070C0"/>
          <w:sz w:val="24"/>
        </w:rPr>
        <w:t>📸 ВСТАВИТЬ СКРИНШОТ 2: main.ts - инициализация приложения</w:t>
      </w:r>
    </w:p>
    <w:p>
      <w:pPr>
        <w:pStyle w:val="ListBullet"/>
      </w:pPr>
      <w:r>
        <w:t>Рекомендуемое размещение: После описания main.ts</w:t>
      </w:r>
    </w:p>
    <w:p>
      <w:pPr>
        <w:pStyle w:val="ListBullet"/>
      </w:pPr>
      <w:r>
        <w:t>Описание: Код с настройкой CORS, ValidationPipe, cookie-parser</w:t>
      </w:r>
    </w:p>
    <w:p>
      <w:r>
        <w:rPr>
          <w:b/>
          <w:color w:val="0070C0"/>
          <w:sz w:val="24"/>
        </w:rPr>
        <w:t>📸 ВСТАВИТЬ СКРИНШОТ 3: package.json зависимости</w:t>
      </w:r>
    </w:p>
    <w:p>
      <w:pPr>
        <w:pStyle w:val="ListBullet"/>
      </w:pPr>
      <w:r>
        <w:t>Рекомендуемое размещение: Рядом с описанием NestJS v11</w:t>
      </w:r>
    </w:p>
    <w:p>
      <w:pPr>
        <w:pStyle w:val="ListBullet"/>
      </w:pPr>
      <w:r>
        <w:t>Описание: Список основных зависимостей (@nestjs/*, prisma, и т.д.)</w:t>
      </w:r>
    </w:p>
    <w:p>
      <w:r>
        <w:t>Серверная часть реализована на фреймворке NestJS версии 11, который предоставляет мощный инструментарий для построения масштабируемых серверных приложений. Структура проекта организована по модульному принципу, где каждый функциональный блок изолирован в отдельном модуле.</w:t>
      </w:r>
    </w:p>
    <w:p>
      <w:r>
        <w:t>Главный файл приложения main.ts выполняет инициализацию NestJS-приложения, настройку CORS для разрешения кросс-доменных запросов, подключение middleware для обработки cookies, и запуск сервера на указанном порту. При старте приложения автоматически создаётся учётная запись администратора, если она отсутствует.</w:t>
      </w:r>
    </w:p>
    <w:p>
      <w:r>
        <w:t>В приложении настроена глобальная валидация входных данных с использованием ValidationPipe. Это обеспечивает автоматическую проверку DTO на соответствие заданным правилам до попадания в контроллеры.</w:t>
      </w:r>
    </w:p>
    <w:p>
      <w:pPr>
        <w:pStyle w:val="Heading3"/>
      </w:pPr>
      <w:r>
        <w:t>2.4.2 Реализация модуля управления мастерами</w:t>
      </w:r>
    </w:p>
    <w:p>
      <w:r>
        <w:rPr>
          <w:b/>
          <w:color w:val="0070C0"/>
          <w:sz w:val="24"/>
        </w:rPr>
        <w:t>📸 ВСТАВИТЬ СКРИНШОТ 1: Код MasterModule (module, controller, service)</w:t>
      </w:r>
    </w:p>
    <w:p>
      <w:pPr>
        <w:pStyle w:val="ListBullet"/>
      </w:pPr>
      <w:r>
        <w:t>Рекомендуемое размещение: После заголовка 2.4.2</w:t>
      </w:r>
    </w:p>
    <w:p>
      <w:pPr>
        <w:pStyle w:val="ListBullet"/>
      </w:pPr>
      <w:r>
        <w:t>Описание: Фрагменты кода с ключевыми методами CRUD</w:t>
      </w:r>
    </w:p>
    <w:p>
      <w:r>
        <w:rPr>
          <w:b/>
          <w:color w:val="0070C0"/>
          <w:sz w:val="24"/>
        </w:rPr>
        <w:t>📸 ВСТАВИТЬ СКРИНШОТ 2: DTO для валидации</w:t>
      </w:r>
    </w:p>
    <w:p>
      <w:pPr>
        <w:pStyle w:val="ListBullet"/>
      </w:pPr>
      <w:r>
        <w:t>Рекомендуемое размещение: После описания валидации</w:t>
      </w:r>
    </w:p>
    <w:p>
      <w:pPr>
        <w:pStyle w:val="ListBullet"/>
      </w:pPr>
      <w:r>
        <w:t>Описание: Класс CreateMasterDto с декораторами @IsString, @IsEmail и т.д.</w:t>
      </w:r>
    </w:p>
    <w:p>
      <w:r>
        <w:rPr>
          <w:b/>
          <w:color w:val="0070C0"/>
          <w:sz w:val="24"/>
        </w:rPr>
        <w:t>📸 ВСТАВИТЬ СКРИНШОТ 3: Загрузка файлов через Multer</w:t>
      </w:r>
    </w:p>
    <w:p>
      <w:pPr>
        <w:pStyle w:val="ListBullet"/>
      </w:pPr>
      <w:r>
        <w:t>Рекомендуемое размещение: После описания загрузки фото</w:t>
      </w:r>
    </w:p>
    <w:p>
      <w:pPr>
        <w:pStyle w:val="ListBullet"/>
      </w:pPr>
      <w:r>
        <w:t>Описание: Код обработки multipart/form-data</w:t>
      </w:r>
    </w:p>
    <w:p>
      <w:r>
        <w:t>Модуль мастеров (MasterModule) отвечает за полный цикл управления данными сотрудников салона. Контроллер MasterController определяет REST API для выполнения CRUD-операций, а сервис MasterService содержит бизнес-логику.</w:t>
      </w:r>
    </w:p>
    <w:p>
      <w:r>
        <w:t>Особенностью реализации является использование мягкого удаления вместо физического. При удалении мастера устанавливается флаг isActive = false, что позволяет сохранить историю записей и связанные данные. Также при создании мастера автоматически формируется связанная учётная запись пользователя с ролью master.</w:t>
      </w:r>
    </w:p>
    <w:p>
      <w:r>
        <w:t>Модуль поддерживает загрузку фотографий мастеров с использованием middleware Multer. Изображения автоматически оптимизируются и сохраняются в файловой системе сервера.</w:t>
      </w:r>
    </w:p>
    <w:p>
      <w:pPr>
        <w:pStyle w:val="Heading3"/>
      </w:pPr>
      <w:r>
        <w:t>2.4.3 Реализация модуля услуг и прайс-листа</w:t>
      </w:r>
    </w:p>
    <w:p>
      <w:r>
        <w:rPr>
          <w:b/>
          <w:color w:val="0070C0"/>
          <w:sz w:val="24"/>
        </w:rPr>
        <w:t>📸 ВСТАВИТЬ СКРИНШОТ 1: Код ServiceModule</w:t>
      </w:r>
    </w:p>
    <w:p>
      <w:pPr>
        <w:pStyle w:val="ListBullet"/>
      </w:pPr>
      <w:r>
        <w:t>Рекомендуемое размещение: После заголовка 2.4.3</w:t>
      </w:r>
    </w:p>
    <w:p>
      <w:pPr>
        <w:pStyle w:val="ListBullet"/>
      </w:pPr>
      <w:r>
        <w:t>Описание: Методы работы с услугами и категориями</w:t>
      </w:r>
    </w:p>
    <w:p>
      <w:r>
        <w:rPr>
          <w:b/>
          <w:color w:val="0070C0"/>
          <w:sz w:val="24"/>
        </w:rPr>
        <w:t>📸 ВСТАВИТЬ СКРИНШОТ 2: Реализация связи многие-ко-многим</w:t>
      </w:r>
    </w:p>
    <w:p>
      <w:pPr>
        <w:pStyle w:val="ListBullet"/>
      </w:pPr>
      <w:r>
        <w:t>Рекомендуемое размещение: После описания прайс-листа</w:t>
      </w:r>
    </w:p>
    <w:p>
      <w:pPr>
        <w:pStyle w:val="ListBullet"/>
      </w:pPr>
      <w:r>
        <w:t>Описание: Код ServicePriceModule с индивидуальными ценами</w:t>
      </w:r>
    </w:p>
    <w:p>
      <w:r>
        <w:t>Модуль услуг (ServiceModule) управляет справочником услуг салона. Каждая услуга привязана к категории и содержит информацию о длительности, описании и изображении. Модуль поддерживает фильтрацию по категориям и статусу активности.</w:t>
      </w:r>
    </w:p>
    <w:p>
      <w:r>
        <w:t>Модуль прайс-листа (ServicePriceModule) реализует связь многие-ко-многим между мастерами и услугами. Каждый мастер может иметь индивидуальную цену на каждую услугу, а также переопределение стандартной длительности. Это позволяет гибко настраивать стоимость услуг в зависимости от квалификации мастера.</w:t>
      </w:r>
    </w:p>
    <w:p>
      <w:pPr>
        <w:pStyle w:val="Heading3"/>
      </w:pPr>
      <w:r>
        <w:t>2.4.4 Реализация модуля расписания</w:t>
      </w:r>
    </w:p>
    <w:p>
      <w:r>
        <w:rPr>
          <w:b/>
          <w:color w:val="0070C0"/>
          <w:sz w:val="24"/>
        </w:rPr>
        <w:t>📸 ВСТАВИТЬ СКРИНШОТ 1: Код MasterScheduleModule</w:t>
      </w:r>
    </w:p>
    <w:p>
      <w:pPr>
        <w:pStyle w:val="ListBullet"/>
      </w:pPr>
      <w:r>
        <w:t>Рекомендуемое размещение: После заголовка 2.4.4</w:t>
      </w:r>
    </w:p>
    <w:p>
      <w:pPr>
        <w:pStyle w:val="ListBullet"/>
      </w:pPr>
      <w:r>
        <w:t>Описание: Методы работы с расписанием и периодами отсутствия</w:t>
      </w:r>
    </w:p>
    <w:p>
      <w:r>
        <w:rPr>
          <w:b/>
          <w:color w:val="0070C0"/>
          <w:sz w:val="24"/>
        </w:rPr>
        <w:t>📸 ВСТАВИТЬ СКРИНШОТ 2: Проверка доступности временных слотов</w:t>
      </w:r>
    </w:p>
    <w:p>
      <w:pPr>
        <w:pStyle w:val="ListBullet"/>
      </w:pPr>
      <w:r>
        <w:t>Рекомендуемое размещение: После описания проверки</w:t>
      </w:r>
    </w:p>
    <w:p>
      <w:pPr>
        <w:pStyle w:val="ListBullet"/>
      </w:pPr>
      <w:r>
        <w:t>Описание: Алгоритм проверки конфликтов записей</w:t>
      </w:r>
    </w:p>
    <w:p>
      <w:r>
        <w:rPr>
          <w:b/>
          <w:color w:val="0070C0"/>
          <w:sz w:val="24"/>
        </w:rPr>
        <w:t>📸 ВСТАВИТЬ СКРИНШОТ 3: Cron задача автозавершения</w:t>
      </w:r>
    </w:p>
    <w:p>
      <w:pPr>
        <w:pStyle w:val="ListBullet"/>
      </w:pPr>
      <w:r>
        <w:t>Рекомендуемое размещение: После описания Cron</w:t>
      </w:r>
    </w:p>
    <w:p>
      <w:pPr>
        <w:pStyle w:val="ListBullet"/>
      </w:pPr>
      <w:r>
        <w:t>Описание: Декоратор @Cron() с кодом обновления статусов</w:t>
      </w:r>
    </w:p>
    <w:p>
      <w:r>
        <w:t>Модуль расписания (MasterScheduleModule) обеспечивает управление рабочим временем мастеров. Расписание задаётся для каждого дня недели отдельно и включает время начала и окончания рабочего дня.</w:t>
      </w:r>
    </w:p>
    <w:p>
      <w:r>
        <w:t>Также модуль управляет периодами отсутствия мастеров (отпуска, больничные, отгулы). При проверке доступности мастера система последовательно проверяет: не находится ли мастер в отпуске, работает ли он в указанный день недели, и свободен ли выбранный временной интервал от существующих записей.</w:t>
      </w:r>
    </w:p>
    <w:p>
      <w:r>
        <w:t>Для автоматического завершения просроченных записей реализована задача Cron, которая выполняется каждый час и переводит статус записей с истекшим временем в «Завершён».</w:t>
      </w:r>
    </w:p>
    <w:p>
      <w:pPr>
        <w:pStyle w:val="Heading3"/>
      </w:pPr>
      <w:r>
        <w:t>2.4.5 Реализация модуля записей клиентов</w:t>
      </w:r>
    </w:p>
    <w:p>
      <w:r>
        <w:rPr>
          <w:b/>
          <w:color w:val="0070C0"/>
          <w:sz w:val="24"/>
        </w:rPr>
        <w:t>📸 ВСТАВИТЬ СКРИНШОТ 1: Код AppointmentModule</w:t>
      </w:r>
    </w:p>
    <w:p>
      <w:pPr>
        <w:pStyle w:val="ListBullet"/>
      </w:pPr>
      <w:r>
        <w:t>Рекомендуемое размещение: После заголовка 2.4.5</w:t>
      </w:r>
    </w:p>
    <w:p>
      <w:pPr>
        <w:pStyle w:val="ListBullet"/>
      </w:pPr>
      <w:r>
        <w:t>Описание: Методы создания и управления записями</w:t>
      </w:r>
    </w:p>
    <w:p>
      <w:r>
        <w:rPr>
          <w:b/>
          <w:color w:val="0070C0"/>
          <w:sz w:val="24"/>
        </w:rPr>
        <w:t>📸 ВСТАВИТЬ СКРИНШОТ 2: Комплексная проверка при создании записи</w:t>
      </w:r>
    </w:p>
    <w:p>
      <w:pPr>
        <w:pStyle w:val="ListBullet"/>
      </w:pPr>
      <w:r>
        <w:t>Рекомендуемое размещение: После описания проверок</w:t>
      </w:r>
    </w:p>
    <w:p>
      <w:pPr>
        <w:pStyle w:val="ListBullet"/>
      </w:pPr>
      <w:r>
        <w:t>Описание: Код с проверками мастера, услуги, времени, пересечений</w:t>
      </w:r>
    </w:p>
    <w:p>
      <w:r>
        <w:rPr>
          <w:b/>
          <w:color w:val="0070C0"/>
          <w:sz w:val="24"/>
        </w:rPr>
        <w:t>📸 ВСТАВИТЬ СКРИНШОТ 3: Диаграмма статусов записей</w:t>
      </w:r>
    </w:p>
    <w:p>
      <w:pPr>
        <w:pStyle w:val="ListBullet"/>
      </w:pPr>
      <w:r>
        <w:t>Рекомендуемое размещение: После описания статусов</w:t>
      </w:r>
    </w:p>
    <w:p>
      <w:pPr>
        <w:pStyle w:val="ListBullet"/>
      </w:pPr>
      <w:r>
        <w:t>Описание: Схема переходов: Новый → Подтверждён → Завершён/Отменён</w:t>
      </w:r>
    </w:p>
    <w:p>
      <w:r>
        <w:t>Модуль записей (AppointmentModule) является ключевым функциональным блоком системы. Он обрабатывает полный жизненный цикл записи: от создания клиентом через публичный портал до завершения после оказания услуги.</w:t>
      </w:r>
    </w:p>
    <w:p>
      <w:r>
        <w:t>При создании записи выполняется комплексная проверка: указанный мастер должен быть активным, выбранная услуга должна быть доступна у данного мастера с установленной ценой, выбранное время должно попадать в рабочие часы мастера, а также отсутствовать пересечения с другими записями. Цена фиксируется в момент создания записи для исключения изменений в будущем.</w:t>
      </w:r>
    </w:p>
    <w:p>
      <w:r>
        <w:t>Система поддерживает четыре статуса записей: «Новый», «Подтверждён», «Завершён» и «Отменён». Переход между статусами регламентирован бизнес-логикой. При завершении записи автоматически создаётся копия в таблице истории для последующего анализа.</w:t>
      </w:r>
    </w:p>
    <w:p>
      <w:pPr>
        <w:pStyle w:val="Heading3"/>
      </w:pPr>
      <w:r>
        <w:t>2.4.6 Реализация модуля аналитики</w:t>
      </w:r>
    </w:p>
    <w:p>
      <w:r>
        <w:rPr>
          <w:b/>
          <w:color w:val="0070C0"/>
          <w:sz w:val="24"/>
        </w:rPr>
        <w:t>📸 ВСТАВИТЬ СКРИНШОТ 1: Код AnalyticsModule с агрегацией данных</w:t>
      </w:r>
    </w:p>
    <w:p>
      <w:pPr>
        <w:pStyle w:val="ListBullet"/>
      </w:pPr>
      <w:r>
        <w:t>Рекомендуемое размещение: После заголовка 2.4.6</w:t>
      </w:r>
    </w:p>
    <w:p>
      <w:pPr>
        <w:pStyle w:val="ListBullet"/>
      </w:pPr>
      <w:r>
        <w:t>Описание: SQL-запросы с GROUP BY, SUM, COUNT для статистики</w:t>
      </w:r>
    </w:p>
    <w:p>
      <w:r>
        <w:rPr>
          <w:b/>
          <w:color w:val="0070C0"/>
          <w:sz w:val="24"/>
        </w:rPr>
        <w:t>📸 ВСТАВИТЬ СКРИНШОТ 2: Примеры SQL запросов аналитики</w:t>
      </w:r>
    </w:p>
    <w:p>
      <w:pPr>
        <w:pStyle w:val="ListBullet"/>
      </w:pPr>
      <w:r>
        <w:t>Рекомендуемое размещение: После описания типов аналитики</w:t>
      </w:r>
    </w:p>
    <w:p>
      <w:pPr>
        <w:pStyle w:val="ListBullet"/>
      </w:pPr>
      <w:r>
        <w:t>Описание: Запросы на выручку, популярность услуг, рейтинг мастеров</w:t>
      </w:r>
    </w:p>
    <w:p>
      <w:r>
        <w:t>Модуль аналитики (AnalyticsModule) предоставляет детальную статистику работы салона. Он агрегирует данные из таблиц записей и истории, формируя отчёты в различных разрезах.</w:t>
      </w:r>
    </w:p>
    <w:p>
      <w:r>
        <w:t>Финансовая аналитика включает расчёт выручки за период, среднего чека, количества транзакций и динамики изменения показателей. Аналитика по услугам показывает популярность каждой услуги, выручку по категориям и среднюю загрузку. Аналитика по мастерам демонстрирует количество записей, выручку и рейтинг эффективности. Клиентская аналитика выявляет новых и постоянных клиентов, частоту посещений и уровень лояльности.</w:t>
      </w:r>
    </w:p>
    <w:p>
      <w:pPr>
        <w:pStyle w:val="Heading2"/>
      </w:pPr>
      <w:r>
        <w:t>2.5 Разработка клиентской части (Frontend)</w:t>
      </w:r>
    </w:p>
    <w:p>
      <w:pPr>
        <w:pStyle w:val="Heading3"/>
      </w:pPr>
      <w:r>
        <w:t>2.5.1 Настройка Next.js и структура проекта</w:t>
      </w:r>
    </w:p>
    <w:p>
      <w:r>
        <w:rPr>
          <w:b/>
          <w:color w:val="0070C0"/>
          <w:sz w:val="24"/>
        </w:rPr>
        <w:t>📸 ВСТАВИТЬ СКРИНШОТ 1: Структура папок frontend в VS Code</w:t>
      </w:r>
    </w:p>
    <w:p>
      <w:pPr>
        <w:pStyle w:val="ListBullet"/>
      </w:pPr>
      <w:r>
        <w:t>Рекомендуемое размещение: После заголовка 2.5.1</w:t>
      </w:r>
    </w:p>
    <w:p>
      <w:pPr>
        <w:pStyle w:val="ListBullet"/>
      </w:pPr>
      <w:r>
        <w:t>Описание: Дерево файлов (app/, components/, hooks/, lib/, и т.д.)</w:t>
      </w:r>
    </w:p>
    <w:p>
      <w:r>
        <w:rPr>
          <w:b/>
          <w:color w:val="0070C0"/>
          <w:sz w:val="24"/>
        </w:rPr>
        <w:t>📸 ВСТАВИТЬ СКРИНШОТ 2: Файлы конфигурации</w:t>
      </w:r>
    </w:p>
    <w:p>
      <w:pPr>
        <w:pStyle w:val="ListBullet"/>
      </w:pPr>
      <w:r>
        <w:t>Рекомендуемое размещение: Рядом с описанием технологий</w:t>
      </w:r>
    </w:p>
    <w:p>
      <w:pPr>
        <w:pStyle w:val="ListBullet"/>
      </w:pPr>
      <w:r>
        <w:t>Описание: next.config.ts, tailwind.config.ts, package.json</w:t>
      </w:r>
    </w:p>
    <w:p>
      <w:r>
        <w:rPr>
          <w:b/>
          <w:color w:val="0070C0"/>
          <w:sz w:val="24"/>
        </w:rPr>
        <w:t>📸 ВСТАВИТЬ СКРИНШОТ 3: Пример Server vs Client Component</w:t>
      </w:r>
    </w:p>
    <w:p>
      <w:pPr>
        <w:pStyle w:val="ListBullet"/>
      </w:pPr>
      <w:r>
        <w:t>Рекомендуемое размещение: После описания Server Components</w:t>
      </w:r>
    </w:p>
    <w:p>
      <w:pPr>
        <w:pStyle w:val="ListBullet"/>
      </w:pPr>
      <w:r>
        <w:t>Описание: Сравнение двух компонентов с "use client" и без</w:t>
      </w:r>
    </w:p>
    <w:p>
      <w:r>
        <w:t>Клиентская часть разработана на платформе Next.js версии 15 с использованием React 19. Выбор Next.js обусловлен необходимостью серверного рендеринга для SEO-оптимизации публичных страниц, а также встроенной поддержкой API Routes и оптимизацией производительности.</w:t>
      </w:r>
    </w:p>
    <w:p>
      <w:r>
        <w:t>Для управления данными применяется библиотека TanStack Query (React Query), которая обеспечивает кэширование, синхронизацию и фоновое обновление данных. Формы реализованы с использованием React Hook Form с валидацией через Zod.</w:t>
      </w:r>
    </w:p>
    <w:p>
      <w:r>
        <w:t>Стилизация выполнена с помощью Tailwind CSS версии 4, предоставляющего утилитарные классы для быстрого создания адаптивных интерфейсов. Иконки взяты из библиотеки Lucide React, а анимации реализованы через Framer Motion.</w:t>
      </w:r>
    </w:p>
    <w:p>
      <w:pPr>
        <w:pStyle w:val="Caption"/>
      </w:pPr>
      <w:r>
        <w:t>Таблица 2.11 — Структура клиентского приложения</w:t>
      </w:r>
    </w:p>
    <w:p>
      <w:pPr>
        <w:pStyle w:val="Heading3"/>
      </w:pPr>
      <w:r>
        <w:t>2.5.2 Реализация публичного портала</w:t>
      </w:r>
    </w:p>
    <w:p>
      <w:r>
        <w:rPr>
          <w:b/>
          <w:color w:val="0070C0"/>
          <w:sz w:val="24"/>
        </w:rPr>
        <w:t>📸 ВСТАВИТЬ СКРИНШОТ 1: Главная страница (Landing)</w:t>
      </w:r>
    </w:p>
    <w:p>
      <w:pPr>
        <w:pStyle w:val="ListBullet"/>
      </w:pPr>
      <w:r>
        <w:t>Рекомендуемое размещение: После описания главной страницы</w:t>
      </w:r>
    </w:p>
    <w:p>
      <w:pPr>
        <w:pStyle w:val="ListBullet"/>
      </w:pPr>
      <w:r>
        <w:t>Описание: Полный вид главной страницы с шапкой, услугами, мастерами</w:t>
      </w:r>
    </w:p>
    <w:p>
      <w:r>
        <w:rPr>
          <w:b/>
          <w:color w:val="0070C0"/>
          <w:sz w:val="24"/>
        </w:rPr>
        <w:t>📸 ВСТАВИТЬ СКРИНШОТ 2: Каталог услуг с фильтрами</w:t>
      </w:r>
    </w:p>
    <w:p>
      <w:pPr>
        <w:pStyle w:val="ListBullet"/>
      </w:pPr>
      <w:r>
        <w:t>Рекомендуемое размещение: После описания каталога</w:t>
      </w:r>
    </w:p>
    <w:p>
      <w:pPr>
        <w:pStyle w:val="ListBullet"/>
      </w:pPr>
      <w:r>
        <w:t>Описание: Страница услуг с карточками и фильтром по категориям</w:t>
      </w:r>
    </w:p>
    <w:p>
      <w:r>
        <w:rPr>
          <w:b/>
          <w:color w:val="0070C0"/>
          <w:sz w:val="24"/>
        </w:rPr>
        <w:t>📸 ВСТАВИТЬ СКРИНШОТ 3: Форма записи (пошаговая)</w:t>
      </w:r>
    </w:p>
    <w:p>
      <w:pPr>
        <w:pStyle w:val="ListBullet"/>
      </w:pPr>
      <w:r>
        <w:t>Рекомендуемое размещение: После описания формы записи</w:t>
      </w:r>
    </w:p>
    <w:p>
      <w:pPr>
        <w:pStyle w:val="ListBullet"/>
      </w:pPr>
      <w:r>
        <w:t>Описание: Все этапы мастера: выбор услуги → мастера → даты → времени</w:t>
      </w:r>
    </w:p>
    <w:p>
      <w:r>
        <w:rPr>
          <w:b/>
          <w:color w:val="0070C0"/>
          <w:sz w:val="24"/>
        </w:rPr>
        <w:t>📸 ВСТАВИТЬ СКРИНШОТ 4: Календарь выбора даты</w:t>
      </w:r>
    </w:p>
    <w:p>
      <w:pPr>
        <w:pStyle w:val="ListBullet"/>
      </w:pPr>
      <w:r>
        <w:t>Рекомендуемое размещение: Рядом с описанием календаря</w:t>
      </w:r>
    </w:p>
    <w:p>
      <w:pPr>
        <w:pStyle w:val="ListBullet"/>
      </w:pPr>
      <w:r>
        <w:t>Описание: Интерфейс календаря с доступными датами</w:t>
      </w:r>
    </w:p>
    <w:p>
      <w:r>
        <w:t>Публичный портал представляет собой визитную карточку салона и точку входа для клиентов. Главная страница содержит приветственный блок, описание преимуществ салона, информацию о мастерах и призыв к действию для записи.</w:t>
      </w:r>
    </w:p>
    <w:p>
      <w:r>
        <w:t>Каталог услуг реализован с фильтрацией по категориям. Каждая услуга отображается в виде карточки с изображением, названием, описанием и базовой длительностью. При выборе мастера отображается актуальная цена услуги.</w:t>
      </w:r>
    </w:p>
    <w:p>
      <w:r>
        <w:t>Форма записи на приём построена по принципу пошагового мастера. Пользователь последовательно выбирает категорию услуги, конкретную услугу, мастера, желаемую дату (с использованием календаря) и доступное время. Затем вводит контактные данные и подтверждает запись. Все этапы сопровождаются валидацией и визуальной обратной связью.</w:t>
      </w:r>
    </w:p>
    <w:p>
      <w:pPr>
        <w:pStyle w:val="Heading3"/>
      </w:pPr>
      <w:r>
        <w:t>2.5.3 Реализация личного кабинета мастера</w:t>
      </w:r>
    </w:p>
    <w:p>
      <w:r>
        <w:rPr>
          <w:b/>
          <w:color w:val="0070C0"/>
          <w:sz w:val="24"/>
        </w:rPr>
        <w:t>📸 ВСТАВИТЬ СКРИНШОТ 1: Страница расписания мастера</w:t>
      </w:r>
    </w:p>
    <w:p>
      <w:pPr>
        <w:pStyle w:val="ListBullet"/>
      </w:pPr>
      <w:r>
        <w:t>Рекомендуемое размещение: После заголовка 2.5.3</w:t>
      </w:r>
    </w:p>
    <w:p>
      <w:pPr>
        <w:pStyle w:val="ListBullet"/>
      </w:pPr>
      <w:r>
        <w:t>Описание: Календарь/таблица записей с цветовой индикацией статусов</w:t>
      </w:r>
    </w:p>
    <w:p>
      <w:r>
        <w:rPr>
          <w:b/>
          <w:color w:val="0070C0"/>
          <w:sz w:val="24"/>
        </w:rPr>
        <w:t>📸 ВСТАВИТЬ СКРИНШОТ 2: Страница "Мои записи" с фильтрами</w:t>
      </w:r>
    </w:p>
    <w:p>
      <w:pPr>
        <w:pStyle w:val="ListBullet"/>
      </w:pPr>
      <w:r>
        <w:t>Рекомендуемое размещение: После описания страницы записей</w:t>
      </w:r>
    </w:p>
    <w:p>
      <w:pPr>
        <w:pStyle w:val="ListBullet"/>
      </w:pPr>
      <w:r>
        <w:t>Описание: Список записей с фильтрами по статусу и дате</w:t>
      </w:r>
    </w:p>
    <w:p>
      <w:r>
        <w:rPr>
          <w:b/>
          <w:color w:val="0070C0"/>
          <w:sz w:val="24"/>
        </w:rPr>
        <w:t>📸 ВСТАВИТЬ СКРИНШОТ 3: Детали записи и управление статусами</w:t>
      </w:r>
    </w:p>
    <w:p>
      <w:pPr>
        <w:pStyle w:val="ListBullet"/>
      </w:pPr>
      <w:r>
        <w:t>Рекомендуемое размещение: После описания управления записями</w:t>
      </w:r>
    </w:p>
    <w:p>
      <w:pPr>
        <w:pStyle w:val="ListBullet"/>
      </w:pPr>
      <w:r>
        <w:t>Описание: Модальное окно/страница с данными клиента и кнопками "Подтвердить", "Отменить", "Завершить"</w:t>
      </w:r>
    </w:p>
    <w:p>
      <w:r>
        <w:rPr>
          <w:b/>
          <w:color w:val="0070C0"/>
          <w:sz w:val="24"/>
        </w:rPr>
        <w:t>📸 ВСТАВИТЬ СКРИНШОТ 4: Личный профиль мастера</w:t>
      </w:r>
    </w:p>
    <w:p>
      <w:pPr>
        <w:pStyle w:val="ListBullet"/>
      </w:pPr>
      <w:r>
        <w:t>Рекомендуемое размещение: После описания профиля</w:t>
      </w:r>
    </w:p>
    <w:p>
      <w:pPr>
        <w:pStyle w:val="ListBullet"/>
      </w:pPr>
      <w:r>
        <w:t>Описание: Страница с данными мастера и его услугами</w:t>
      </w:r>
    </w:p>
    <w:p>
      <w:r>
        <w:t>Личный кабинет мастера предоставляет сотрудникам доступ к функциям управления своими записями и расписанием. После авторизации мастер попадает на страницу расписания, где отображаются все записи с цветовой индикацией статусов.</w:t>
      </w:r>
    </w:p>
    <w:p>
      <w:r>
        <w:t>Страница «Мои записи» позволяет фильтровать записи по статусу и дате. Мастер может просматривать детали записи (данные клиента, выбранная услуга, время), подтверждать новые записи, отменять записи при необходимости или отмечать их как завершённые после оказания услуги.</w:t>
      </w:r>
    </w:p>
    <w:p>
      <w:pPr>
        <w:pStyle w:val="Heading3"/>
      </w:pPr>
      <w:r>
        <w:t>2.5.4 Реализация административной панели</w:t>
      </w:r>
    </w:p>
    <w:p>
      <w:r>
        <w:rPr>
          <w:b/>
          <w:color w:val="0070C0"/>
          <w:sz w:val="24"/>
        </w:rPr>
        <w:t>📸 ВСТАВИТЬ СКРИНШОТ 1: Общий вид админ-панели (Dashboard)</w:t>
      </w:r>
    </w:p>
    <w:p>
      <w:pPr>
        <w:pStyle w:val="ListBullet"/>
      </w:pPr>
      <w:r>
        <w:t>Рекомендуемое размещение: После заголовка 2.5.4</w:t>
      </w:r>
    </w:p>
    <w:p>
      <w:pPr>
        <w:pStyle w:val="ListBullet"/>
      </w:pPr>
      <w:r>
        <w:t>Описание: Главная страница админа с боковой навигацией и виджетами</w:t>
      </w:r>
    </w:p>
    <w:p>
      <w:r>
        <w:rPr>
          <w:b/>
          <w:color w:val="0070C0"/>
          <w:sz w:val="24"/>
        </w:rPr>
        <w:t>📸 ВСТАВИТЬ СКРИНШОТ 2: Управление мастерами</w:t>
      </w:r>
    </w:p>
    <w:p>
      <w:pPr>
        <w:pStyle w:val="ListBullet"/>
      </w:pPr>
      <w:r>
        <w:t>Рекомендуемое размещение: После описания раздела мастеров</w:t>
      </w:r>
    </w:p>
    <w:p>
      <w:pPr>
        <w:pStyle w:val="ListBullet"/>
      </w:pPr>
      <w:r>
        <w:t>Описание: Таблица мастеров с кнопками "Добавить", "Редактировать"</w:t>
      </w:r>
    </w:p>
    <w:p>
      <w:r>
        <w:rPr>
          <w:b/>
          <w:color w:val="0070C0"/>
          <w:sz w:val="24"/>
        </w:rPr>
        <w:t>📸 ВСТАВИТЬ СКРИНШОТ 3: Форма создания/редактирования мастера</w:t>
      </w:r>
    </w:p>
    <w:p>
      <w:pPr>
        <w:pStyle w:val="ListBullet"/>
      </w:pPr>
      <w:r>
        <w:t>Рекомендуемое размещение: Рядом с управлением мастерами</w:t>
      </w:r>
    </w:p>
    <w:p>
      <w:pPr>
        <w:pStyle w:val="ListBullet"/>
      </w:pPr>
      <w:r>
        <w:t>Описание: Форма с полями и загрузкой фото</w:t>
      </w:r>
    </w:p>
    <w:p>
      <w:r>
        <w:rPr>
          <w:b/>
          <w:color w:val="0070C0"/>
          <w:sz w:val="24"/>
        </w:rPr>
        <w:t>📸 ВСТАВИТЬ СКРИНШОТ 4: Управление услугами и категориями</w:t>
      </w:r>
    </w:p>
    <w:p>
      <w:pPr>
        <w:pStyle w:val="ListBullet"/>
      </w:pPr>
      <w:r>
        <w:t>Рекомендуемое размещение: После описания услуг</w:t>
      </w:r>
    </w:p>
    <w:p>
      <w:pPr>
        <w:pStyle w:val="ListBullet"/>
      </w:pPr>
      <w:r>
        <w:t>Описание: Интерфейс с деревом категорий и списком услуг</w:t>
      </w:r>
    </w:p>
    <w:p>
      <w:r>
        <w:rPr>
          <w:b/>
          <w:color w:val="0070C0"/>
          <w:sz w:val="24"/>
        </w:rPr>
        <w:t>📸 ВСТАВИТЬ СКРИНШОТ 5: Настройка расписания мастеров</w:t>
      </w:r>
    </w:p>
    <w:p>
      <w:pPr>
        <w:pStyle w:val="ListBullet"/>
      </w:pPr>
      <w:r>
        <w:t>Рекомендуемое размещение: После описания расписания</w:t>
      </w:r>
    </w:p>
    <w:p>
      <w:pPr>
        <w:pStyle w:val="ListBullet"/>
      </w:pPr>
      <w:r>
        <w:t>Описание: Календарь/таблица для установки рабочих часов</w:t>
      </w:r>
    </w:p>
    <w:p>
      <w:r>
        <w:rPr>
          <w:b/>
          <w:color w:val="0070C0"/>
          <w:sz w:val="24"/>
        </w:rPr>
        <w:t>📸 ВСТАВИТЬ СКРИНШОТ 6: Раздел аналитики с графиками</w:t>
      </w:r>
    </w:p>
    <w:p>
      <w:pPr>
        <w:pStyle w:val="ListBullet"/>
      </w:pPr>
      <w:r>
        <w:t>Рекомендуемое размещение: После описания аналитики</w:t>
      </w:r>
    </w:p>
    <w:p>
      <w:pPr>
        <w:pStyle w:val="ListBullet"/>
      </w:pPr>
      <w:r>
        <w:t>Описание: Дашборд с графиками (Recharts) и фильтрами</w:t>
      </w:r>
    </w:p>
    <w:p>
      <w:r>
        <w:rPr>
          <w:b/>
          <w:color w:val="0070C0"/>
          <w:sz w:val="24"/>
        </w:rPr>
        <w:t>📸 ВСТАВИТЬ СКРИНШОТ 7: Управление записями (админ)</w:t>
      </w:r>
    </w:p>
    <w:p>
      <w:pPr>
        <w:pStyle w:val="ListBullet"/>
      </w:pPr>
      <w:r>
        <w:t>Рекомендуемое размещение: После описания обработки записей</w:t>
      </w:r>
    </w:p>
    <w:p>
      <w:pPr>
        <w:pStyle w:val="ListBullet"/>
      </w:pPr>
      <w:r>
        <w:t>Описание: Таблица всех записей системы с фильтрами</w:t>
      </w:r>
    </w:p>
    <w:p>
      <w:r>
        <w:t>Административная панель — это комплексный инструмент управления всеми аспектами работы салона. Интерфейс построен по принципу dashboard с боковой навигацией и верхней панелью с быстрыми действиями.</w:t>
      </w:r>
    </w:p>
    <w:p>
      <w:r>
        <w:t>Раздел управления мастерами позволяет просматривать список сотрудников, создавать новых мастеров с автоматической генерацией учётных записей, редактировать данные и управлять активностью. Раздел услуг объединяет управление категориями и услугами с возможностью загрузки изображений и настройки прайс-листа.</w:t>
      </w:r>
    </w:p>
    <w:p>
      <w:r>
        <w:t>Расписание мастеров настраивается визуально через интерфейс календаря. Администратор может устанавливать рабочие часы на каждый день недели, а также добавлять периоды отсутствия (отпуска, больничные). Система автоматически проверяет конфликты с существующими записями.</w:t>
      </w:r>
    </w:p>
    <w:p>
      <w:r>
        <w:t>Раздел аналитики предоставляет визуализацию данных в виде графиков и диаграмм с использованием библиотеки Recharts. Доступны фильтры по периодам, мастерам и услугам. Результаты можно экспортировать для дальнейшего анализа.</w:t>
      </w:r>
    </w:p>
    <w:p>
      <w:pPr>
        <w:pStyle w:val="Heading3"/>
      </w:pPr>
      <w:r>
        <w:t>2.5.5 Реализация системы уведомлений</w:t>
      </w:r>
    </w:p>
    <w:p>
      <w:r>
        <w:rPr>
          <w:b/>
          <w:color w:val="0070C0"/>
          <w:sz w:val="24"/>
        </w:rPr>
        <w:t>📸 ВСТАВИТЬ СКРИНШОТ 1: Toast-уведомления разных типов</w:t>
      </w:r>
    </w:p>
    <w:p>
      <w:pPr>
        <w:pStyle w:val="ListBullet"/>
      </w:pPr>
      <w:r>
        <w:t>Рекомендуемое размещение: После заголовка 2.5.5</w:t>
      </w:r>
    </w:p>
    <w:p>
      <w:pPr>
        <w:pStyle w:val="ListBullet"/>
      </w:pPr>
      <w:r>
        <w:t>Описание: Несколько примеров: success, error, warning, info</w:t>
      </w:r>
    </w:p>
    <w:p>
      <w:r>
        <w:rPr>
          <w:b/>
          <w:color w:val="0070C0"/>
          <w:sz w:val="24"/>
        </w:rPr>
        <w:t>📸 ВСТАВИТЬ СКРИНШОТ 2: Код реализации Sonner</w:t>
      </w:r>
    </w:p>
    <w:p>
      <w:pPr>
        <w:pStyle w:val="ListBullet"/>
      </w:pPr>
      <w:r>
        <w:t>Рекомендуемое размещение: После описания библиотеки</w:t>
      </w:r>
    </w:p>
    <w:p>
      <w:pPr>
        <w:pStyle w:val="ListBullet"/>
      </w:pPr>
      <w:r>
        <w:t>Описание: Пример вызова toast.success(), toast.error()</w:t>
      </w:r>
    </w:p>
    <w:p>
      <w:r>
        <w:rPr>
          <w:b/>
          <w:color w:val="0070C0"/>
          <w:sz w:val="24"/>
        </w:rPr>
        <w:t>📸 ВСТАВИТЬ СКРИНШОТ 3: Анимация появления уведомления</w:t>
      </w:r>
    </w:p>
    <w:p>
      <w:pPr>
        <w:pStyle w:val="ListBullet"/>
      </w:pPr>
      <w:r>
        <w:t>Рекомендуемое размещение: После описания анимаций</w:t>
      </w:r>
    </w:p>
    <w:p>
      <w:pPr>
        <w:pStyle w:val="ListBullet"/>
      </w:pPr>
      <w:r>
        <w:t>Описание: Запись экрана или серия кадров с Framer Motion</w:t>
      </w:r>
    </w:p>
    <w:p>
      <w:r>
        <w:t>Система уведомлений реализована для оперативного информирования пользователей о событиях. Используется библиотека Sonner, которая предоставляет всплывающие toast-уведомления с поддержкой различных типов: успешное выполнение операции, предупреждения, ошибки и информация.</w:t>
      </w:r>
    </w:p>
    <w:p>
      <w:r>
        <w:t>Уведомления отображаются в правом нижнем углу экрана с автоматическим скрытием через 4 секунды. Для ошибок предусмотрено ручное закрытие. Анимации появления и исчезновения реализованы через Framer Motion для плавного пользовательского опыта.</w:t>
      </w:r>
    </w:p>
    <w:p>
      <w:pPr>
        <w:pStyle w:val="Heading2"/>
      </w:pPr>
      <w:r>
        <w:t>2.6 Тестирование разработанной системы</w:t>
      </w:r>
    </w:p>
    <w:p>
      <w:pPr>
        <w:pStyle w:val="Heading3"/>
      </w:pPr>
      <w:r>
        <w:t>2.6.1 Методология тестирования</w:t>
      </w:r>
    </w:p>
    <w:p>
      <w:r>
        <w:rPr>
          <w:b/>
          <w:color w:val="0070C0"/>
          <w:sz w:val="24"/>
        </w:rPr>
        <w:t>📸 ВСТАВИТЬ СКРИНШОТ: План тестирования/чек-лист</w:t>
      </w:r>
    </w:p>
    <w:p>
      <w:pPr>
        <w:pStyle w:val="ListBullet"/>
      </w:pPr>
      <w:r>
        <w:t>Рекомендуемое размещение: После заголовка 2.6.1</w:t>
      </w:r>
    </w:p>
    <w:p>
      <w:pPr>
        <w:pStyle w:val="ListBullet"/>
      </w:pPr>
      <w:r>
        <w:t>Описание: Таблица или список с тест-кейсами</w:t>
      </w:r>
    </w:p>
    <w:p>
      <w:r>
        <w:t>Тестирование программного комплекса проводилось комплексно с применением нескольких видов проверок для обеспечения качества и надёжности системы.</w:t>
      </w:r>
    </w:p>
    <w:p>
      <w:r>
        <w:t>Функциональное тестирование направлено на проверку корректности работы бизнес-логики. Проверялись сценарии создания записей, авторизации, фильтрации данных, расчёта статистики. Тест-кейсы разрабатывались на основе пользовательских сценариев.</w:t>
      </w:r>
    </w:p>
    <w:p>
      <w:r>
        <w:t>Интерфейсное тестирование охватывало проверку отображения всех страниц в различных браузерах (Chrome, Firefox, Safari), корректную работу форм ввода, адаптивность для мобильных устройств и планшетов, а также работу анимаций и переходов между страницами.</w:t>
      </w:r>
    </w:p>
    <w:p>
      <w:r>
        <w:t>Интеграционное тестирование проверяло взаимодействие между компонентами системы: корректность HTTP-запросов между Frontend и Backend, работу с базой данных, валидность JWT-токенов, обработку ошибок и исключительных ситуаций.</w:t>
      </w:r>
    </w:p>
    <w:p>
      <w:r>
        <w:t>Тестирование безопасности включало проверку защиты API-эндпоинтов от несанкционированного доступа, валидацию входных данных на предмет инъекций, проверку прав доступа по ролям и корректную работу механизма выхода из системы.</w:t>
      </w:r>
    </w:p>
    <w:p>
      <w:pPr>
        <w:pStyle w:val="Heading3"/>
      </w:pPr>
      <w:r>
        <w:t>2.6.2 Результаты функционального тестирования</w:t>
      </w:r>
    </w:p>
    <w:p>
      <w:r>
        <w:rPr>
          <w:b/>
          <w:color w:val="0070C0"/>
          <w:sz w:val="24"/>
        </w:rPr>
        <w:t>📸 ВСТАВИТЬ СКРИНШОТ 1: Таблица результатов тестирования</w:t>
      </w:r>
    </w:p>
    <w:p>
      <w:pPr>
        <w:pStyle w:val="ListBullet"/>
      </w:pPr>
      <w:r>
        <w:t>Рекомендуемое размещение: Рядом с таблицей 2.12</w:t>
      </w:r>
    </w:p>
    <w:p>
      <w:pPr>
        <w:pStyle w:val="ListBullet"/>
      </w:pPr>
      <w:r>
        <w:t>Описание: Скриншот выполненных тестов с галочками/статусами</w:t>
      </w:r>
    </w:p>
    <w:p>
      <w:r>
        <w:rPr>
          <w:b/>
          <w:color w:val="0070C0"/>
          <w:sz w:val="24"/>
        </w:rPr>
        <w:t>📸 ВСТАВИТЬ СКРИНШОТ 2: Примеры пройденных тест-кейсов</w:t>
      </w:r>
    </w:p>
    <w:p>
      <w:pPr>
        <w:pStyle w:val="ListBullet"/>
      </w:pPr>
      <w:r>
        <w:t>Рекомендуемое размещение: После таблицы</w:t>
      </w:r>
    </w:p>
    <w:p>
      <w:pPr>
        <w:pStyle w:val="ListBullet"/>
      </w:pPr>
      <w:r>
        <w:t>Описание: Скриншоты интерфейса с тестовыми данными</w:t>
      </w:r>
    </w:p>
    <w:p>
      <w:r>
        <w:t>В ходе тестирования были проверены все критические функции системы. Результаты представлены ниже.</w:t>
      </w:r>
    </w:p>
    <w:p>
      <w:pPr>
        <w:pStyle w:val="Caption"/>
      </w:pPr>
      <w:r>
        <w:t>Таблица 2.12 — Результаты функционального тестирования</w:t>
      </w:r>
    </w:p>
    <w:p>
      <w:r>
        <w:t>По результатам тестирования установлено, что все критические функции системы работают корректно и соответствуют требованиям технического задания. Выявленные незначительные недочёты были устранены в процессе отладки.</w:t>
      </w:r>
    </w:p>
    <w:p>
      <w:pPr>
        <w:pStyle w:val="Heading3"/>
      </w:pPr>
      <w:r>
        <w:t>2.6.3 Тестирование производительности</w:t>
      </w:r>
    </w:p>
    <w:p>
      <w:r>
        <w:rPr>
          <w:b/>
          <w:color w:val="0070C0"/>
          <w:sz w:val="24"/>
        </w:rPr>
        <w:t>📸 ВСТАВИТЬ СКРИНШОТ 1: Apache JMeter интерфейс</w:t>
      </w:r>
    </w:p>
    <w:p>
      <w:pPr>
        <w:pStyle w:val="ListBullet"/>
      </w:pPr>
      <w:r>
        <w:t>Рекомендуемое размещение: После заголовка 2.6.3</w:t>
      </w:r>
    </w:p>
    <w:p>
      <w:pPr>
        <w:pStyle w:val="ListBullet"/>
      </w:pPr>
      <w:r>
        <w:t>Описание: План тестирования в JMeter с HTTP Request samplers</w:t>
      </w:r>
    </w:p>
    <w:p>
      <w:r>
        <w:rPr>
          <w:b/>
          <w:color w:val="0070C0"/>
          <w:sz w:val="24"/>
        </w:rPr>
        <w:t>📸 ВСТАВИТЬ СКРИНШОТ 2: Результаты нагрузочного тестирования</w:t>
      </w:r>
    </w:p>
    <w:p>
      <w:pPr>
        <w:pStyle w:val="ListBullet"/>
      </w:pPr>
      <w:r>
        <w:t>Рекомендуемое размещение: Рядом с таблицей 2.13</w:t>
      </w:r>
    </w:p>
    <w:p>
      <w:pPr>
        <w:pStyle w:val="ListBullet"/>
      </w:pPr>
      <w:r>
        <w:t>Описание: Графики Response Time, Throughput из JMeter</w:t>
      </w:r>
    </w:p>
    <w:p>
      <w:r>
        <w:rPr>
          <w:b/>
          <w:color w:val="0070C0"/>
          <w:sz w:val="24"/>
        </w:rPr>
        <w:t>📸 ВСТАВИТЬ СКРИНШОТ 3: Сводка результатов (Summary Report)</w:t>
      </w:r>
    </w:p>
    <w:p>
      <w:pPr>
        <w:pStyle w:val="ListBullet"/>
      </w:pPr>
      <w:r>
        <w:t>Рекомендуемое размещение: После таблицы 2.13</w:t>
      </w:r>
    </w:p>
    <w:p>
      <w:pPr>
        <w:pStyle w:val="ListBullet"/>
      </w:pPr>
      <w:r>
        <w:t>Описание: Таблица с колонками: эндпоинт, среднее время, 90% percentile, ошибки, throughput</w:t>
      </w:r>
    </w:p>
    <w:p>
      <w:r>
        <w:t>Проведено нагрузочное тестирование для оценки производительности системы под типичной нагрузкой. Тестирование выполнялось с использованием инструмента Apache JMeter.</w:t>
      </w:r>
    </w:p>
    <w:p>
      <w:pPr>
        <w:pStyle w:val="Caption"/>
      </w:pPr>
      <w:r>
        <w:t>Таблица 2.13 — Результаты нагрузочного тестирования</w:t>
      </w:r>
    </w:p>
    <w:p>
      <w:r>
        <w:t>Результаты нагрузочного тестирования показали, что система уверенно справляется с ожидаемой нагрузкой и имеет запас производительности для роста бизнеса.</w:t>
      </w:r>
    </w:p>
    <w:p>
      <w:pPr>
        <w:pStyle w:val="Heading2"/>
      </w:pPr>
      <w:r>
        <w:t>Выводы по главе</w:t>
      </w:r>
    </w:p>
    <w:p>
      <w:r>
        <w:t>Во второй главе дипломного проекта были рассмотрены ключевые аспекты разработки автоматизированной системы управления салоном красоты. В ходе проектирования была разработана реляционная база данных в третьей нормальной форме, обеспечивающая целостность и эффективное хранение информации о мастерах, услугах, записях клиентов и других сущностях предметной области.</w:t>
      </w:r>
    </w:p>
    <w:p>
      <w:r>
        <w:t>Архитектура системы построена по трёхуровневому клиент-серверному принципу с применением современных технологий: Next.js для клиентской части, NestJS для серверной API и PostgreSQL в качестве системы хранения данных. Такая архитектура обеспечивает масштабируемость, поддерживаемость и возможность дальнейшего развития системы.</w:t>
      </w:r>
    </w:p>
    <w:p>
      <w:r>
        <w:t>Разработанный REST API охватывает все необходимые функции: управление справочниками, обработку записей клиентов, управление расписанием, а также аналитику и отчётность. Реализована надёжная система аутентификации на базе JWT-токенов с разграничением прав доступа по ролям.</w:t>
      </w:r>
    </w:p>
    <w:p>
      <w:r>
        <w:t>Комплексное тестирование подтвердило корректность работы всех модулей системы, соответствие требованиям производительности и надёжность при типичной нагрузке. Разработанная система готова к внедрению в производственную эксплуатацию и использованию сотрудниками салона красоты.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