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sz w:val="24"/>
          <w:szCs w:val="24"/>
        </w:rPr>
        <w:t xml:space="preserve">При условии, что первое лабораторное занятие прошло на 1й неделе</w:t>
      </w:r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958"/>
        <w:gridCol w:w="3935"/>
        <w:gridCol w:w="2339"/>
        <w:gridCol w:w="2339"/>
      </w:tblGrid>
      <w:tr>
        <w:trPr/>
        <w:tc>
          <w:tcPr>
            <w:tcW w:w="958" w:type="dxa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номер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название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Количество баллов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неделя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W w:w="958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1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Графика. Рекурсия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15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2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W w:w="958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2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rPr>
                <w:sz w:val="24"/>
                <w:szCs w:val="24"/>
                <w:highlight w:val="none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Символьные строки</w:t>
            </w:r>
            <w:r>
              <w:rPr>
                <w:sz w:val="24"/>
                <w:szCs w:val="24"/>
                <w14:ligatures w14:val="none"/>
              </w:rPr>
            </w:r>
            <w:r>
              <w:rPr>
                <w:sz w:val="24"/>
                <w:szCs w:val="24"/>
                <w:highlight w:val="none"/>
                <w14:ligatures w14:val="none"/>
              </w:rPr>
            </w:r>
            <w:r>
              <w:rPr>
                <w:sz w:val="24"/>
                <w:szCs w:val="24"/>
                <w:highlight w:val="none"/>
                <w14:ligatures w14:val="none"/>
              </w:rPr>
            </w:r>
            <w:r>
              <w:rPr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10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3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W w:w="958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3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Структуры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20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5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W w:w="958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4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rPr>
                <w:sz w:val="24"/>
                <w:szCs w:val="24"/>
                <w:highlight w:val="none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Списки</w:t>
            </w:r>
            <w:r>
              <w:rPr>
                <w:sz w:val="24"/>
                <w:szCs w:val="24"/>
                <w14:ligatures w14:val="none"/>
              </w:rPr>
            </w:r>
            <w:r>
              <w:rPr>
                <w:sz w:val="24"/>
                <w:szCs w:val="24"/>
                <w:highlight w:val="none"/>
                <w14:ligatures w14:val="none"/>
              </w:rPr>
            </w:r>
            <w:r>
              <w:rPr>
                <w:sz w:val="24"/>
                <w:szCs w:val="24"/>
                <w:highlight w:val="none"/>
                <w14:ligatures w14:val="none"/>
              </w:rPr>
            </w:r>
            <w:r>
              <w:rPr>
                <w:sz w:val="24"/>
                <w:szCs w:val="24"/>
                <w:highlight w:val="none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10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6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W w:w="958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5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Стеки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15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7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W w:w="958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6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Деревья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30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9</w:t>
            </w:r>
            <w:r>
              <w:rPr>
                <w:sz w:val="24"/>
                <w:szCs w:val="24"/>
                <w14:ligatures w14:val="none"/>
              </w:rPr>
            </w:r>
          </w:p>
        </w:tc>
      </w:tr>
      <w:tr>
        <w:trPr/>
        <w:tc>
          <w:tcPr>
            <w:tcW w:w="958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7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3935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Графы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30</w:t>
            </w:r>
            <w:r>
              <w:rPr>
                <w:sz w:val="24"/>
                <w:szCs w:val="24"/>
                <w14:ligatures w14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 xml:space="preserve">Доп.задание, сдается только после сдачи основных работ</w:t>
            </w:r>
            <w:r>
              <w:rPr>
                <w:sz w:val="24"/>
                <w:szCs w:val="24"/>
                <w14:ligatures w14:val="none"/>
              </w:rPr>
            </w:r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Марина Салихова</cp:lastModifiedBy>
  <cp:revision>2</cp:revision>
  <dcterms:modified xsi:type="dcterms:W3CDTF">2023-09-19T06:34:23Z</dcterms:modified>
</cp:coreProperties>
</file>