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BE5" w:rsidRDefault="005C5BE5" w:rsidP="001C20A8">
      <w:pPr>
        <w:spacing w:after="60"/>
        <w:jc w:val="both"/>
      </w:pPr>
      <w:r>
        <w:t xml:space="preserve">Câu 1: </w:t>
      </w:r>
      <w:r>
        <w:rPr>
          <w:rStyle w:val="fontstyle01"/>
        </w:rPr>
        <w:t xml:space="preserve">Cấu trúc hệ thống </w:t>
      </w:r>
      <w:proofErr w:type="gramStart"/>
      <w:r>
        <w:rPr>
          <w:rStyle w:val="fontstyle01"/>
        </w:rPr>
        <w:t>thu</w:t>
      </w:r>
      <w:proofErr w:type="gramEnd"/>
      <w:r>
        <w:rPr>
          <w:rStyle w:val="fontstyle01"/>
        </w:rPr>
        <w:t xml:space="preserve"> dùng cho truyền thông vô tuyến không dây</w:t>
      </w:r>
    </w:p>
    <w:p w:rsidR="00AB7114" w:rsidRDefault="005C5BE5" w:rsidP="001C20A8">
      <w:pPr>
        <w:spacing w:after="60"/>
        <w:jc w:val="center"/>
      </w:pPr>
      <w:r w:rsidRPr="005C5BE5">
        <w:rPr>
          <w:noProof/>
        </w:rPr>
        <w:drawing>
          <wp:inline distT="0" distB="0" distL="0" distR="0" wp14:anchorId="4AEB449D" wp14:editId="3EB42309">
            <wp:extent cx="5594412" cy="2751667"/>
            <wp:effectExtent l="0" t="0" r="6350" b="0"/>
            <wp:docPr id="113667" name="Content Placeholder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A828E0A-842D-4B70-B54F-F8C42ED1095D}"/>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13667" name="Content Placeholder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A828E0A-842D-4B70-B54F-F8C42ED1095D}"/>
                        </a:ext>
                      </a:extLst>
                    </pic:cNvPr>
                    <pic:cNvPicPr>
                      <a:picLocks noGrp="1"/>
                    </pic:cNvPicPr>
                  </pic:nvPicPr>
                  <pic:blipFill>
                    <a:blip r:embed="rId6">
                      <a:extLst>
                        <a:ext uri="{28A0092B-C50C-407E-A947-70E740481C1C}">
                          <a14:useLocalDpi xmlns:a14="http://schemas.microsoft.com/office/drawing/2010/main" val="0"/>
                        </a:ext>
                      </a:extLst>
                    </a:blip>
                    <a:srcRect/>
                    <a:stretch>
                      <a:fillRect/>
                    </a:stretch>
                  </pic:blipFill>
                  <pic:spPr>
                    <a:xfrm>
                      <a:off x="0" y="0"/>
                      <a:ext cx="5626670" cy="2767533"/>
                    </a:xfrm>
                    <a:prstGeom prst="rect">
                      <a:avLst/>
                    </a:prstGeom>
                  </pic:spPr>
                </pic:pic>
              </a:graphicData>
            </a:graphic>
          </wp:inline>
        </w:drawing>
      </w:r>
    </w:p>
    <w:p w:rsidR="008533D5" w:rsidRDefault="00BC4811" w:rsidP="001C20A8">
      <w:pPr>
        <w:spacing w:after="60"/>
        <w:jc w:val="both"/>
      </w:pPr>
      <w:r>
        <w:t>Chức năng</w:t>
      </w:r>
      <w:r w:rsidR="001C20A8">
        <w:t xml:space="preserve"> các khối</w:t>
      </w:r>
      <w:r>
        <w:t>:</w:t>
      </w:r>
    </w:p>
    <w:p w:rsidR="00BC4811" w:rsidRDefault="00BC4811" w:rsidP="001C20A8">
      <w:pPr>
        <w:pStyle w:val="ListParagraph"/>
        <w:numPr>
          <w:ilvl w:val="0"/>
          <w:numId w:val="1"/>
        </w:numPr>
        <w:spacing w:after="60"/>
        <w:ind w:left="360"/>
        <w:jc w:val="both"/>
      </w:pPr>
      <w:r>
        <w:t>Antenna</w:t>
      </w:r>
    </w:p>
    <w:p w:rsidR="00BC4811" w:rsidRDefault="00BC4811" w:rsidP="009111D0">
      <w:pPr>
        <w:spacing w:after="60"/>
        <w:ind w:firstLine="360"/>
        <w:jc w:val="both"/>
      </w:pPr>
      <w:r>
        <w:t xml:space="preserve">Antenna là cấu trúc chuyển đổi sóng điện từ trong đường chuyền sang không gian tự do, dùng để bức xạ và hấp thụ sóng điện từ. Chức năng chính của antenna là để bức xạ các tín hiệu cao tần RF từ máy phát dưới dạng sóng vô tuyến hoặc để chuyển đổi sóng vô tuyến thành tín hiệu RF cho việc xử lý ở máy </w:t>
      </w:r>
      <w:proofErr w:type="gramStart"/>
      <w:r>
        <w:t>thu</w:t>
      </w:r>
      <w:proofErr w:type="gramEnd"/>
      <w:r>
        <w:t>. Đối với anten thu sẽ có các đặc trưng cơ bản về tăng ích, tính định hướng, mẫu bức xạ, phân cực và đặc biệt là trở kháng đầu cuối nhằm kết hợp hiệu quả công suất từ anten vào máy thu.</w:t>
      </w:r>
    </w:p>
    <w:p w:rsidR="00BC4811" w:rsidRDefault="00AE588C" w:rsidP="001C20A8">
      <w:pPr>
        <w:pStyle w:val="ListParagraph"/>
        <w:numPr>
          <w:ilvl w:val="0"/>
          <w:numId w:val="1"/>
        </w:numPr>
        <w:spacing w:after="60"/>
        <w:ind w:left="360"/>
        <w:jc w:val="both"/>
      </w:pPr>
      <w:r>
        <w:t xml:space="preserve">Bộ khuếch đại tạp âm thấp - </w:t>
      </w:r>
      <w:r w:rsidR="00BC4811">
        <w:t>Low Noise Amplifier (LNA)</w:t>
      </w:r>
    </w:p>
    <w:p w:rsidR="00BC4811" w:rsidRDefault="009111D0" w:rsidP="009111D0">
      <w:pPr>
        <w:spacing w:after="60"/>
        <w:ind w:firstLine="360"/>
        <w:jc w:val="both"/>
      </w:pPr>
      <w:r w:rsidRPr="00514046">
        <w:rPr>
          <w:rFonts w:cs="Times New Roman"/>
          <w:color w:val="000000"/>
          <w:szCs w:val="26"/>
        </w:rPr>
        <w:t xml:space="preserve">Tín hiệu </w:t>
      </w:r>
      <w:proofErr w:type="gramStart"/>
      <w:r w:rsidRPr="00514046">
        <w:rPr>
          <w:rFonts w:cs="Times New Roman"/>
          <w:color w:val="000000"/>
          <w:szCs w:val="26"/>
        </w:rPr>
        <w:t>thu</w:t>
      </w:r>
      <w:proofErr w:type="gramEnd"/>
      <w:r w:rsidRPr="00514046">
        <w:rPr>
          <w:rFonts w:cs="Times New Roman"/>
          <w:color w:val="000000"/>
          <w:szCs w:val="26"/>
        </w:rPr>
        <w:t xml:space="preserve"> được thường có biên độ rất nhỏ và có lẫn tạp. Mục đích của bộ</w:t>
      </w:r>
      <w:r>
        <w:rPr>
          <w:color w:val="000000"/>
          <w:szCs w:val="26"/>
        </w:rPr>
        <w:t xml:space="preserve"> </w:t>
      </w:r>
      <w:r w:rsidRPr="00514046">
        <w:rPr>
          <w:rFonts w:cs="Times New Roman"/>
          <w:color w:val="000000"/>
          <w:szCs w:val="26"/>
        </w:rPr>
        <w:t xml:space="preserve">khuếch đại tạp âm thấp (LNA) là nâng tín hiệu lên công suất </w:t>
      </w:r>
      <w:proofErr w:type="gramStart"/>
      <w:r w:rsidRPr="00514046">
        <w:rPr>
          <w:rFonts w:cs="Times New Roman"/>
          <w:color w:val="000000"/>
          <w:szCs w:val="26"/>
        </w:rPr>
        <w:t>theo</w:t>
      </w:r>
      <w:proofErr w:type="gramEnd"/>
      <w:r w:rsidRPr="00514046">
        <w:rPr>
          <w:rFonts w:cs="Times New Roman"/>
          <w:color w:val="000000"/>
          <w:szCs w:val="26"/>
        </w:rPr>
        <w:t xml:space="preserve"> yêu cầu trong khi tín</w:t>
      </w:r>
      <w:r>
        <w:rPr>
          <w:color w:val="000000"/>
          <w:szCs w:val="26"/>
        </w:rPr>
        <w:t xml:space="preserve"> </w:t>
      </w:r>
      <w:r w:rsidRPr="00514046">
        <w:rPr>
          <w:rFonts w:cs="Times New Roman"/>
          <w:color w:val="000000"/>
          <w:szCs w:val="26"/>
        </w:rPr>
        <w:t>hiệu đã bị lẫn thêm tạp và có thể bị méo dạng tín hiệu vì vậy sự phục hồi của tín hiệu</w:t>
      </w:r>
      <w:r>
        <w:rPr>
          <w:color w:val="000000"/>
          <w:szCs w:val="26"/>
        </w:rPr>
        <w:t xml:space="preserve"> </w:t>
      </w:r>
      <w:r w:rsidRPr="00514046">
        <w:rPr>
          <w:rFonts w:cs="Times New Roman"/>
          <w:color w:val="000000"/>
          <w:szCs w:val="26"/>
        </w:rPr>
        <w:t>có thể gây một sự</w:t>
      </w:r>
      <w:r>
        <w:rPr>
          <w:rFonts w:cs="Times New Roman"/>
          <w:color w:val="000000"/>
          <w:szCs w:val="26"/>
        </w:rPr>
        <w:t xml:space="preserve"> </w:t>
      </w:r>
      <w:r w:rsidRPr="00514046">
        <w:rPr>
          <w:rFonts w:cs="Times New Roman"/>
          <w:color w:val="000000"/>
          <w:szCs w:val="26"/>
        </w:rPr>
        <w:t xml:space="preserve">trễ trong hệ thống. </w:t>
      </w:r>
      <w:proofErr w:type="gramStart"/>
      <w:r w:rsidRPr="00514046">
        <w:rPr>
          <w:rFonts w:cs="Times New Roman"/>
          <w:color w:val="000000"/>
          <w:szCs w:val="26"/>
        </w:rPr>
        <w:t>Bộ LNA là bộ khuếch đại với tạp âm thấp.</w:t>
      </w:r>
      <w:proofErr w:type="gramEnd"/>
      <w:r w:rsidRPr="00514046">
        <w:rPr>
          <w:rFonts w:cs="Times New Roman"/>
          <w:color w:val="000000"/>
          <w:szCs w:val="26"/>
        </w:rPr>
        <w:t xml:space="preserve"> </w:t>
      </w:r>
      <w:proofErr w:type="gramStart"/>
      <w:r w:rsidRPr="00514046">
        <w:rPr>
          <w:rFonts w:cs="Times New Roman"/>
          <w:color w:val="000000"/>
          <w:szCs w:val="26"/>
        </w:rPr>
        <w:t>Tín</w:t>
      </w:r>
      <w:r>
        <w:rPr>
          <w:color w:val="000000"/>
          <w:szCs w:val="26"/>
        </w:rPr>
        <w:t xml:space="preserve"> </w:t>
      </w:r>
      <w:r w:rsidRPr="00514046">
        <w:rPr>
          <w:rFonts w:cs="Times New Roman"/>
          <w:color w:val="000000"/>
          <w:szCs w:val="26"/>
        </w:rPr>
        <w:t>hiệu tạp được xác định bằng hệ số tín hiệu tạp lối vào trên hệ số tín hiệu tạp lối ra.</w:t>
      </w:r>
      <w:proofErr w:type="gramEnd"/>
      <w:r>
        <w:rPr>
          <w:color w:val="000000"/>
          <w:szCs w:val="26"/>
        </w:rPr>
        <w:t xml:space="preserve"> </w:t>
      </w:r>
      <w:r w:rsidRPr="00514046">
        <w:rPr>
          <w:rFonts w:cs="Times New Roman"/>
          <w:color w:val="000000"/>
          <w:szCs w:val="26"/>
        </w:rPr>
        <w:t xml:space="preserve">LNA được sử dụng ở phần đầu của khối radar </w:t>
      </w:r>
      <w:proofErr w:type="gramStart"/>
      <w:r w:rsidRPr="00514046">
        <w:rPr>
          <w:rFonts w:cs="Times New Roman"/>
          <w:color w:val="000000"/>
          <w:szCs w:val="26"/>
        </w:rPr>
        <w:t>thu</w:t>
      </w:r>
      <w:proofErr w:type="gramEnd"/>
      <w:r w:rsidRPr="00514046">
        <w:rPr>
          <w:rFonts w:cs="Times New Roman"/>
          <w:color w:val="000000"/>
          <w:szCs w:val="26"/>
        </w:rPr>
        <w:t xml:space="preserve">. </w:t>
      </w:r>
      <w:proofErr w:type="gramStart"/>
      <w:r w:rsidRPr="00514046">
        <w:rPr>
          <w:rFonts w:cs="Times New Roman"/>
          <w:color w:val="000000"/>
          <w:szCs w:val="26"/>
        </w:rPr>
        <w:t>Tham số khuếch đại có lẫn tạp âm</w:t>
      </w:r>
      <w:r>
        <w:rPr>
          <w:color w:val="000000"/>
          <w:szCs w:val="26"/>
        </w:rPr>
        <w:t xml:space="preserve"> </w:t>
      </w:r>
      <w:r w:rsidRPr="00514046">
        <w:rPr>
          <w:rFonts w:cs="Times New Roman"/>
          <w:color w:val="000000"/>
          <w:szCs w:val="26"/>
        </w:rPr>
        <w:t>thấp, nhất là ở sóng siêu cao tần.</w:t>
      </w:r>
      <w:proofErr w:type="gramEnd"/>
    </w:p>
    <w:p w:rsidR="00BC4811" w:rsidRDefault="00BC4811" w:rsidP="001C20A8">
      <w:pPr>
        <w:pStyle w:val="ListParagraph"/>
        <w:numPr>
          <w:ilvl w:val="0"/>
          <w:numId w:val="1"/>
        </w:numPr>
        <w:spacing w:after="60"/>
        <w:ind w:left="360"/>
        <w:jc w:val="both"/>
      </w:pPr>
      <w:r>
        <w:t>Bộ</w:t>
      </w:r>
      <w:r w:rsidR="001C20A8">
        <w:t xml:space="preserve"> trộn - Mixer</w:t>
      </w:r>
    </w:p>
    <w:p w:rsidR="00FC5CAB" w:rsidRDefault="00FC5CAB" w:rsidP="00FC5CAB">
      <w:pPr>
        <w:spacing w:after="60"/>
        <w:ind w:firstLine="360"/>
        <w:jc w:val="both"/>
      </w:pPr>
      <w:proofErr w:type="gramStart"/>
      <w:r>
        <w:t>Trộn tần là quá trình tác động lên hai tín hiệu sao cho trên đầu ra bộ trộn tần nhận được các thành phần tần số tổng hoặc hiệu của hai tín hiệu đó.</w:t>
      </w:r>
      <w:proofErr w:type="gramEnd"/>
      <w:r>
        <w:t xml:space="preserve"> Bộ trộn tần có nhiệm vụ cho ra một tín hiệu phụ thuộc vào hiệu </w:t>
      </w:r>
      <w:proofErr w:type="gramStart"/>
      <w:r>
        <w:t>pha</w:t>
      </w:r>
      <w:proofErr w:type="gramEnd"/>
      <w:r>
        <w:t xml:space="preserve"> hoặc hiệu tần số của hai tín hiệu vào. Giả sử tín hiệu điều khiển và tín hiệu ra có điện thế được viết bởi công thức sau: </w:t>
      </w:r>
    </w:p>
    <w:p w:rsidR="00FC5CAB" w:rsidRDefault="00FC5CAB" w:rsidP="00FC5CAB">
      <w:pPr>
        <w:spacing w:after="60"/>
        <w:ind w:firstLine="360"/>
        <w:jc w:val="center"/>
      </w:pPr>
      <w:r>
        <w:rPr>
          <w:noProof/>
        </w:rPr>
        <w:lastRenderedPageBreak/>
        <w:drawing>
          <wp:inline distT="0" distB="0" distL="0" distR="0" wp14:anchorId="0E6083A6" wp14:editId="27A723BD">
            <wp:extent cx="1474774" cy="495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88781" cy="500006"/>
                    </a:xfrm>
                    <a:prstGeom prst="rect">
                      <a:avLst/>
                    </a:prstGeom>
                  </pic:spPr>
                </pic:pic>
              </a:graphicData>
            </a:graphic>
          </wp:inline>
        </w:drawing>
      </w:r>
    </w:p>
    <w:p w:rsidR="00FC5CAB" w:rsidRDefault="00FC5CAB" w:rsidP="00FC5CAB">
      <w:pPr>
        <w:spacing w:after="60"/>
        <w:ind w:firstLine="360"/>
        <w:jc w:val="both"/>
      </w:pPr>
      <w:r>
        <w:t xml:space="preserve">Khi đó tín hiệu ra của bộ tách sóng </w:t>
      </w:r>
      <w:proofErr w:type="gramStart"/>
      <w:r>
        <w:t>pha</w:t>
      </w:r>
      <w:proofErr w:type="gramEnd"/>
      <w:r>
        <w:t xml:space="preserve"> sẽ là:</w:t>
      </w:r>
    </w:p>
    <w:p w:rsidR="00FC5CAB" w:rsidRDefault="00FC5CAB" w:rsidP="00FC5CAB">
      <w:pPr>
        <w:spacing w:after="60"/>
        <w:ind w:firstLine="360"/>
        <w:jc w:val="center"/>
      </w:pPr>
      <w:r>
        <w:rPr>
          <w:noProof/>
        </w:rPr>
        <w:drawing>
          <wp:inline distT="0" distB="0" distL="0" distR="0" wp14:anchorId="0D18E90B" wp14:editId="0FB10B37">
            <wp:extent cx="3707755" cy="139991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4580" cy="1406267"/>
                    </a:xfrm>
                    <a:prstGeom prst="rect">
                      <a:avLst/>
                    </a:prstGeom>
                  </pic:spPr>
                </pic:pic>
              </a:graphicData>
            </a:graphic>
          </wp:inline>
        </w:drawing>
      </w:r>
    </w:p>
    <w:p w:rsidR="00BC4811" w:rsidRDefault="00FC5CAB" w:rsidP="00FC5CAB">
      <w:pPr>
        <w:spacing w:after="60"/>
        <w:ind w:firstLine="360"/>
        <w:jc w:val="both"/>
      </w:pPr>
      <w:r>
        <w:t xml:space="preserve">Từ công thức trên ta thấy tín hiệu ra của bộ tách sóng </w:t>
      </w:r>
      <w:proofErr w:type="gramStart"/>
      <w:r>
        <w:t>pha</w:t>
      </w:r>
      <w:proofErr w:type="gramEnd"/>
      <w:r>
        <w:t xml:space="preserve"> bao gồm cả tổng và hiệu tần số của hai tín hiệu vào. Tuy nhiên mạch lọc thông thấp không cho phép tín hiệu tổng đi qua mà chỉ cho phép tín hiệu </w:t>
      </w:r>
      <w:proofErr w:type="gramStart"/>
      <w:r>
        <w:t>vi</w:t>
      </w:r>
      <w:proofErr w:type="gramEnd"/>
      <w:r>
        <w:t xml:space="preserve"> sai đi qua.</w:t>
      </w:r>
    </w:p>
    <w:p w:rsidR="00CE4FF2" w:rsidRPr="00CE4FF2" w:rsidRDefault="00CE4FF2" w:rsidP="00CE4FF2">
      <w:pPr>
        <w:pStyle w:val="ListParagraph"/>
        <w:numPr>
          <w:ilvl w:val="0"/>
          <w:numId w:val="1"/>
        </w:numPr>
        <w:spacing w:after="60"/>
        <w:ind w:left="360"/>
        <w:jc w:val="both"/>
      </w:pPr>
      <w:r>
        <w:rPr>
          <w:rFonts w:cs="Times New Roman"/>
          <w:bCs/>
          <w:iCs/>
          <w:color w:val="000000"/>
          <w:szCs w:val="26"/>
        </w:rPr>
        <w:t>Bộ tạo</w:t>
      </w:r>
      <w:r w:rsidRPr="00CE4FF2">
        <w:rPr>
          <w:rFonts w:cs="Times New Roman"/>
          <w:bCs/>
          <w:iCs/>
          <w:color w:val="000000"/>
          <w:szCs w:val="26"/>
        </w:rPr>
        <w:t xml:space="preserve"> dao động Local Osillators</w:t>
      </w:r>
    </w:p>
    <w:p w:rsidR="00BC4811" w:rsidRDefault="00CE4FF2" w:rsidP="00C97436">
      <w:pPr>
        <w:spacing w:after="60"/>
        <w:ind w:firstLine="360"/>
        <w:jc w:val="both"/>
      </w:pPr>
      <w:proofErr w:type="gramStart"/>
      <w:r w:rsidRPr="00514046">
        <w:rPr>
          <w:rFonts w:cs="Times New Roman"/>
          <w:color w:val="000000"/>
          <w:szCs w:val="26"/>
        </w:rPr>
        <w:t>Khối dao động là bộ phận không thể thiếu trong kỹ thuật siêu cao tần.</w:t>
      </w:r>
      <w:proofErr w:type="gramEnd"/>
      <w:r>
        <w:rPr>
          <w:color w:val="000000"/>
          <w:szCs w:val="26"/>
        </w:rPr>
        <w:t xml:space="preserve"> </w:t>
      </w:r>
      <w:proofErr w:type="gramStart"/>
      <w:r w:rsidRPr="00514046">
        <w:rPr>
          <w:rFonts w:cs="Times New Roman"/>
          <w:color w:val="000000"/>
          <w:szCs w:val="26"/>
        </w:rPr>
        <w:t>Bản chất của khối dao động là một thiết bị hoạt động và truyền tần số vào bộ phận</w:t>
      </w:r>
      <w:r>
        <w:rPr>
          <w:color w:val="000000"/>
          <w:szCs w:val="26"/>
        </w:rPr>
        <w:t xml:space="preserve"> </w:t>
      </w:r>
      <w:r w:rsidRPr="00514046">
        <w:rPr>
          <w:rFonts w:cs="Times New Roman"/>
          <w:color w:val="000000"/>
          <w:szCs w:val="26"/>
        </w:rPr>
        <w:t>viễn thông.</w:t>
      </w:r>
      <w:proofErr w:type="gramEnd"/>
      <w:r w:rsidRPr="00514046">
        <w:rPr>
          <w:rFonts w:cs="Times New Roman"/>
          <w:color w:val="000000"/>
          <w:szCs w:val="26"/>
        </w:rPr>
        <w:t xml:space="preserve"> Bộ dao động điều chỉnh được thường sử dụng tụ biến dung để điều chỉnh</w:t>
      </w:r>
      <w:r>
        <w:rPr>
          <w:color w:val="000000"/>
          <w:szCs w:val="26"/>
        </w:rPr>
        <w:t xml:space="preserve"> </w:t>
      </w:r>
      <w:r w:rsidRPr="00514046">
        <w:rPr>
          <w:rFonts w:cs="Times New Roman"/>
          <w:color w:val="000000"/>
          <w:szCs w:val="26"/>
        </w:rPr>
        <w:t xml:space="preserve">tần số dao động. </w:t>
      </w:r>
      <w:proofErr w:type="gramStart"/>
      <w:r w:rsidRPr="00514046">
        <w:rPr>
          <w:rFonts w:cs="Times New Roman"/>
          <w:color w:val="000000"/>
          <w:szCs w:val="26"/>
        </w:rPr>
        <w:t>Khối dao động điều chỉnh điện áp</w:t>
      </w:r>
      <w:r>
        <w:rPr>
          <w:rFonts w:cs="Times New Roman"/>
          <w:color w:val="000000"/>
          <w:szCs w:val="26"/>
        </w:rPr>
        <w:t xml:space="preserve"> </w:t>
      </w:r>
      <w:r w:rsidRPr="00514046">
        <w:rPr>
          <w:rFonts w:cs="Times New Roman"/>
          <w:color w:val="000000"/>
          <w:szCs w:val="26"/>
        </w:rPr>
        <w:t>(VCO) là khối dao động mà yếu tố</w:t>
      </w:r>
      <w:r>
        <w:rPr>
          <w:color w:val="000000"/>
          <w:szCs w:val="26"/>
        </w:rPr>
        <w:t xml:space="preserve"> </w:t>
      </w:r>
      <w:r w:rsidRPr="00514046">
        <w:rPr>
          <w:rFonts w:cs="Times New Roman"/>
          <w:color w:val="000000"/>
          <w:szCs w:val="26"/>
        </w:rPr>
        <w:t>biến đổi cơ bản là Diode biến dung.</w:t>
      </w:r>
      <w:proofErr w:type="gramEnd"/>
      <w:r w:rsidRPr="00514046">
        <w:rPr>
          <w:rFonts w:cs="Times New Roman"/>
          <w:color w:val="000000"/>
          <w:szCs w:val="26"/>
        </w:rPr>
        <w:t xml:space="preserve"> </w:t>
      </w:r>
      <w:proofErr w:type="gramStart"/>
      <w:r w:rsidRPr="00514046">
        <w:rPr>
          <w:rFonts w:cs="Times New Roman"/>
          <w:color w:val="000000"/>
          <w:szCs w:val="26"/>
        </w:rPr>
        <w:t>VCO được điều chỉnh trên băng tần của nó bởi</w:t>
      </w:r>
      <w:r>
        <w:rPr>
          <w:color w:val="000000"/>
          <w:szCs w:val="26"/>
        </w:rPr>
        <w:t xml:space="preserve"> </w:t>
      </w:r>
      <w:r w:rsidRPr="00514046">
        <w:rPr>
          <w:rFonts w:cs="Times New Roman"/>
          <w:color w:val="000000"/>
          <w:szCs w:val="26"/>
        </w:rPr>
        <w:t>điện áp một chiều DC sạch áp vào Diode biến dung.</w:t>
      </w:r>
      <w:proofErr w:type="gramEnd"/>
      <w:r w:rsidRPr="00514046">
        <w:rPr>
          <w:rFonts w:cs="Times New Roman"/>
          <w:color w:val="000000"/>
          <w:szCs w:val="26"/>
        </w:rPr>
        <w:t xml:space="preserve"> Mạch vòng bám </w:t>
      </w:r>
      <w:proofErr w:type="gramStart"/>
      <w:r w:rsidRPr="00514046">
        <w:rPr>
          <w:rFonts w:cs="Times New Roman"/>
          <w:color w:val="000000"/>
          <w:szCs w:val="26"/>
        </w:rPr>
        <w:t>pha</w:t>
      </w:r>
      <w:proofErr w:type="gramEnd"/>
      <w:r w:rsidRPr="00514046">
        <w:rPr>
          <w:rFonts w:cs="Times New Roman"/>
          <w:color w:val="000000"/>
          <w:szCs w:val="26"/>
        </w:rPr>
        <w:t xml:space="preserve"> sẽ được sử</w:t>
      </w:r>
      <w:r>
        <w:rPr>
          <w:color w:val="000000"/>
          <w:szCs w:val="26"/>
        </w:rPr>
        <w:t xml:space="preserve"> </w:t>
      </w:r>
      <w:r w:rsidRPr="00514046">
        <w:rPr>
          <w:rFonts w:cs="Times New Roman"/>
          <w:color w:val="000000"/>
          <w:szCs w:val="26"/>
        </w:rPr>
        <w:t>dụng để điều khiển tần số của VCO.</w:t>
      </w:r>
    </w:p>
    <w:p w:rsidR="00BC4811" w:rsidRDefault="00BC4811" w:rsidP="0071089B">
      <w:pPr>
        <w:pStyle w:val="ListParagraph"/>
        <w:numPr>
          <w:ilvl w:val="0"/>
          <w:numId w:val="1"/>
        </w:numPr>
        <w:spacing w:after="60"/>
        <w:ind w:left="360"/>
        <w:jc w:val="both"/>
      </w:pPr>
      <w:r>
        <w:t>LO/RF Amplifier</w:t>
      </w:r>
    </w:p>
    <w:p w:rsidR="00BC4811" w:rsidRDefault="00BC4811" w:rsidP="001C20A8">
      <w:pPr>
        <w:spacing w:after="60"/>
        <w:jc w:val="both"/>
      </w:pPr>
      <w:r>
        <w:t xml:space="preserve">LO/RF Amplifier có chức năng khuếch đại đệm, nâng tín hiệu RF và LO đồng thời có nghiệm vụ phối hợp trở kháng nối tầng đảm bảo tín hiệu trước khi đi vào các tầng tiếp </w:t>
      </w:r>
      <w:proofErr w:type="gramStart"/>
      <w:r>
        <w:t>theo</w:t>
      </w:r>
      <w:proofErr w:type="gramEnd"/>
      <w:r>
        <w:t xml:space="preserve"> (Mixer).</w:t>
      </w:r>
    </w:p>
    <w:p w:rsidR="00BC4811" w:rsidRDefault="00BC4811" w:rsidP="0071089B">
      <w:pPr>
        <w:pStyle w:val="ListParagraph"/>
        <w:numPr>
          <w:ilvl w:val="0"/>
          <w:numId w:val="1"/>
        </w:numPr>
        <w:spacing w:after="60"/>
        <w:ind w:left="360"/>
        <w:jc w:val="both"/>
      </w:pPr>
      <w:r>
        <w:t>Bộ khuếch đại trung tần - IF Amplifier</w:t>
      </w:r>
    </w:p>
    <w:p w:rsidR="00BC4811" w:rsidRDefault="00BC4811" w:rsidP="001C20A8">
      <w:pPr>
        <w:spacing w:after="60"/>
        <w:jc w:val="both"/>
      </w:pPr>
      <w:r>
        <w:t xml:space="preserve">Bộ khuếch đại trung tần nằm ở phía sau bộ </w:t>
      </w:r>
      <w:r w:rsidR="00C97436">
        <w:t>trộn</w:t>
      </w:r>
      <w:r>
        <w:t xml:space="preserve"> có nhiệm vụ:</w:t>
      </w:r>
    </w:p>
    <w:p w:rsidR="00BC4811" w:rsidRDefault="00BC4811" w:rsidP="0071089B">
      <w:pPr>
        <w:spacing w:after="60"/>
        <w:ind w:left="360"/>
        <w:jc w:val="both"/>
      </w:pPr>
      <w:r>
        <w:t>•</w:t>
      </w:r>
      <w:r>
        <w:tab/>
        <w:t>Khuếch đại lớn tín hiệu nhỏ sau bộ đổi tần (IF) đến mức cần thiết cho việc giải điều chế.</w:t>
      </w:r>
    </w:p>
    <w:p w:rsidR="00BC4811" w:rsidRDefault="00BC4811" w:rsidP="0071089B">
      <w:pPr>
        <w:spacing w:after="60"/>
        <w:ind w:firstLine="360"/>
        <w:jc w:val="both"/>
      </w:pPr>
      <w:r>
        <w:t>•</w:t>
      </w:r>
      <w:r>
        <w:tab/>
        <w:t>Khả năng chọn lọc chính xác tín hiệu mong muốn và loại nhiễu ngoài băng thông.</w:t>
      </w:r>
    </w:p>
    <w:p w:rsidR="00BC4811" w:rsidRDefault="00BC4811" w:rsidP="0071089B">
      <w:pPr>
        <w:spacing w:after="60"/>
        <w:ind w:left="360"/>
        <w:jc w:val="both"/>
      </w:pPr>
      <w:proofErr w:type="gramStart"/>
      <w:r>
        <w:t>•</w:t>
      </w:r>
      <w:r>
        <w:tab/>
        <w:t>Đảm bảo chất lượng tín hiệu được duy trì trên một băng thông nhất định với độ chính xác cao và độ méo thấp.</w:t>
      </w:r>
      <w:proofErr w:type="gramEnd"/>
      <w:r>
        <w:t xml:space="preserve"> </w:t>
      </w:r>
    </w:p>
    <w:p w:rsidR="00BC4811" w:rsidRDefault="00BC4811" w:rsidP="0071089B">
      <w:pPr>
        <w:spacing w:after="60"/>
        <w:ind w:left="360"/>
        <w:jc w:val="both"/>
      </w:pPr>
      <w:r>
        <w:t>•</w:t>
      </w:r>
      <w:r>
        <w:tab/>
        <w:t xml:space="preserve">Có khả năng điều chỉnh hệ số khuếch đại - AGC (Automatic Gain Control) tránh quá tải do giải điều chế, giảm méo. </w:t>
      </w:r>
    </w:p>
    <w:p w:rsidR="00BC4811" w:rsidRDefault="00BC4811" w:rsidP="006A7B30">
      <w:pPr>
        <w:spacing w:after="60"/>
        <w:ind w:firstLine="360"/>
        <w:jc w:val="both"/>
      </w:pPr>
      <w:r>
        <w:t>•</w:t>
      </w:r>
      <w:r>
        <w:tab/>
        <w:t>Đảm bảo khuếch đại tín hiệu chính xác và tuyến tính trong một dải động cao</w:t>
      </w:r>
    </w:p>
    <w:p w:rsidR="00BC4811" w:rsidRDefault="00BC4811" w:rsidP="004C3CB5">
      <w:pPr>
        <w:pStyle w:val="ListParagraph"/>
        <w:numPr>
          <w:ilvl w:val="0"/>
          <w:numId w:val="1"/>
        </w:numPr>
        <w:spacing w:after="60"/>
        <w:ind w:left="360"/>
        <w:jc w:val="both"/>
      </w:pPr>
      <w:r>
        <w:t>Các bộ lọc – Filter</w:t>
      </w:r>
    </w:p>
    <w:p w:rsidR="00BC4811" w:rsidRDefault="00BC4811" w:rsidP="00344335">
      <w:pPr>
        <w:spacing w:after="60"/>
        <w:ind w:firstLine="360"/>
        <w:jc w:val="both"/>
      </w:pPr>
      <w:r>
        <w:t xml:space="preserve">Bộ lọc là một mạng hai cổng được sử dụng để điều khiển tần số ở một vị trí nhất định trong một hệ thống tần số vô tuyến hoặc sóng ngắn bằng cách cho phép tín hiệu ở một tần số nhất định hoặc một dải tần truyền qua trong dải thông của bộ lọc và loại bỏ tín hiệu không cần thiết ở tần các tần số còn lại trong dải chặn của bộ lọc. Các loại bộ lọc thông dụng: bộ lọc thông thấp, thông cao, thông dải và chặn dải. </w:t>
      </w:r>
      <w:proofErr w:type="gramStart"/>
      <w:r>
        <w:t>Ứng dụng có thể được tìm thấy trong hầu như bất kỳ hệ thống truyền thông, radar, vệ tinh hoặc hệ thống thử nghiệm và đo lường.</w:t>
      </w:r>
      <w:proofErr w:type="gramEnd"/>
    </w:p>
    <w:p w:rsidR="005C5BE5" w:rsidRDefault="00BC4811" w:rsidP="00EF7D92">
      <w:pPr>
        <w:spacing w:after="60"/>
        <w:jc w:val="both"/>
      </w:pPr>
      <w:r>
        <w:t xml:space="preserve">Trong tuyến </w:t>
      </w:r>
      <w:proofErr w:type="gramStart"/>
      <w:r>
        <w:t>thu</w:t>
      </w:r>
      <w:proofErr w:type="gramEnd"/>
      <w:r>
        <w:t xml:space="preserve"> bộ lọc có nhiệm vụ cho tín hiệu ở một tần số hoặc một dải tần đi qua đồng thời triệt tiêu các tín hiệu can nhiễu không mong muốn. Một bộ lọc tốt có mức suy hao &lt;3dB trong giải thông, độ suy giảm lớn trong dải chặn và hồi đáp </w:t>
      </w:r>
      <w:proofErr w:type="gramStart"/>
      <w:r>
        <w:t>pha</w:t>
      </w:r>
      <w:proofErr w:type="gramEnd"/>
      <w:r>
        <w:t xml:space="preserve"> tuyến tính ở dải thông.</w:t>
      </w:r>
    </w:p>
    <w:p w:rsidR="00E810F3" w:rsidRDefault="00E810F3" w:rsidP="001C20A8">
      <w:pPr>
        <w:spacing w:after="60"/>
        <w:jc w:val="both"/>
      </w:pPr>
      <w:r>
        <w:t>Câu 2:</w:t>
      </w:r>
      <w:r w:rsidR="008533D5">
        <w:t xml:space="preserve"> </w:t>
      </w:r>
      <w:r w:rsidR="008533D5">
        <w:rPr>
          <w:rStyle w:val="fontstyle01"/>
        </w:rPr>
        <w:t>Cấu trúc hệ thống phát dùng cho truyền thông vô tuyến không dây</w:t>
      </w:r>
    </w:p>
    <w:p w:rsidR="008533D5" w:rsidRDefault="008533D5" w:rsidP="001C20A8">
      <w:pPr>
        <w:spacing w:after="60"/>
        <w:jc w:val="center"/>
      </w:pPr>
      <w:r w:rsidRPr="008533D5">
        <w:rPr>
          <w:noProof/>
        </w:rPr>
        <w:drawing>
          <wp:inline distT="0" distB="0" distL="0" distR="0" wp14:anchorId="1FB0EE9B" wp14:editId="61BE7E15">
            <wp:extent cx="5024628" cy="2139821"/>
            <wp:effectExtent l="0" t="0" r="5080" b="0"/>
            <wp:docPr id="112643" name="Content Placeholder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51CBB67-D06E-4BA2-921F-AB9BF0E5CF52}"/>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12643" name="Content Placeholder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51CBB67-D06E-4BA2-921F-AB9BF0E5CF52}"/>
                        </a:ext>
                      </a:extLst>
                    </pic:cNvPr>
                    <pic:cNvPicPr>
                      <a:picLocks noGrp="1"/>
                    </pic:cNvPicPr>
                  </pic:nvPicPr>
                  <pic:blipFill>
                    <a:blip r:embed="rId9">
                      <a:extLst>
                        <a:ext uri="{28A0092B-C50C-407E-A947-70E740481C1C}">
                          <a14:useLocalDpi xmlns:a14="http://schemas.microsoft.com/office/drawing/2010/main" val="0"/>
                        </a:ext>
                      </a:extLst>
                    </a:blip>
                    <a:srcRect/>
                    <a:stretch>
                      <a:fillRect/>
                    </a:stretch>
                  </pic:blipFill>
                  <pic:spPr>
                    <a:xfrm>
                      <a:off x="0" y="0"/>
                      <a:ext cx="5023234" cy="2139227"/>
                    </a:xfrm>
                    <a:prstGeom prst="rect">
                      <a:avLst/>
                    </a:prstGeom>
                  </pic:spPr>
                </pic:pic>
              </a:graphicData>
            </a:graphic>
          </wp:inline>
        </w:drawing>
      </w:r>
    </w:p>
    <w:p w:rsidR="00BF21BF" w:rsidRDefault="00BF21BF" w:rsidP="00BF21BF">
      <w:pPr>
        <w:pStyle w:val="ListParagraph"/>
        <w:numPr>
          <w:ilvl w:val="0"/>
          <w:numId w:val="2"/>
        </w:numPr>
        <w:spacing w:after="60"/>
        <w:ind w:left="360"/>
        <w:jc w:val="both"/>
      </w:pPr>
      <w:r>
        <w:t>Antenna</w:t>
      </w:r>
    </w:p>
    <w:p w:rsidR="00514046" w:rsidRDefault="00BF21BF" w:rsidP="00344335">
      <w:pPr>
        <w:spacing w:after="60"/>
        <w:ind w:firstLine="360"/>
        <w:jc w:val="both"/>
        <w:rPr>
          <w:color w:val="000000"/>
          <w:szCs w:val="26"/>
        </w:rPr>
      </w:pPr>
      <w:r>
        <w:t xml:space="preserve">Antenna là cấu trúc chuyển đổi sóng điện từ trong đường chuyền sang không gian tự do, dùng để bức xạ và hấp thụ sóng điện từ. Chức năng chính của antenna là để bức xạ các tín hiệu cao tần RF từ máy phát dưới dạng sóng vô tuyến hoặc để chuyển đổi sóng vô tuyến thành tín hiệu RF cho việc xử lý ở máy </w:t>
      </w:r>
      <w:proofErr w:type="gramStart"/>
      <w:r>
        <w:t>thu</w:t>
      </w:r>
      <w:proofErr w:type="gramEnd"/>
      <w:r>
        <w:t>. Đối với anten thu sẽ có các đặc trưng cơ bản về tăng ích, tính định hướng, mẫu bức xạ, phân cực và đặc biệt là trở kháng đầu cuối nhằm kết hợp hiệu quả công suất từ anten vào máy thu.</w:t>
      </w:r>
      <w:r w:rsidR="00514046">
        <w:rPr>
          <w:color w:val="000000"/>
          <w:szCs w:val="26"/>
        </w:rPr>
        <w:t xml:space="preserve"> </w:t>
      </w:r>
    </w:p>
    <w:p w:rsidR="00514046" w:rsidRPr="00965762" w:rsidRDefault="00514046" w:rsidP="00965762">
      <w:pPr>
        <w:pStyle w:val="ListParagraph"/>
        <w:numPr>
          <w:ilvl w:val="0"/>
          <w:numId w:val="2"/>
        </w:numPr>
        <w:spacing w:after="60"/>
        <w:ind w:left="360"/>
        <w:jc w:val="both"/>
        <w:rPr>
          <w:bCs/>
          <w:iCs/>
          <w:color w:val="000000"/>
          <w:szCs w:val="26"/>
        </w:rPr>
      </w:pPr>
      <w:r w:rsidRPr="00965762">
        <w:rPr>
          <w:rFonts w:cs="Times New Roman"/>
          <w:bCs/>
          <w:iCs/>
          <w:color w:val="000000"/>
          <w:szCs w:val="26"/>
        </w:rPr>
        <w:t>Khối dao động Local Osillators</w:t>
      </w:r>
    </w:p>
    <w:p w:rsidR="00965762" w:rsidRDefault="00514046" w:rsidP="00344335">
      <w:pPr>
        <w:spacing w:after="60"/>
        <w:ind w:firstLine="360"/>
        <w:jc w:val="both"/>
        <w:rPr>
          <w:color w:val="000000"/>
          <w:szCs w:val="26"/>
        </w:rPr>
      </w:pPr>
      <w:proofErr w:type="gramStart"/>
      <w:r w:rsidRPr="00514046">
        <w:rPr>
          <w:rFonts w:cs="Times New Roman"/>
          <w:color w:val="000000"/>
          <w:szCs w:val="26"/>
        </w:rPr>
        <w:t>Khối dao động là bộ phận không thể thiếu trong kỹ thuật siêu cao tần.</w:t>
      </w:r>
      <w:proofErr w:type="gramEnd"/>
      <w:r>
        <w:rPr>
          <w:color w:val="000000"/>
          <w:szCs w:val="26"/>
        </w:rPr>
        <w:t xml:space="preserve"> </w:t>
      </w:r>
      <w:proofErr w:type="gramStart"/>
      <w:r w:rsidRPr="00514046">
        <w:rPr>
          <w:rFonts w:cs="Times New Roman"/>
          <w:color w:val="000000"/>
          <w:szCs w:val="26"/>
        </w:rPr>
        <w:t>Bản chất của khối dao động là một thiết bị hoạt động và truyền tần số vào bộ phận</w:t>
      </w:r>
      <w:r>
        <w:rPr>
          <w:color w:val="000000"/>
          <w:szCs w:val="26"/>
        </w:rPr>
        <w:t xml:space="preserve"> </w:t>
      </w:r>
      <w:r w:rsidRPr="00514046">
        <w:rPr>
          <w:rFonts w:cs="Times New Roman"/>
          <w:color w:val="000000"/>
          <w:szCs w:val="26"/>
        </w:rPr>
        <w:t>viễn thông.</w:t>
      </w:r>
      <w:proofErr w:type="gramEnd"/>
      <w:r w:rsidRPr="00514046">
        <w:rPr>
          <w:rFonts w:cs="Times New Roman"/>
          <w:color w:val="000000"/>
          <w:szCs w:val="26"/>
        </w:rPr>
        <w:t xml:space="preserve"> Bộ dao động điều chỉnh được thường sử dụng tụ biến dung để điều chỉnh</w:t>
      </w:r>
      <w:r>
        <w:rPr>
          <w:color w:val="000000"/>
          <w:szCs w:val="26"/>
        </w:rPr>
        <w:t xml:space="preserve"> </w:t>
      </w:r>
      <w:r w:rsidRPr="00514046">
        <w:rPr>
          <w:rFonts w:cs="Times New Roman"/>
          <w:color w:val="000000"/>
          <w:szCs w:val="26"/>
        </w:rPr>
        <w:t xml:space="preserve">tần số dao động. </w:t>
      </w:r>
      <w:proofErr w:type="gramStart"/>
      <w:r w:rsidRPr="00514046">
        <w:rPr>
          <w:rFonts w:cs="Times New Roman"/>
          <w:color w:val="000000"/>
          <w:szCs w:val="26"/>
        </w:rPr>
        <w:t>Khối dao động điều chỉnh điện áp</w:t>
      </w:r>
      <w:r w:rsidR="00D77710">
        <w:rPr>
          <w:rFonts w:cs="Times New Roman"/>
          <w:color w:val="000000"/>
          <w:szCs w:val="26"/>
        </w:rPr>
        <w:t xml:space="preserve"> </w:t>
      </w:r>
      <w:r w:rsidRPr="00514046">
        <w:rPr>
          <w:rFonts w:cs="Times New Roman"/>
          <w:color w:val="000000"/>
          <w:szCs w:val="26"/>
        </w:rPr>
        <w:t>(VCO) là khối dao động mà yếu tố</w:t>
      </w:r>
      <w:r>
        <w:rPr>
          <w:color w:val="000000"/>
          <w:szCs w:val="26"/>
        </w:rPr>
        <w:t xml:space="preserve"> </w:t>
      </w:r>
      <w:r w:rsidRPr="00514046">
        <w:rPr>
          <w:rFonts w:cs="Times New Roman"/>
          <w:color w:val="000000"/>
          <w:szCs w:val="26"/>
        </w:rPr>
        <w:t>biến đổi cơ bản là Diode biến dung.</w:t>
      </w:r>
      <w:proofErr w:type="gramEnd"/>
      <w:r w:rsidRPr="00514046">
        <w:rPr>
          <w:rFonts w:cs="Times New Roman"/>
          <w:color w:val="000000"/>
          <w:szCs w:val="26"/>
        </w:rPr>
        <w:t xml:space="preserve"> </w:t>
      </w:r>
      <w:proofErr w:type="gramStart"/>
      <w:r w:rsidRPr="00514046">
        <w:rPr>
          <w:rFonts w:cs="Times New Roman"/>
          <w:color w:val="000000"/>
          <w:szCs w:val="26"/>
        </w:rPr>
        <w:t>VCO được điều chỉnh trên băng tần của nó bởi</w:t>
      </w:r>
      <w:r>
        <w:rPr>
          <w:color w:val="000000"/>
          <w:szCs w:val="26"/>
        </w:rPr>
        <w:t xml:space="preserve"> </w:t>
      </w:r>
      <w:r w:rsidRPr="00514046">
        <w:rPr>
          <w:rFonts w:cs="Times New Roman"/>
          <w:color w:val="000000"/>
          <w:szCs w:val="26"/>
        </w:rPr>
        <w:t>điện áp một chiều DC sạch áp vào Diode biến dung.</w:t>
      </w:r>
      <w:proofErr w:type="gramEnd"/>
      <w:r w:rsidRPr="00514046">
        <w:rPr>
          <w:rFonts w:cs="Times New Roman"/>
          <w:color w:val="000000"/>
          <w:szCs w:val="26"/>
        </w:rPr>
        <w:t xml:space="preserve"> Mạch vòng bám </w:t>
      </w:r>
      <w:proofErr w:type="gramStart"/>
      <w:r w:rsidRPr="00514046">
        <w:rPr>
          <w:rFonts w:cs="Times New Roman"/>
          <w:color w:val="000000"/>
          <w:szCs w:val="26"/>
        </w:rPr>
        <w:t>pha</w:t>
      </w:r>
      <w:proofErr w:type="gramEnd"/>
      <w:r w:rsidRPr="00514046">
        <w:rPr>
          <w:rFonts w:cs="Times New Roman"/>
          <w:color w:val="000000"/>
          <w:szCs w:val="26"/>
        </w:rPr>
        <w:t xml:space="preserve"> sẽ được sử</w:t>
      </w:r>
      <w:r>
        <w:rPr>
          <w:color w:val="000000"/>
          <w:szCs w:val="26"/>
        </w:rPr>
        <w:t xml:space="preserve"> </w:t>
      </w:r>
      <w:r w:rsidRPr="00514046">
        <w:rPr>
          <w:rFonts w:cs="Times New Roman"/>
          <w:color w:val="000000"/>
          <w:szCs w:val="26"/>
        </w:rPr>
        <w:t>dụng để điều khiển tần số của VCO.</w:t>
      </w:r>
      <w:r w:rsidR="00965762">
        <w:rPr>
          <w:color w:val="000000"/>
          <w:szCs w:val="26"/>
        </w:rPr>
        <w:t xml:space="preserve"> </w:t>
      </w:r>
    </w:p>
    <w:p w:rsidR="00514046" w:rsidRPr="00965762" w:rsidRDefault="00514046" w:rsidP="00965762">
      <w:pPr>
        <w:pStyle w:val="ListParagraph"/>
        <w:numPr>
          <w:ilvl w:val="0"/>
          <w:numId w:val="2"/>
        </w:numPr>
        <w:spacing w:after="60"/>
        <w:ind w:left="360"/>
        <w:jc w:val="both"/>
        <w:rPr>
          <w:color w:val="000000"/>
          <w:szCs w:val="26"/>
        </w:rPr>
      </w:pPr>
      <w:r w:rsidRPr="00965762">
        <w:rPr>
          <w:rFonts w:cs="Times New Roman"/>
          <w:bCs/>
          <w:iCs/>
          <w:color w:val="000000"/>
          <w:szCs w:val="26"/>
        </w:rPr>
        <w:t>Khối trộn tần (Mixer)</w:t>
      </w:r>
    </w:p>
    <w:p w:rsidR="00D77710" w:rsidRDefault="00514046" w:rsidP="00514046">
      <w:pPr>
        <w:spacing w:after="60"/>
        <w:jc w:val="both"/>
        <w:rPr>
          <w:color w:val="000000"/>
          <w:szCs w:val="26"/>
        </w:rPr>
      </w:pPr>
      <w:proofErr w:type="gramStart"/>
      <w:r w:rsidRPr="00514046">
        <w:rPr>
          <w:rFonts w:cs="Times New Roman"/>
          <w:color w:val="000000"/>
          <w:szCs w:val="26"/>
        </w:rPr>
        <w:t>Trộn tần là quá trình tác động lên hai tín hiệu sao cho trên đầu ra bộ trộn tần nhận</w:t>
      </w:r>
      <w:r>
        <w:rPr>
          <w:color w:val="000000"/>
          <w:szCs w:val="26"/>
        </w:rPr>
        <w:t xml:space="preserve"> </w:t>
      </w:r>
      <w:r w:rsidRPr="00514046">
        <w:rPr>
          <w:rFonts w:cs="Times New Roman"/>
          <w:color w:val="000000"/>
          <w:szCs w:val="26"/>
        </w:rPr>
        <w:t>được các thành phần tần số tổng hoặc hiệu của hai tín hiệu đó.</w:t>
      </w:r>
      <w:proofErr w:type="gramEnd"/>
      <w:r>
        <w:rPr>
          <w:color w:val="000000"/>
          <w:szCs w:val="26"/>
        </w:rPr>
        <w:t xml:space="preserve"> </w:t>
      </w:r>
      <w:r w:rsidRPr="00514046">
        <w:rPr>
          <w:rFonts w:cs="Times New Roman"/>
          <w:color w:val="000000"/>
          <w:szCs w:val="26"/>
        </w:rPr>
        <w:t xml:space="preserve">Bộ trộn tần có nhiệm vụ cho ra một tín hiệu phụ thuộc vào hiệu </w:t>
      </w:r>
      <w:proofErr w:type="gramStart"/>
      <w:r w:rsidRPr="00514046">
        <w:rPr>
          <w:rFonts w:cs="Times New Roman"/>
          <w:color w:val="000000"/>
          <w:szCs w:val="26"/>
        </w:rPr>
        <w:t>pha</w:t>
      </w:r>
      <w:proofErr w:type="gramEnd"/>
      <w:r w:rsidRPr="00514046">
        <w:rPr>
          <w:rFonts w:cs="Times New Roman"/>
          <w:color w:val="000000"/>
          <w:szCs w:val="26"/>
        </w:rPr>
        <w:t xml:space="preserve"> hoặc hiệu tần</w:t>
      </w:r>
      <w:r>
        <w:rPr>
          <w:color w:val="000000"/>
          <w:szCs w:val="26"/>
        </w:rPr>
        <w:t xml:space="preserve"> </w:t>
      </w:r>
      <w:r w:rsidRPr="00514046">
        <w:rPr>
          <w:rFonts w:cs="Times New Roman"/>
          <w:color w:val="000000"/>
          <w:szCs w:val="26"/>
        </w:rPr>
        <w:t>số của hai tín hiệu vào. Giả sử tín hiệu điều khiển và tín hiệu ra có điện thế được viết</w:t>
      </w:r>
      <w:r>
        <w:rPr>
          <w:color w:val="000000"/>
          <w:szCs w:val="26"/>
        </w:rPr>
        <w:t xml:space="preserve"> </w:t>
      </w:r>
      <w:r w:rsidRPr="00514046">
        <w:rPr>
          <w:rFonts w:cs="Times New Roman"/>
          <w:color w:val="000000"/>
          <w:szCs w:val="26"/>
        </w:rPr>
        <w:t>bởi công thức sau:</w:t>
      </w:r>
      <w:r>
        <w:rPr>
          <w:color w:val="000000"/>
          <w:szCs w:val="26"/>
        </w:rPr>
        <w:t xml:space="preserve"> </w:t>
      </w:r>
    </w:p>
    <w:p w:rsidR="00D77710" w:rsidRDefault="00D77710" w:rsidP="00D77710">
      <w:pPr>
        <w:spacing w:after="60"/>
        <w:jc w:val="center"/>
        <w:rPr>
          <w:color w:val="000000"/>
          <w:szCs w:val="26"/>
        </w:rPr>
      </w:pPr>
      <w:r>
        <w:rPr>
          <w:noProof/>
        </w:rPr>
        <w:drawing>
          <wp:inline distT="0" distB="0" distL="0" distR="0" wp14:anchorId="0686AB04" wp14:editId="07CCEC35">
            <wp:extent cx="2138766" cy="7183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36989" cy="717706"/>
                    </a:xfrm>
                    <a:prstGeom prst="rect">
                      <a:avLst/>
                    </a:prstGeom>
                  </pic:spPr>
                </pic:pic>
              </a:graphicData>
            </a:graphic>
          </wp:inline>
        </w:drawing>
      </w:r>
    </w:p>
    <w:p w:rsidR="00514046" w:rsidRDefault="00514046" w:rsidP="00514046">
      <w:pPr>
        <w:spacing w:after="60"/>
        <w:jc w:val="both"/>
        <w:rPr>
          <w:rFonts w:cs="Times New Roman"/>
          <w:color w:val="000000"/>
          <w:szCs w:val="26"/>
        </w:rPr>
      </w:pPr>
      <w:r w:rsidRPr="00514046">
        <w:rPr>
          <w:rFonts w:cs="Times New Roman"/>
          <w:color w:val="000000"/>
          <w:szCs w:val="26"/>
        </w:rPr>
        <w:t xml:space="preserve">Khi đó tín hiệu ra của bộ tách sóng </w:t>
      </w:r>
      <w:proofErr w:type="gramStart"/>
      <w:r w:rsidRPr="00514046">
        <w:rPr>
          <w:rFonts w:cs="Times New Roman"/>
          <w:color w:val="000000"/>
          <w:szCs w:val="26"/>
        </w:rPr>
        <w:t>pha</w:t>
      </w:r>
      <w:proofErr w:type="gramEnd"/>
      <w:r w:rsidRPr="00514046">
        <w:rPr>
          <w:rFonts w:cs="Times New Roman"/>
          <w:color w:val="000000"/>
          <w:szCs w:val="26"/>
        </w:rPr>
        <w:t xml:space="preserve"> sẽ là</w:t>
      </w:r>
      <w:r>
        <w:rPr>
          <w:rFonts w:cs="Times New Roman"/>
          <w:color w:val="000000"/>
          <w:szCs w:val="26"/>
        </w:rPr>
        <w:t>:</w:t>
      </w:r>
    </w:p>
    <w:p w:rsidR="00D77710" w:rsidRDefault="00D77710" w:rsidP="00D77710">
      <w:pPr>
        <w:spacing w:after="60"/>
        <w:jc w:val="center"/>
        <w:rPr>
          <w:rFonts w:cs="Times New Roman"/>
          <w:color w:val="000000"/>
          <w:szCs w:val="26"/>
        </w:rPr>
      </w:pPr>
      <w:r>
        <w:rPr>
          <w:noProof/>
        </w:rPr>
        <w:drawing>
          <wp:inline distT="0" distB="0" distL="0" distR="0" wp14:anchorId="4E2F1227" wp14:editId="76CF65B9">
            <wp:extent cx="3762590" cy="142061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71023" cy="1423802"/>
                    </a:xfrm>
                    <a:prstGeom prst="rect">
                      <a:avLst/>
                    </a:prstGeom>
                  </pic:spPr>
                </pic:pic>
              </a:graphicData>
            </a:graphic>
          </wp:inline>
        </w:drawing>
      </w:r>
    </w:p>
    <w:p w:rsidR="00514046" w:rsidRDefault="00514046" w:rsidP="009111D0">
      <w:pPr>
        <w:spacing w:after="60"/>
        <w:ind w:firstLine="360"/>
        <w:jc w:val="both"/>
        <w:rPr>
          <w:color w:val="000000"/>
          <w:szCs w:val="26"/>
        </w:rPr>
      </w:pPr>
      <w:r w:rsidRPr="00514046">
        <w:rPr>
          <w:rFonts w:cs="Times New Roman"/>
          <w:color w:val="000000"/>
          <w:szCs w:val="26"/>
        </w:rPr>
        <w:t xml:space="preserve">Từ công thức trên ta thấy tín hiệu ra của bộ tách sóng </w:t>
      </w:r>
      <w:proofErr w:type="gramStart"/>
      <w:r w:rsidRPr="00514046">
        <w:rPr>
          <w:rFonts w:cs="Times New Roman"/>
          <w:color w:val="000000"/>
          <w:szCs w:val="26"/>
        </w:rPr>
        <w:t>pha</w:t>
      </w:r>
      <w:proofErr w:type="gramEnd"/>
      <w:r w:rsidRPr="00514046">
        <w:rPr>
          <w:rFonts w:cs="Times New Roman"/>
          <w:color w:val="000000"/>
          <w:szCs w:val="26"/>
        </w:rPr>
        <w:t xml:space="preserve"> bao gồm cả tổng và</w:t>
      </w:r>
      <w:r>
        <w:rPr>
          <w:color w:val="000000"/>
          <w:szCs w:val="26"/>
        </w:rPr>
        <w:t xml:space="preserve"> </w:t>
      </w:r>
      <w:r w:rsidRPr="00514046">
        <w:rPr>
          <w:rFonts w:cs="Times New Roman"/>
          <w:color w:val="000000"/>
          <w:szCs w:val="26"/>
        </w:rPr>
        <w:t>hiệu tần số của hai tín hiệu vào. Tuy nhiên mạch lọc thông thấp không cho phép tín</w:t>
      </w:r>
      <w:r>
        <w:rPr>
          <w:color w:val="000000"/>
          <w:szCs w:val="26"/>
        </w:rPr>
        <w:t xml:space="preserve"> </w:t>
      </w:r>
      <w:r w:rsidRPr="00514046">
        <w:rPr>
          <w:rFonts w:cs="Times New Roman"/>
          <w:color w:val="000000"/>
          <w:szCs w:val="26"/>
        </w:rPr>
        <w:t xml:space="preserve">hiệu tổng đi qua mà chỉ cho phép tín hiệu </w:t>
      </w:r>
      <w:proofErr w:type="gramStart"/>
      <w:r w:rsidRPr="00514046">
        <w:rPr>
          <w:rFonts w:cs="Times New Roman"/>
          <w:color w:val="000000"/>
          <w:szCs w:val="26"/>
        </w:rPr>
        <w:t>vi</w:t>
      </w:r>
      <w:proofErr w:type="gramEnd"/>
      <w:r w:rsidRPr="00514046">
        <w:rPr>
          <w:rFonts w:cs="Times New Roman"/>
          <w:color w:val="000000"/>
          <w:szCs w:val="26"/>
        </w:rPr>
        <w:t xml:space="preserve"> sai đi qua.</w:t>
      </w:r>
    </w:p>
    <w:p w:rsidR="00514046" w:rsidRPr="00965762" w:rsidRDefault="00514046" w:rsidP="00965762">
      <w:pPr>
        <w:pStyle w:val="ListParagraph"/>
        <w:numPr>
          <w:ilvl w:val="0"/>
          <w:numId w:val="2"/>
        </w:numPr>
        <w:spacing w:after="60"/>
        <w:ind w:left="360"/>
        <w:jc w:val="both"/>
        <w:rPr>
          <w:bCs/>
          <w:iCs/>
          <w:color w:val="000000"/>
          <w:szCs w:val="26"/>
        </w:rPr>
      </w:pPr>
      <w:r w:rsidRPr="00965762">
        <w:rPr>
          <w:rFonts w:cs="Times New Roman"/>
          <w:bCs/>
          <w:iCs/>
          <w:color w:val="000000"/>
          <w:szCs w:val="26"/>
        </w:rPr>
        <w:t>Khối khuếch đại công suất (Power Amplifier)</w:t>
      </w:r>
    </w:p>
    <w:p w:rsidR="00514046" w:rsidRDefault="00514046" w:rsidP="005F6F45">
      <w:pPr>
        <w:spacing w:after="60"/>
        <w:ind w:firstLine="360"/>
        <w:jc w:val="both"/>
        <w:rPr>
          <w:color w:val="000000"/>
          <w:szCs w:val="26"/>
        </w:rPr>
      </w:pPr>
      <w:proofErr w:type="gramStart"/>
      <w:r w:rsidRPr="00514046">
        <w:rPr>
          <w:rFonts w:cs="Times New Roman"/>
          <w:color w:val="000000"/>
          <w:szCs w:val="26"/>
        </w:rPr>
        <w:t>Khối khuếch đại là một thiết bị biến đổi tín hiệu có biên độ nhỏ ở đầu vào thành</w:t>
      </w:r>
      <w:r>
        <w:rPr>
          <w:color w:val="000000"/>
          <w:szCs w:val="26"/>
        </w:rPr>
        <w:t xml:space="preserve"> </w:t>
      </w:r>
      <w:r w:rsidRPr="00514046">
        <w:rPr>
          <w:rFonts w:cs="Times New Roman"/>
          <w:color w:val="000000"/>
          <w:szCs w:val="26"/>
        </w:rPr>
        <w:t>một tín hiệu có biên độ lớn ở đầu ra mà dạng tín hiệu không thay đổi.</w:t>
      </w:r>
      <w:proofErr w:type="gramEnd"/>
      <w:r>
        <w:rPr>
          <w:color w:val="000000"/>
          <w:szCs w:val="26"/>
        </w:rPr>
        <w:t xml:space="preserve"> </w:t>
      </w:r>
      <w:proofErr w:type="gramStart"/>
      <w:r w:rsidRPr="00514046">
        <w:rPr>
          <w:rFonts w:cs="Times New Roman"/>
          <w:color w:val="000000"/>
          <w:szCs w:val="26"/>
        </w:rPr>
        <w:t>Thực chất khuếch đại là quá trình biến đổi năng lượng có điều khiển, ở đó năng</w:t>
      </w:r>
      <w:r>
        <w:rPr>
          <w:color w:val="000000"/>
          <w:szCs w:val="26"/>
        </w:rPr>
        <w:t xml:space="preserve"> </w:t>
      </w:r>
      <w:r w:rsidRPr="00514046">
        <w:rPr>
          <w:rFonts w:cs="Times New Roman"/>
          <w:color w:val="000000"/>
          <w:szCs w:val="26"/>
        </w:rPr>
        <w:t>lượng của nguồn cung cấp một chiều được biến đổi thành năng lượng xoay chiều có</w:t>
      </w:r>
      <w:r>
        <w:rPr>
          <w:color w:val="000000"/>
          <w:szCs w:val="26"/>
        </w:rPr>
        <w:t xml:space="preserve"> </w:t>
      </w:r>
      <w:r w:rsidRPr="00514046">
        <w:rPr>
          <w:rFonts w:cs="Times New Roman"/>
          <w:color w:val="000000"/>
          <w:szCs w:val="26"/>
        </w:rPr>
        <w:t>quy luật giống như quy luật của tín hiệu điều khiển.</w:t>
      </w:r>
      <w:proofErr w:type="gramEnd"/>
      <w:r>
        <w:rPr>
          <w:color w:val="000000"/>
          <w:szCs w:val="26"/>
        </w:rPr>
        <w:t xml:space="preserve"> </w:t>
      </w:r>
    </w:p>
    <w:p w:rsidR="00514046" w:rsidRDefault="00514046" w:rsidP="00514046">
      <w:pPr>
        <w:spacing w:after="60"/>
        <w:jc w:val="both"/>
        <w:rPr>
          <w:color w:val="000000"/>
          <w:szCs w:val="26"/>
        </w:rPr>
      </w:pPr>
      <w:r w:rsidRPr="00514046">
        <w:rPr>
          <w:rFonts w:cs="Times New Roman"/>
          <w:color w:val="000000"/>
          <w:szCs w:val="26"/>
        </w:rPr>
        <w:t>Mạch khuếch đại được chia thành nhiều loại khác nhau:</w:t>
      </w:r>
    </w:p>
    <w:p w:rsidR="005F6F45" w:rsidRPr="005F6F45" w:rsidRDefault="00514046" w:rsidP="005F6F45">
      <w:pPr>
        <w:pStyle w:val="ListParagraph"/>
        <w:numPr>
          <w:ilvl w:val="0"/>
          <w:numId w:val="3"/>
        </w:numPr>
        <w:spacing w:after="60"/>
        <w:ind w:left="720"/>
        <w:jc w:val="both"/>
        <w:rPr>
          <w:color w:val="000000"/>
          <w:szCs w:val="26"/>
        </w:rPr>
      </w:pPr>
      <w:r w:rsidRPr="005F6F45">
        <w:rPr>
          <w:rFonts w:cs="Times New Roman"/>
          <w:color w:val="000000"/>
          <w:szCs w:val="26"/>
        </w:rPr>
        <w:t>Theo dạng tín hiệu cần khuếch đại: khuếch đại tín hiệu liên tục (khuếch đại</w:t>
      </w:r>
      <w:r w:rsidRPr="005F6F45">
        <w:rPr>
          <w:color w:val="000000"/>
          <w:szCs w:val="26"/>
        </w:rPr>
        <w:t xml:space="preserve"> </w:t>
      </w:r>
      <w:r w:rsidRPr="005F6F45">
        <w:rPr>
          <w:rFonts w:cs="Times New Roman"/>
          <w:color w:val="000000"/>
          <w:szCs w:val="26"/>
        </w:rPr>
        <w:t>micro, âm thanh…) và khuếch đại tín hiệu xung</w:t>
      </w:r>
      <w:r w:rsidR="005F6F45">
        <w:rPr>
          <w:rFonts w:cs="Times New Roman"/>
          <w:color w:val="000000"/>
          <w:szCs w:val="26"/>
        </w:rPr>
        <w:t xml:space="preserve"> (</w:t>
      </w:r>
      <w:r w:rsidRPr="005F6F45">
        <w:rPr>
          <w:rFonts w:cs="Times New Roman"/>
          <w:color w:val="000000"/>
          <w:szCs w:val="26"/>
        </w:rPr>
        <w:t xml:space="preserve">radar, máy </w:t>
      </w:r>
      <w:proofErr w:type="gramStart"/>
      <w:r w:rsidRPr="005F6F45">
        <w:rPr>
          <w:rFonts w:cs="Times New Roman"/>
          <w:color w:val="000000"/>
          <w:szCs w:val="26"/>
        </w:rPr>
        <w:t>thu</w:t>
      </w:r>
      <w:proofErr w:type="gramEnd"/>
      <w:r w:rsidRPr="005F6F45">
        <w:rPr>
          <w:rFonts w:cs="Times New Roman"/>
          <w:color w:val="000000"/>
          <w:szCs w:val="26"/>
        </w:rPr>
        <w:t xml:space="preserve"> hình, các thiết</w:t>
      </w:r>
      <w:r w:rsidRPr="005F6F45">
        <w:rPr>
          <w:color w:val="000000"/>
          <w:szCs w:val="26"/>
        </w:rPr>
        <w:t xml:space="preserve"> </w:t>
      </w:r>
      <w:r w:rsidRPr="005F6F45">
        <w:rPr>
          <w:rFonts w:cs="Times New Roman"/>
          <w:color w:val="000000"/>
          <w:szCs w:val="26"/>
        </w:rPr>
        <w:t>bị tính toán, điều khiển…).</w:t>
      </w:r>
    </w:p>
    <w:p w:rsidR="00207C6E" w:rsidRPr="00207C6E" w:rsidRDefault="00514046" w:rsidP="00207C6E">
      <w:pPr>
        <w:pStyle w:val="ListParagraph"/>
        <w:numPr>
          <w:ilvl w:val="0"/>
          <w:numId w:val="3"/>
        </w:numPr>
        <w:spacing w:after="60"/>
        <w:ind w:left="720"/>
        <w:jc w:val="both"/>
        <w:rPr>
          <w:color w:val="000000"/>
          <w:szCs w:val="26"/>
        </w:rPr>
      </w:pPr>
      <w:r w:rsidRPr="005F6F45">
        <w:rPr>
          <w:rFonts w:cs="Times New Roman"/>
          <w:color w:val="000000"/>
          <w:szCs w:val="26"/>
        </w:rPr>
        <w:t>Theo dải tần số tín hiệu cần khuếch đại: mạch khuếch đại một chiề</w:t>
      </w:r>
      <w:r w:rsidR="005F6F45">
        <w:rPr>
          <w:rFonts w:cs="Times New Roman"/>
          <w:color w:val="000000"/>
          <w:szCs w:val="26"/>
        </w:rPr>
        <w:t>u (f=</w:t>
      </w:r>
      <w:r w:rsidRPr="005F6F45">
        <w:rPr>
          <w:rFonts w:cs="Times New Roman"/>
          <w:color w:val="000000"/>
          <w:szCs w:val="26"/>
        </w:rPr>
        <w:t>0 và</w:t>
      </w:r>
      <w:r w:rsidRPr="005F6F45">
        <w:rPr>
          <w:color w:val="000000"/>
          <w:szCs w:val="26"/>
        </w:rPr>
        <w:t xml:space="preserve"> </w:t>
      </w:r>
      <w:r w:rsidRPr="005F6F45">
        <w:rPr>
          <w:rFonts w:cs="Times New Roman"/>
          <w:color w:val="000000"/>
          <w:szCs w:val="26"/>
        </w:rPr>
        <w:t>tần số thấp), mạch khuếch đại tần thấp (f</w:t>
      </w:r>
      <w:r w:rsidR="005F6F45">
        <w:rPr>
          <w:rFonts w:cs="Times New Roman"/>
          <w:color w:val="000000"/>
          <w:szCs w:val="26"/>
        </w:rPr>
        <w:t xml:space="preserve"> = </w:t>
      </w:r>
      <w:r w:rsidRPr="005F6F45">
        <w:rPr>
          <w:rFonts w:cs="Times New Roman"/>
          <w:color w:val="000000"/>
          <w:szCs w:val="26"/>
        </w:rPr>
        <w:t xml:space="preserve">16Hz đến </w:t>
      </w:r>
      <w:proofErr w:type="gramStart"/>
      <w:r w:rsidRPr="005F6F45">
        <w:rPr>
          <w:rFonts w:cs="Times New Roman"/>
          <w:color w:val="000000"/>
          <w:szCs w:val="26"/>
        </w:rPr>
        <w:t>20KHz</w:t>
      </w:r>
      <w:proofErr w:type="gramEnd"/>
      <w:r w:rsidRPr="005F6F45">
        <w:rPr>
          <w:rFonts w:cs="Times New Roman"/>
          <w:color w:val="000000"/>
          <w:szCs w:val="26"/>
        </w:rPr>
        <w:t>), khuếch đại trung</w:t>
      </w:r>
      <w:r w:rsidRPr="005F6F45">
        <w:rPr>
          <w:color w:val="000000"/>
          <w:szCs w:val="26"/>
        </w:rPr>
        <w:t xml:space="preserve"> </w:t>
      </w:r>
      <w:r w:rsidRPr="005F6F45">
        <w:rPr>
          <w:rFonts w:cs="Times New Roman"/>
          <w:color w:val="000000"/>
          <w:szCs w:val="26"/>
        </w:rPr>
        <w:t>tần và cao tần (f &gt;20KHz).</w:t>
      </w:r>
    </w:p>
    <w:p w:rsidR="00207C6E" w:rsidRPr="00207C6E" w:rsidRDefault="00514046" w:rsidP="00207C6E">
      <w:pPr>
        <w:pStyle w:val="ListParagraph"/>
        <w:numPr>
          <w:ilvl w:val="0"/>
          <w:numId w:val="3"/>
        </w:numPr>
        <w:spacing w:after="60"/>
        <w:ind w:left="720"/>
        <w:jc w:val="both"/>
        <w:rPr>
          <w:color w:val="000000"/>
          <w:szCs w:val="26"/>
        </w:rPr>
      </w:pPr>
      <w:r w:rsidRPr="00207C6E">
        <w:rPr>
          <w:rFonts w:cs="Times New Roman"/>
          <w:color w:val="000000"/>
          <w:szCs w:val="26"/>
        </w:rPr>
        <w:t xml:space="preserve">Theo đặc tuyến tần số: mạch khuếch đại cộng </w:t>
      </w:r>
      <w:proofErr w:type="gramStart"/>
      <w:r w:rsidRPr="00207C6E">
        <w:rPr>
          <w:rFonts w:cs="Times New Roman"/>
          <w:color w:val="000000"/>
          <w:szCs w:val="26"/>
        </w:rPr>
        <w:t>hưởng(</w:t>
      </w:r>
      <w:proofErr w:type="gramEnd"/>
      <w:r w:rsidRPr="00207C6E">
        <w:rPr>
          <w:rFonts w:cs="Times New Roman"/>
          <w:color w:val="000000"/>
          <w:szCs w:val="26"/>
        </w:rPr>
        <w:t xml:space="preserve"> hệ số khuếch đại K đạt</w:t>
      </w:r>
      <w:r w:rsidRPr="00207C6E">
        <w:rPr>
          <w:color w:val="000000"/>
          <w:szCs w:val="26"/>
        </w:rPr>
        <w:t xml:space="preserve"> </w:t>
      </w:r>
      <w:r w:rsidRPr="00207C6E">
        <w:rPr>
          <w:rFonts w:cs="Times New Roman"/>
          <w:color w:val="000000"/>
          <w:szCs w:val="26"/>
        </w:rPr>
        <w:t>giá trị lớn nhất tại tần số cộng hưởng), khuếch đại dải hẹp (K không thay đổi</w:t>
      </w:r>
      <w:r w:rsidRPr="00207C6E">
        <w:rPr>
          <w:color w:val="000000"/>
          <w:szCs w:val="26"/>
        </w:rPr>
        <w:t xml:space="preserve"> </w:t>
      </w:r>
      <w:r w:rsidRPr="00207C6E">
        <w:rPr>
          <w:rFonts w:cs="Times New Roman"/>
          <w:color w:val="000000"/>
          <w:szCs w:val="26"/>
        </w:rPr>
        <w:t>trong một dải hẹp tần số và suy giảm rõ rệt ngoài vùng này), khuếch đại dải</w:t>
      </w:r>
      <w:r w:rsidRPr="00207C6E">
        <w:rPr>
          <w:color w:val="000000"/>
          <w:szCs w:val="26"/>
        </w:rPr>
        <w:t xml:space="preserve"> </w:t>
      </w:r>
      <w:r w:rsidRPr="00207C6E">
        <w:rPr>
          <w:rFonts w:cs="Times New Roman"/>
          <w:color w:val="000000"/>
          <w:szCs w:val="26"/>
        </w:rPr>
        <w:t>rộng( dải tần làm việc cỡ vài chục MHz).</w:t>
      </w:r>
    </w:p>
    <w:p w:rsidR="00207C6E" w:rsidRPr="00207C6E" w:rsidRDefault="00514046" w:rsidP="00207C6E">
      <w:pPr>
        <w:pStyle w:val="ListParagraph"/>
        <w:numPr>
          <w:ilvl w:val="0"/>
          <w:numId w:val="3"/>
        </w:numPr>
        <w:spacing w:after="60"/>
        <w:ind w:left="720"/>
        <w:jc w:val="both"/>
        <w:rPr>
          <w:color w:val="000000"/>
          <w:szCs w:val="26"/>
        </w:rPr>
      </w:pPr>
      <w:r w:rsidRPr="00207C6E">
        <w:rPr>
          <w:rFonts w:cs="Times New Roman"/>
          <w:color w:val="000000"/>
          <w:szCs w:val="26"/>
        </w:rPr>
        <w:t>Theo trở tải: khuếch đại điện trở, khuếch đại biến thế, khuếch đại cộng hưởng,</w:t>
      </w:r>
      <w:r w:rsidRPr="00207C6E">
        <w:rPr>
          <w:color w:val="000000"/>
          <w:szCs w:val="26"/>
        </w:rPr>
        <w:t xml:space="preserve"> </w:t>
      </w:r>
      <w:r w:rsidRPr="00207C6E">
        <w:rPr>
          <w:rFonts w:cs="Times New Roman"/>
          <w:color w:val="000000"/>
          <w:szCs w:val="26"/>
        </w:rPr>
        <w:t>khuếch đại điện cảm…</w:t>
      </w:r>
    </w:p>
    <w:p w:rsidR="00965762" w:rsidRPr="007A1FD5" w:rsidRDefault="00514046" w:rsidP="007A1FD5">
      <w:pPr>
        <w:pStyle w:val="ListParagraph"/>
        <w:numPr>
          <w:ilvl w:val="0"/>
          <w:numId w:val="3"/>
        </w:numPr>
        <w:spacing w:after="60"/>
        <w:ind w:left="720"/>
        <w:jc w:val="both"/>
        <w:rPr>
          <w:color w:val="000000"/>
          <w:szCs w:val="26"/>
        </w:rPr>
      </w:pPr>
      <w:r w:rsidRPr="00207C6E">
        <w:rPr>
          <w:rFonts w:cs="Times New Roman"/>
          <w:color w:val="000000"/>
          <w:szCs w:val="26"/>
        </w:rPr>
        <w:t>Theo tính chất các đại lượng vật lý lấy ra: khuếch đại thế (KU), khuếch đại</w:t>
      </w:r>
      <w:r w:rsidRPr="00207C6E">
        <w:rPr>
          <w:color w:val="000000"/>
          <w:szCs w:val="26"/>
        </w:rPr>
        <w:t xml:space="preserve"> </w:t>
      </w:r>
      <w:r w:rsidRPr="00207C6E">
        <w:rPr>
          <w:rFonts w:cs="Times New Roman"/>
          <w:color w:val="000000"/>
          <w:szCs w:val="26"/>
        </w:rPr>
        <w:t>dòng (Ki), khuếch đại công suất (</w:t>
      </w:r>
      <w:proofErr w:type="gramStart"/>
      <w:r w:rsidRPr="00207C6E">
        <w:rPr>
          <w:rFonts w:cs="Times New Roman"/>
          <w:color w:val="000000"/>
          <w:szCs w:val="26"/>
        </w:rPr>
        <w:t>Kp</w:t>
      </w:r>
      <w:proofErr w:type="gramEnd"/>
      <w:r w:rsidRPr="00207C6E">
        <w:rPr>
          <w:rFonts w:cs="Times New Roman"/>
          <w:color w:val="000000"/>
          <w:szCs w:val="26"/>
        </w:rPr>
        <w:t>).</w:t>
      </w:r>
    </w:p>
    <w:p w:rsidR="00965762" w:rsidRPr="00207C6E" w:rsidRDefault="00514046" w:rsidP="00207C6E">
      <w:pPr>
        <w:pStyle w:val="ListParagraph"/>
        <w:numPr>
          <w:ilvl w:val="0"/>
          <w:numId w:val="2"/>
        </w:numPr>
        <w:spacing w:after="60" w:line="240" w:lineRule="auto"/>
        <w:ind w:left="360"/>
        <w:jc w:val="both"/>
        <w:rPr>
          <w:bCs/>
          <w:iCs/>
          <w:color w:val="000000"/>
          <w:szCs w:val="26"/>
        </w:rPr>
      </w:pPr>
      <w:r w:rsidRPr="00207C6E">
        <w:rPr>
          <w:rFonts w:cs="Times New Roman"/>
          <w:bCs/>
          <w:iCs/>
          <w:color w:val="000000"/>
          <w:szCs w:val="26"/>
        </w:rPr>
        <w:t>Khối nguồn (Power Systems)</w:t>
      </w:r>
    </w:p>
    <w:p w:rsidR="008533D5" w:rsidRDefault="00514046" w:rsidP="00514046">
      <w:pPr>
        <w:spacing w:after="60" w:line="240" w:lineRule="auto"/>
        <w:jc w:val="both"/>
        <w:rPr>
          <w:rFonts w:cs="Times New Roman"/>
          <w:color w:val="000000"/>
          <w:szCs w:val="26"/>
        </w:rPr>
      </w:pPr>
      <w:proofErr w:type="gramStart"/>
      <w:r w:rsidRPr="00514046">
        <w:rPr>
          <w:rFonts w:cs="Times New Roman"/>
          <w:color w:val="000000"/>
          <w:szCs w:val="26"/>
        </w:rPr>
        <w:t>Mỗi thành phần</w:t>
      </w:r>
      <w:r w:rsidR="007A1FD5">
        <w:rPr>
          <w:rFonts w:cs="Times New Roman"/>
          <w:color w:val="000000"/>
          <w:szCs w:val="26"/>
        </w:rPr>
        <w:t xml:space="preserve"> cao tần tích cực</w:t>
      </w:r>
      <w:r w:rsidRPr="00514046">
        <w:rPr>
          <w:rFonts w:cs="Times New Roman"/>
          <w:color w:val="000000"/>
          <w:szCs w:val="26"/>
        </w:rPr>
        <w:t xml:space="preserve"> đều cần có khối</w:t>
      </w:r>
      <w:r w:rsidR="00965762">
        <w:rPr>
          <w:color w:val="000000"/>
          <w:szCs w:val="26"/>
        </w:rPr>
        <w:t xml:space="preserve"> </w:t>
      </w:r>
      <w:r w:rsidRPr="00514046">
        <w:rPr>
          <w:rFonts w:cs="Times New Roman"/>
          <w:color w:val="000000"/>
          <w:szCs w:val="26"/>
        </w:rPr>
        <w:t>nguồn để vận hành.</w:t>
      </w:r>
      <w:proofErr w:type="gramEnd"/>
      <w:r w:rsidRPr="00514046">
        <w:rPr>
          <w:rFonts w:cs="Times New Roman"/>
          <w:color w:val="000000"/>
          <w:szCs w:val="26"/>
        </w:rPr>
        <w:t xml:space="preserve"> </w:t>
      </w:r>
      <w:proofErr w:type="gramStart"/>
      <w:r w:rsidRPr="00514046">
        <w:rPr>
          <w:rFonts w:cs="Times New Roman"/>
          <w:color w:val="000000"/>
          <w:szCs w:val="26"/>
        </w:rPr>
        <w:t>Trong quá trình hoạt động, mỗi bộ phận lại cần các giá trị điện áp</w:t>
      </w:r>
      <w:r w:rsidR="00965762">
        <w:rPr>
          <w:color w:val="000000"/>
          <w:szCs w:val="26"/>
        </w:rPr>
        <w:t xml:space="preserve"> </w:t>
      </w:r>
      <w:r w:rsidRPr="00514046">
        <w:rPr>
          <w:rFonts w:cs="Times New Roman"/>
          <w:color w:val="000000"/>
          <w:szCs w:val="26"/>
        </w:rPr>
        <w:t>khác nhau.</w:t>
      </w:r>
      <w:proofErr w:type="gramEnd"/>
      <w:r w:rsidRPr="00514046">
        <w:rPr>
          <w:rFonts w:cs="Times New Roman"/>
          <w:color w:val="000000"/>
          <w:szCs w:val="26"/>
        </w:rPr>
        <w:t xml:space="preserve"> </w:t>
      </w:r>
      <w:proofErr w:type="gramStart"/>
      <w:r w:rsidRPr="00514046">
        <w:rPr>
          <w:rFonts w:cs="Times New Roman"/>
          <w:color w:val="000000"/>
          <w:szCs w:val="26"/>
        </w:rPr>
        <w:t>Để đáp ứng các giá trị nguồn khác nhau đó, chỉ cần sử dụng một nguồn</w:t>
      </w:r>
      <w:r w:rsidR="00965762">
        <w:rPr>
          <w:color w:val="000000"/>
          <w:szCs w:val="26"/>
        </w:rPr>
        <w:t xml:space="preserve"> </w:t>
      </w:r>
      <w:r w:rsidRPr="00514046">
        <w:rPr>
          <w:rFonts w:cs="Times New Roman"/>
          <w:color w:val="000000"/>
          <w:szCs w:val="26"/>
        </w:rPr>
        <w:t>bên ngoài, sau đó điện áp được biến đổi thành các mức điện áp cần thiết.</w:t>
      </w:r>
      <w:proofErr w:type="gramEnd"/>
      <w:r w:rsidRPr="00514046">
        <w:rPr>
          <w:rFonts w:cs="Times New Roman"/>
          <w:color w:val="000000"/>
          <w:szCs w:val="26"/>
        </w:rPr>
        <w:t xml:space="preserve"> Để biến đổi</w:t>
      </w:r>
      <w:r w:rsidR="00965762">
        <w:rPr>
          <w:color w:val="000000"/>
          <w:szCs w:val="26"/>
        </w:rPr>
        <w:t xml:space="preserve"> </w:t>
      </w:r>
      <w:r w:rsidRPr="00514046">
        <w:rPr>
          <w:rFonts w:cs="Times New Roman"/>
          <w:color w:val="000000"/>
          <w:szCs w:val="26"/>
        </w:rPr>
        <w:t xml:space="preserve">điện áp DC thành các mức điện áp DC thường sử dụng các nguồn </w:t>
      </w:r>
      <w:proofErr w:type="gramStart"/>
      <w:r w:rsidRPr="00514046">
        <w:rPr>
          <w:rFonts w:cs="Times New Roman"/>
          <w:color w:val="000000"/>
          <w:szCs w:val="26"/>
        </w:rPr>
        <w:t>Switching</w:t>
      </w:r>
      <w:proofErr w:type="gramEnd"/>
      <w:r w:rsidRPr="00514046">
        <w:rPr>
          <w:rFonts w:cs="Times New Roman"/>
          <w:color w:val="000000"/>
          <w:szCs w:val="26"/>
        </w:rPr>
        <w:t xml:space="preserve"> điều</w:t>
      </w:r>
      <w:r w:rsidR="00965762">
        <w:rPr>
          <w:color w:val="000000"/>
          <w:szCs w:val="26"/>
        </w:rPr>
        <w:t xml:space="preserve"> </w:t>
      </w:r>
      <w:r w:rsidRPr="00514046">
        <w:rPr>
          <w:rFonts w:cs="Times New Roman"/>
          <w:color w:val="000000"/>
          <w:szCs w:val="26"/>
        </w:rPr>
        <w:t xml:space="preserve">chỉnh. </w:t>
      </w:r>
      <w:proofErr w:type="gramStart"/>
      <w:r w:rsidRPr="00514046">
        <w:rPr>
          <w:rFonts w:cs="Times New Roman"/>
          <w:color w:val="000000"/>
          <w:szCs w:val="26"/>
        </w:rPr>
        <w:t>Các nguồn Switching điều chỉnh là mạch điện tử ở đó sử dụng các cuộn dây,</w:t>
      </w:r>
      <w:r w:rsidR="00965762">
        <w:rPr>
          <w:color w:val="000000"/>
          <w:szCs w:val="26"/>
        </w:rPr>
        <w:t xml:space="preserve"> </w:t>
      </w:r>
      <w:r w:rsidRPr="00514046">
        <w:rPr>
          <w:rFonts w:cs="Times New Roman"/>
          <w:color w:val="000000"/>
          <w:szCs w:val="26"/>
        </w:rPr>
        <w:t>các transistor hoặc tụ điện như là phần tử dự trữ năng lượng để truyền tải năng lượng</w:t>
      </w:r>
      <w:r w:rsidR="00965762">
        <w:rPr>
          <w:color w:val="000000"/>
          <w:szCs w:val="26"/>
        </w:rPr>
        <w:t xml:space="preserve"> </w:t>
      </w:r>
      <w:r w:rsidRPr="00514046">
        <w:rPr>
          <w:rFonts w:cs="Times New Roman"/>
          <w:color w:val="000000"/>
          <w:szCs w:val="26"/>
        </w:rPr>
        <w:t>từ khối vào tới các khố</w:t>
      </w:r>
      <w:r w:rsidR="00103A7C">
        <w:rPr>
          <w:rFonts w:cs="Times New Roman"/>
          <w:color w:val="000000"/>
          <w:szCs w:val="26"/>
        </w:rPr>
        <w:t>i ra.</w:t>
      </w:r>
      <w:proofErr w:type="gramEnd"/>
    </w:p>
    <w:p w:rsidR="00344335" w:rsidRDefault="00344335" w:rsidP="00344335">
      <w:pPr>
        <w:pStyle w:val="ListParagraph"/>
        <w:numPr>
          <w:ilvl w:val="0"/>
          <w:numId w:val="2"/>
        </w:numPr>
        <w:spacing w:after="60"/>
        <w:ind w:left="360"/>
        <w:jc w:val="both"/>
      </w:pPr>
      <w:r>
        <w:t>Các bộ lọc – Filter</w:t>
      </w:r>
    </w:p>
    <w:p w:rsidR="00344335" w:rsidRDefault="00344335" w:rsidP="00344335">
      <w:pPr>
        <w:spacing w:after="60"/>
        <w:ind w:firstLine="360"/>
        <w:jc w:val="both"/>
      </w:pPr>
      <w:r>
        <w:t xml:space="preserve">Bộ lọc là một mạng hai cổng được sử dụng để điều khiển tần số ở một vị trí nhất định trong một hệ thống tần số vô tuyến hoặc sóng ngắn bằng cách cho phép tín hiệu ở một tần số nhất định hoặc một dải tần truyền qua trong dải thông của bộ lọc và loại bỏ tín hiệu không cần thiết ở tần các tần số còn lại trong dải chặn của bộ lọc. Các loại bộ lọc thông dụng: bộ lọc thông thấp, thông cao, thông dải và chặn dải. </w:t>
      </w:r>
      <w:proofErr w:type="gramStart"/>
      <w:r>
        <w:t>Ứng dụng có thể được tìm thấy trong hầu như bất kỳ hệ thống truyền thông, radar, vệ tinh hoặc hệ thống thử nghiệm và đo lường.</w:t>
      </w:r>
      <w:proofErr w:type="gramEnd"/>
    </w:p>
    <w:p w:rsidR="001A54FA" w:rsidRDefault="001A54FA" w:rsidP="001A54FA">
      <w:pPr>
        <w:spacing w:after="60"/>
        <w:jc w:val="both"/>
      </w:pPr>
      <w:r>
        <w:t>Câu 3</w:t>
      </w:r>
    </w:p>
    <w:p w:rsidR="001A54FA" w:rsidRDefault="001A54FA" w:rsidP="001A54FA">
      <w:pPr>
        <w:spacing w:after="60"/>
        <w:jc w:val="both"/>
      </w:pPr>
      <w:r>
        <w:t>Câu 4</w:t>
      </w:r>
    </w:p>
    <w:p w:rsidR="00BE16AD" w:rsidRDefault="001A54FA" w:rsidP="001A54FA">
      <w:pPr>
        <w:spacing w:after="60"/>
        <w:jc w:val="both"/>
      </w:pPr>
      <w:r>
        <w:t>Câu 5</w:t>
      </w:r>
      <w:r w:rsidR="00951A93">
        <w:t xml:space="preserve">: </w:t>
      </w:r>
      <w:r w:rsidR="005B1A2B">
        <w:t>Ta có</w:t>
      </w:r>
      <w:r w:rsidR="00BE16AD">
        <w:t xml:space="preserve"> hệ số khuếch đại anten phát:</w:t>
      </w:r>
    </w:p>
    <w:p w:rsidR="00BE16AD" w:rsidRPr="00567653" w:rsidRDefault="00BE16AD" w:rsidP="001A54FA">
      <w:pPr>
        <w:spacing w:after="60"/>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b>
                      <m:r>
                        <w:rPr>
                          <w:rFonts w:ascii="Cambria Math" w:hAnsi="Cambria Math"/>
                        </w:rPr>
                        <m:t>dB</m:t>
                      </m:r>
                    </m:sub>
                  </m:sSub>
                </m:num>
                <m:den>
                  <m:r>
                    <w:rPr>
                      <w:rFonts w:ascii="Cambria Math" w:hAnsi="Cambria Math"/>
                    </w:rPr>
                    <m:t>10</m:t>
                  </m:r>
                </m:den>
              </m:f>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m:oMathPara>
    </w:p>
    <w:p w:rsidR="00567653" w:rsidRDefault="00567653" w:rsidP="001A54FA">
      <w:pPr>
        <w:spacing w:after="60"/>
        <w:jc w:val="both"/>
        <w:rPr>
          <w:rFonts w:eastAsiaTheme="minorEastAsia"/>
        </w:rPr>
      </w:pPr>
      <w:r>
        <w:rPr>
          <w:rFonts w:eastAsiaTheme="minorEastAsia"/>
        </w:rPr>
        <w:t>Hệ số hướng tính anten phát:</w:t>
      </w:r>
    </w:p>
    <w:p w:rsidR="00567653" w:rsidRPr="00BE16AD" w:rsidRDefault="00567653" w:rsidP="001A54FA">
      <w:pPr>
        <w:spacing w:after="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num>
            <m:den>
              <m:r>
                <w:rPr>
                  <w:rFonts w:ascii="Cambria Math" w:eastAsiaTheme="minorEastAsia" w:hAnsi="Cambria Math"/>
                </w:rPr>
                <m:t>η</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0.5</m:t>
              </m:r>
            </m:den>
          </m:f>
          <m:r>
            <w:rPr>
              <w:rFonts w:ascii="Cambria Math" w:eastAsiaTheme="minorEastAsia" w:hAnsi="Cambria Math"/>
            </w:rPr>
            <m:t>=200</m:t>
          </m:r>
        </m:oMath>
      </m:oMathPara>
    </w:p>
    <w:p w:rsidR="001A54FA" w:rsidRDefault="00BE16AD" w:rsidP="001A54FA">
      <w:pPr>
        <w:spacing w:after="60"/>
        <w:jc w:val="both"/>
      </w:pPr>
      <w:r>
        <w:t>C</w:t>
      </w:r>
      <w:r w:rsidR="005B1A2B">
        <w:t xml:space="preserve">ường độ điện trường hiệu dụng tại điểm </w:t>
      </w:r>
      <w:proofErr w:type="gramStart"/>
      <w:r w:rsidR="005B1A2B">
        <w:t>thu</w:t>
      </w:r>
      <w:proofErr w:type="gramEnd"/>
    </w:p>
    <w:p w:rsidR="005B1A2B" w:rsidRPr="005B1A2B" w:rsidRDefault="005B1A2B" w:rsidP="001A54FA">
      <w:pPr>
        <w:spacing w:after="60"/>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30</m:t>
                      </m:r>
                      <m:r>
                        <w:rPr>
                          <w:rFonts w:ascii="Cambria Math" w:hAnsi="Cambria Math"/>
                        </w:rPr>
                        <m:t>P</m:t>
                      </m:r>
                    </m:e>
                    <m:sub>
                      <m:r>
                        <m:rPr>
                          <m:sty m:val="p"/>
                        </m:rP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T</m:t>
                      </m:r>
                    </m:sub>
                  </m:sSub>
                </m:e>
              </m:rad>
            </m:num>
            <m:den>
              <m:r>
                <w:rPr>
                  <w:rFonts w:ascii="Cambria Math" w:hAnsi="Cambria Math"/>
                </w:rPr>
                <m:t>r</m:t>
              </m:r>
            </m:den>
          </m:f>
        </m:oMath>
      </m:oMathPara>
    </w:p>
    <w:p w:rsidR="005B1A2B" w:rsidRDefault="005B1A2B" w:rsidP="008617AD">
      <w:pPr>
        <w:pStyle w:val="ListParagraph"/>
        <w:numPr>
          <w:ilvl w:val="0"/>
          <w:numId w:val="6"/>
        </w:numPr>
        <w:spacing w:after="60"/>
        <w:ind w:left="360"/>
        <w:jc w:val="both"/>
        <w:rPr>
          <w:rFonts w:eastAsiaTheme="minorEastAsia"/>
        </w:rPr>
      </w:pPr>
      <w:r>
        <w:rPr>
          <w:rFonts w:eastAsiaTheme="minorEastAsia"/>
        </w:rPr>
        <w:t>Công suất bức xạ của anten phát:</w:t>
      </w:r>
    </w:p>
    <w:p w:rsidR="005B1A2B" w:rsidRPr="00744B25" w:rsidRDefault="005B1A2B" w:rsidP="008617AD">
      <w:pPr>
        <w:pStyle w:val="ListParagraph"/>
        <w:spacing w:after="60"/>
        <w:ind w:left="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×r</m:t>
                      </m:r>
                    </m:e>
                  </m:d>
                </m:e>
                <m:sup>
                  <m:r>
                    <w:rPr>
                      <w:rFonts w:ascii="Cambria Math" w:eastAsiaTheme="minorEastAsia" w:hAnsi="Cambria Math"/>
                    </w:rPr>
                    <m:t>2</m:t>
                  </m:r>
                </m:sup>
              </m:sSup>
            </m:num>
            <m:den>
              <m:r>
                <w:rPr>
                  <w:rFonts w:ascii="Cambria Math" w:eastAsiaTheme="minorEastAsia" w:hAnsi="Cambria Math"/>
                </w:rPr>
                <m:t>30×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num>
            <m:den>
              <m:r>
                <w:rPr>
                  <w:rFonts w:ascii="Cambria Math" w:eastAsiaTheme="minorEastAsia" w:hAnsi="Cambria Math"/>
                </w:rPr>
                <m:t>30×</m:t>
              </m:r>
              <m:r>
                <w:rPr>
                  <w:rFonts w:ascii="Cambria Math" w:eastAsiaTheme="minorEastAsia" w:hAnsi="Cambria Math"/>
                </w:rPr>
                <m:t>200</m:t>
              </m:r>
            </m:den>
          </m:f>
          <m:r>
            <w:rPr>
              <w:rFonts w:ascii="Cambria Math" w:eastAsiaTheme="minorEastAsia" w:hAnsi="Cambria Math"/>
            </w:rPr>
            <m:t>=7.35W</m:t>
          </m:r>
        </m:oMath>
      </m:oMathPara>
    </w:p>
    <w:p w:rsidR="00744B25" w:rsidRDefault="00744B25" w:rsidP="008617AD">
      <w:pPr>
        <w:pStyle w:val="ListParagraph"/>
        <w:spacing w:after="60"/>
        <w:ind w:left="0"/>
        <w:jc w:val="both"/>
        <w:rPr>
          <w:rFonts w:eastAsiaTheme="minorEastAsia"/>
        </w:rPr>
      </w:pPr>
      <w:bookmarkStart w:id="0" w:name="_GoBack"/>
      <w:bookmarkEnd w:id="0"/>
      <w:r>
        <w:rPr>
          <w:rFonts w:eastAsiaTheme="minorEastAsia"/>
        </w:rPr>
        <w:t>Công suất đưa vào anten phát:</w:t>
      </w:r>
    </w:p>
    <w:p w:rsidR="00744B25" w:rsidRPr="005B1A2B" w:rsidRDefault="00744B25" w:rsidP="005B1A2B">
      <w:pPr>
        <w:pStyle w:val="ListParagraph"/>
        <w:spacing w:after="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1</m:t>
                  </m:r>
                </m:sub>
              </m:sSub>
            </m:num>
            <m:den>
              <m:r>
                <w:rPr>
                  <w:rFonts w:ascii="Cambria Math" w:eastAsiaTheme="minorEastAsia" w:hAnsi="Cambria Math"/>
                </w:rPr>
                <m:t>η</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7.35</m:t>
              </m:r>
            </m:num>
            <m:den>
              <m:r>
                <w:rPr>
                  <w:rFonts w:ascii="Cambria Math" w:eastAsiaTheme="minorEastAsia" w:hAnsi="Cambria Math"/>
                </w:rPr>
                <m:t>0.5</m:t>
              </m:r>
            </m:den>
          </m:f>
          <m:r>
            <w:rPr>
              <w:rFonts w:ascii="Cambria Math" w:eastAsiaTheme="minorEastAsia" w:hAnsi="Cambria Math"/>
            </w:rPr>
            <m:t>=14.7W</m:t>
          </m:r>
        </m:oMath>
      </m:oMathPara>
    </w:p>
    <w:p w:rsidR="001A54FA" w:rsidRDefault="001A54FA" w:rsidP="001A54FA">
      <w:pPr>
        <w:spacing w:after="60"/>
        <w:jc w:val="both"/>
      </w:pPr>
      <w:r>
        <w:t>Câu 6</w:t>
      </w:r>
      <w:r w:rsidR="007E3701">
        <w:t xml:space="preserve">: </w:t>
      </w:r>
      <w:r w:rsidR="006734A8">
        <w:t xml:space="preserve">a) </w:t>
      </w:r>
      <w:r w:rsidR="007E3701">
        <w:t>Với anten phát có hệ số khuếch đại 40dBi thì:</w:t>
      </w:r>
    </w:p>
    <w:p w:rsidR="007E3701" w:rsidRPr="0096082F" w:rsidRDefault="0096082F" w:rsidP="001A54FA">
      <w:pPr>
        <w:spacing w:after="60"/>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b>
                      <m:r>
                        <w:rPr>
                          <w:rFonts w:ascii="Cambria Math" w:hAnsi="Cambria Math"/>
                        </w:rPr>
                        <m:t>dB</m:t>
                      </m:r>
                    </m:sub>
                  </m:sSub>
                </m:num>
                <m:den>
                  <m:r>
                    <w:rPr>
                      <w:rFonts w:ascii="Cambria Math" w:hAnsi="Cambria Math"/>
                    </w:rPr>
                    <m:t>10</m:t>
                  </m:r>
                </m:den>
              </m:f>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6082F" w:rsidRDefault="00255A61" w:rsidP="001A54FA">
      <w:pPr>
        <w:spacing w:after="60"/>
        <w:jc w:val="both"/>
        <w:rPr>
          <w:rFonts w:eastAsiaTheme="minorEastAsia"/>
        </w:rPr>
      </w:pPr>
      <w:r>
        <w:rPr>
          <w:rFonts w:eastAsiaTheme="minorEastAsia"/>
        </w:rPr>
        <w:t>Hệ số khuếch đại</w:t>
      </w:r>
      <w:r w:rsidR="0096082F">
        <w:rPr>
          <w:rFonts w:eastAsiaTheme="minorEastAsia"/>
        </w:rPr>
        <w:t xml:space="preserve"> anten </w:t>
      </w:r>
      <w:proofErr w:type="gramStart"/>
      <w:r w:rsidR="0096082F">
        <w:rPr>
          <w:rFonts w:eastAsiaTheme="minorEastAsia"/>
        </w:rPr>
        <w:t>thu</w:t>
      </w:r>
      <w:proofErr w:type="gramEnd"/>
      <w:r w:rsidR="0096082F">
        <w:rPr>
          <w:rFonts w:eastAsiaTheme="minorEastAsia"/>
        </w:rPr>
        <w:t xml:space="preserve"> gương parabol:</w:t>
      </w:r>
    </w:p>
    <w:p w:rsidR="0096082F" w:rsidRPr="0096082F" w:rsidRDefault="0096082F" w:rsidP="001A54FA">
      <w:pPr>
        <w:spacing w:after="60"/>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πd</m:t>
                      </m:r>
                    </m:num>
                    <m:den>
                      <m:r>
                        <w:rPr>
                          <w:rFonts w:ascii="Cambria Math" w:hAnsi="Cambria Math"/>
                        </w:rPr>
                        <m:t>λ</m:t>
                      </m:r>
                    </m:den>
                  </m:f>
                </m:e>
              </m:d>
            </m:e>
            <m:sup>
              <m:r>
                <w:rPr>
                  <w:rFonts w:ascii="Cambria Math" w:hAnsi="Cambria Math"/>
                </w:rPr>
                <m:t>2</m:t>
              </m:r>
            </m:sup>
          </m:sSup>
          <m:r>
            <w:rPr>
              <w:rFonts w:ascii="Cambria Math" w:eastAsiaTheme="minorEastAsia" w:hAnsi="Cambria Math"/>
            </w:rPr>
            <m:t>η</m:t>
          </m:r>
        </m:oMath>
      </m:oMathPara>
    </w:p>
    <w:p w:rsidR="0096082F" w:rsidRDefault="00E1619F" w:rsidP="001A54FA">
      <w:pPr>
        <w:spacing w:after="60"/>
        <w:jc w:val="both"/>
        <w:rPr>
          <w:rFonts w:eastAsiaTheme="minorEastAsia"/>
        </w:rPr>
      </w:pPr>
      <w:r>
        <w:rPr>
          <w:rFonts w:eastAsiaTheme="minorEastAsia"/>
        </w:rPr>
        <w:t xml:space="preserve">Công suất nhận được trên anten </w:t>
      </w:r>
      <w:proofErr w:type="gramStart"/>
      <w:r>
        <w:rPr>
          <w:rFonts w:eastAsiaTheme="minorEastAsia"/>
        </w:rPr>
        <w:t>thu</w:t>
      </w:r>
      <w:proofErr w:type="gramEnd"/>
      <w:r>
        <w:rPr>
          <w:rFonts w:eastAsiaTheme="minorEastAsia"/>
        </w:rPr>
        <w:t>:</w:t>
      </w:r>
    </w:p>
    <w:p w:rsidR="00E1619F" w:rsidRPr="002E0594" w:rsidRDefault="00E1619F" w:rsidP="001A54FA">
      <w:pPr>
        <w:spacing w:after="60"/>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(4πr)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(4r)</m:t>
                  </m:r>
                </m:e>
                <m:sup>
                  <m:r>
                    <w:rPr>
                      <w:rFonts w:ascii="Cambria Math" w:hAnsi="Cambria Math"/>
                    </w:rPr>
                    <m:t>2</m:t>
                  </m:r>
                </m:sup>
              </m:sSup>
            </m:den>
          </m:f>
          <m:r>
            <w:rPr>
              <w:rFonts w:ascii="Cambria Math" w:hAnsi="Cambria Math"/>
            </w:rPr>
            <m:t>η</m:t>
          </m:r>
        </m:oMath>
      </m:oMathPara>
    </w:p>
    <w:p w:rsidR="002E0594" w:rsidRDefault="002E0594" w:rsidP="002E0594">
      <w:pPr>
        <w:pStyle w:val="ListParagraph"/>
        <w:numPr>
          <w:ilvl w:val="0"/>
          <w:numId w:val="5"/>
        </w:numPr>
        <w:spacing w:after="60"/>
        <w:jc w:val="both"/>
      </w:pPr>
      <w:r>
        <w:t>Ta có công suất anten phát:</w:t>
      </w:r>
    </w:p>
    <w:p w:rsidR="002E0594" w:rsidRPr="006734A8" w:rsidRDefault="002E0594" w:rsidP="002E0594">
      <w:pPr>
        <w:spacing w:after="60"/>
        <w:ind w:left="360"/>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4r)</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e>
                <m:sup>
                  <m:r>
                    <w:rPr>
                      <w:rFonts w:ascii="Cambria Math" w:hAnsi="Cambria Math"/>
                    </w:rPr>
                    <m:t>2</m:t>
                  </m:r>
                </m:sup>
              </m:sSup>
              <m:r>
                <w:rPr>
                  <w:rFonts w:ascii="Cambria Math" w:hAnsi="Cambria Math"/>
                </w:rPr>
                <m:t>η</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r>
                    <w:rPr>
                      <w:rFonts w:ascii="Cambria Math" w:hAnsi="Cambria Math"/>
                    </w:rPr>
                    <m:t>(4×60×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0.9</m:t>
                  </m:r>
                </m:e>
                <m:sup>
                  <m:r>
                    <w:rPr>
                      <w:rFonts w:ascii="Cambria Math" w:hAnsi="Cambria Math"/>
                    </w:rPr>
                    <m:t>2</m:t>
                  </m:r>
                </m:sup>
              </m:sSup>
              <m:r>
                <w:rPr>
                  <w:rFonts w:ascii="Cambria Math" w:hAnsi="Cambria Math"/>
                </w:rPr>
                <m:t>×0.5</m:t>
              </m:r>
            </m:den>
          </m:f>
          <m:r>
            <w:rPr>
              <w:rFonts w:ascii="Cambria Math" w:hAnsi="Cambria Math"/>
            </w:rPr>
            <m:t>=</m:t>
          </m:r>
          <m:r>
            <w:rPr>
              <w:rFonts w:ascii="Cambria Math" w:hAnsi="Cambria Math"/>
            </w:rPr>
            <m:t>45.5W</m:t>
          </m:r>
        </m:oMath>
      </m:oMathPara>
    </w:p>
    <w:p w:rsidR="006734A8" w:rsidRDefault="006734A8" w:rsidP="002E0594">
      <w:pPr>
        <w:spacing w:after="60"/>
        <w:ind w:left="360"/>
        <w:jc w:val="both"/>
        <w:rPr>
          <w:rFonts w:eastAsiaTheme="minorEastAsia"/>
        </w:rPr>
      </w:pPr>
      <w:r>
        <w:rPr>
          <w:rFonts w:eastAsiaTheme="minorEastAsia"/>
        </w:rPr>
        <w:t xml:space="preserve">b) </w:t>
      </w:r>
      <w:r w:rsidR="00DB4F89">
        <w:rPr>
          <w:rFonts w:eastAsiaTheme="minorEastAsia"/>
        </w:rPr>
        <w:t>Tổn hao truyền sóng:</w:t>
      </w:r>
    </w:p>
    <w:p w:rsidR="00DB4F89" w:rsidRPr="003B4FC8" w:rsidRDefault="00DB4F89" w:rsidP="002E0594">
      <w:pPr>
        <w:spacing w:after="60"/>
        <w:ind w:left="360"/>
        <w:jc w:val="both"/>
        <w:rPr>
          <w:rFonts w:eastAsiaTheme="minorEastAsia"/>
        </w:rPr>
      </w:pPr>
      <m:oMathPara>
        <m:oMath>
          <m:r>
            <w:rPr>
              <w:rFonts w:ascii="Cambria Math" w:hAnsi="Cambria Math"/>
            </w:rPr>
            <m:t>L=</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4πr</m:t>
                      </m:r>
                    </m:e>
                  </m:d>
                </m:e>
                <m:sup>
                  <m:r>
                    <w:rPr>
                      <w:rFonts w:ascii="Cambria Math" w:hAnsi="Cambria Math"/>
                    </w:rPr>
                    <m:t>2</m:t>
                  </m:r>
                </m:sup>
              </m:sSup>
            </m:num>
            <m:den>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d</m:t>
                  </m:r>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η</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4×60×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0.9</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×0.5</m:t>
              </m:r>
            </m:den>
          </m:f>
          <m:r>
            <w:rPr>
              <w:rFonts w:ascii="Cambria Math" w:hAnsi="Cambria Math"/>
            </w:rPr>
            <m:t>=14.2×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156D37" w:rsidRPr="00156D37" w:rsidRDefault="00156D37" w:rsidP="00156D37">
      <w:pPr>
        <w:pStyle w:val="ListParagraph"/>
        <w:numPr>
          <w:ilvl w:val="0"/>
          <w:numId w:val="5"/>
        </w:numPr>
        <w:spacing w:after="60"/>
        <w:jc w:val="both"/>
        <w:rPr>
          <w:rFonts w:eastAsiaTheme="minorEastAsia"/>
        </w:rPr>
      </w:pPr>
      <w:r>
        <w:rPr>
          <w:rFonts w:eastAsiaTheme="minorEastAsia"/>
        </w:rPr>
        <w:t>Tổn hao truyền sóng tính theo thang dB là:</w:t>
      </w:r>
    </w:p>
    <w:p w:rsidR="003B4FC8" w:rsidRPr="007E3701" w:rsidRDefault="003B4FC8" w:rsidP="00156D37">
      <w:pPr>
        <w:spacing w:after="60"/>
        <w:ind w:left="360"/>
        <w:jc w:val="center"/>
      </w:pPr>
      <m:oMathPara>
        <m:oMath>
          <m:sSub>
            <m:sSubPr>
              <m:ctrlPr>
                <w:rPr>
                  <w:rFonts w:ascii="Cambria Math" w:hAnsi="Cambria Math"/>
                  <w:i/>
                </w:rPr>
              </m:ctrlPr>
            </m:sSubPr>
            <m:e>
              <m:r>
                <w:rPr>
                  <w:rFonts w:ascii="Cambria Math" w:hAnsi="Cambria Math"/>
                </w:rPr>
                <m:t>L</m:t>
              </m:r>
            </m:e>
            <m:sub>
              <m:d>
                <m:dPr>
                  <m:ctrlPr>
                    <w:rPr>
                      <w:rFonts w:ascii="Cambria Math" w:eastAsiaTheme="minorEastAsia" w:hAnsi="Cambria Math"/>
                      <w:i/>
                    </w:rPr>
                  </m:ctrlPr>
                </m:dPr>
                <m:e>
                  <m:r>
                    <w:rPr>
                      <w:rFonts w:ascii="Cambria Math" w:eastAsiaTheme="minorEastAsia" w:hAnsi="Cambria Math"/>
                    </w:rPr>
                    <m:t>dB</m:t>
                  </m:r>
                </m:e>
              </m:d>
            </m:sub>
          </m:sSub>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14.2×</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m:t>
              </m:r>
            </m:e>
          </m:func>
          <m:r>
            <w:rPr>
              <w:rFonts w:ascii="Cambria Math" w:hAnsi="Cambria Math"/>
            </w:rPr>
            <m:t xml:space="preserve"> 71.52dB</m:t>
          </m:r>
        </m:oMath>
      </m:oMathPara>
    </w:p>
    <w:p w:rsidR="00F61E23" w:rsidRDefault="001A54FA" w:rsidP="00F61E23">
      <w:pPr>
        <w:spacing w:after="60"/>
        <w:jc w:val="both"/>
      </w:pPr>
      <w:r>
        <w:t>Câu 7</w:t>
      </w:r>
      <w:r w:rsidR="00F61E23">
        <w:t>: Ta có 90</w:t>
      </w:r>
      <w:r w:rsidR="00F61E23">
        <w:t>dB đổi ra Volt tương đương với khuếch đạ</w:t>
      </w:r>
      <w:r w:rsidR="00F61E23">
        <w:t>i 31622.78</w:t>
      </w:r>
      <w:r w:rsidR="00F61E23">
        <w:t xml:space="preserve"> lần so với giá trị 0dB</w:t>
      </w:r>
    </w:p>
    <w:p w:rsidR="00F61E23" w:rsidRPr="001A54FA" w:rsidRDefault="00F61E23" w:rsidP="00F61E23">
      <w:pPr>
        <w:pStyle w:val="ListParagraph"/>
        <w:numPr>
          <w:ilvl w:val="0"/>
          <w:numId w:val="4"/>
        </w:numPr>
        <w:spacing w:after="60"/>
        <w:jc w:val="both"/>
      </w:pPr>
      <w:r>
        <w:t xml:space="preserve">Giá trị </w:t>
      </w:r>
      <w:r w:rsidR="006B530B">
        <w:t>-90</w:t>
      </w:r>
      <w:r>
        <w:t>dB có giá trị bằng 632mV</w:t>
      </w:r>
      <w:r>
        <w:rPr>
          <w:vertAlign w:val="subscript"/>
        </w:rPr>
        <w:t>pp</w:t>
      </w:r>
      <w:r>
        <w:t xml:space="preserve"> </w:t>
      </w:r>
      <w:r w:rsidR="006B530B">
        <w:rPr>
          <w:rFonts w:cs="Times New Roman"/>
        </w:rPr>
        <w:t>÷</w:t>
      </w:r>
      <w:r>
        <w:t xml:space="preserve"> </w:t>
      </w:r>
      <w:r w:rsidR="006B530B">
        <w:t>(31622.78</w:t>
      </w:r>
      <w:r w:rsidR="002A6216">
        <w:t>) = 19.98</w:t>
      </w:r>
      <w:r>
        <w:rPr>
          <w:rFonts w:cs="Times New Roman"/>
        </w:rPr>
        <w:t>μ</w:t>
      </w:r>
      <w:r>
        <w:t>V</w:t>
      </w:r>
      <w:r>
        <w:rPr>
          <w:vertAlign w:val="subscript"/>
        </w:rPr>
        <w:t>pp</w:t>
      </w:r>
    </w:p>
    <w:p w:rsidR="00F61E23" w:rsidRDefault="00F61E23" w:rsidP="00F61E23">
      <w:pPr>
        <w:spacing w:after="60"/>
      </w:pPr>
      <w:r>
        <w:t>Ta phải thực hiện khuếch đạ</w:t>
      </w:r>
      <w:r w:rsidR="002A6216">
        <w:t>i 90</w:t>
      </w:r>
      <w:r>
        <w:t>dB để đạt được 632mV</w:t>
      </w:r>
    </w:p>
    <w:p w:rsidR="00F61E23" w:rsidRDefault="00F61E23" w:rsidP="00F61E23">
      <w:pPr>
        <w:spacing w:after="60"/>
      </w:pPr>
      <w:r>
        <w:t>Mức tín hiệu lối vào được khuếch đại bởi bộ LNA với độ lợi 25dB (khoảng 17.78 lần) sẽ cho một điện áp đỉnh tới đỉnh tối đa là:</w:t>
      </w:r>
    </w:p>
    <w:p w:rsidR="001A54FA" w:rsidRDefault="002A6216" w:rsidP="00F61E23">
      <w:pPr>
        <w:spacing w:after="60"/>
        <w:jc w:val="both"/>
      </w:pPr>
      <w:r>
        <w:t>19.98</w:t>
      </w:r>
      <w:r w:rsidR="00F61E23">
        <w:rPr>
          <w:rFonts w:cs="Times New Roman"/>
        </w:rPr>
        <w:t>μ</w:t>
      </w:r>
      <w:r w:rsidR="00F61E23">
        <w:t>V</w:t>
      </w:r>
      <w:r w:rsidR="00F61E23">
        <w:rPr>
          <w:vertAlign w:val="subscript"/>
        </w:rPr>
        <w:t>pp</w:t>
      </w:r>
      <w:r w:rsidR="00F61E23">
        <w:t xml:space="preserve"> </w:t>
      </w:r>
      <w:r w:rsidR="00F61E23">
        <w:rPr>
          <w:rFonts w:cs="Times New Roman"/>
        </w:rPr>
        <w:t>×</w:t>
      </w:r>
      <w:r>
        <w:t xml:space="preserve"> 17.78 = 355.3</w:t>
      </w:r>
      <w:r w:rsidR="00F61E23">
        <w:rPr>
          <w:rFonts w:cs="Times New Roman"/>
        </w:rPr>
        <w:t>μ</w:t>
      </w:r>
      <w:r w:rsidR="00F61E23">
        <w:t>V</w:t>
      </w:r>
      <w:r w:rsidR="00F61E23">
        <w:rPr>
          <w:vertAlign w:val="subscript"/>
        </w:rPr>
        <w:t>pp</w:t>
      </w:r>
    </w:p>
    <w:p w:rsidR="001A54FA" w:rsidRDefault="001A54FA" w:rsidP="001A54FA">
      <w:pPr>
        <w:spacing w:after="60"/>
        <w:jc w:val="both"/>
      </w:pPr>
      <w:r>
        <w:t>Câu 8: Ta có 113dB đổi ra Volt tương đương với khuếch đại 2</w:t>
      </w:r>
      <w:r>
        <w:rPr>
          <w:rFonts w:cs="Times New Roman"/>
        </w:rPr>
        <w:t>×</w:t>
      </w:r>
      <w:r>
        <w:t>10</w:t>
      </w:r>
      <w:r>
        <w:rPr>
          <w:vertAlign w:val="superscript"/>
        </w:rPr>
        <w:t>6</w:t>
      </w:r>
      <w:r>
        <w:t xml:space="preserve"> lần so với giá trị 0dB</w:t>
      </w:r>
    </w:p>
    <w:p w:rsidR="001A54FA" w:rsidRPr="001A54FA" w:rsidRDefault="001A54FA" w:rsidP="001A54FA">
      <w:pPr>
        <w:pStyle w:val="ListParagraph"/>
        <w:numPr>
          <w:ilvl w:val="0"/>
          <w:numId w:val="4"/>
        </w:numPr>
        <w:spacing w:after="60"/>
        <w:jc w:val="both"/>
      </w:pPr>
      <w:r>
        <w:t>Giá trị -113dB có giá trị bằng 632mV</w:t>
      </w:r>
      <w:r>
        <w:rPr>
          <w:vertAlign w:val="subscript"/>
        </w:rPr>
        <w:t>pp</w:t>
      </w:r>
      <w:r>
        <w:t xml:space="preserve"> </w:t>
      </w:r>
      <w:r>
        <w:rPr>
          <w:rFonts w:cs="Times New Roman"/>
        </w:rPr>
        <w:t>×</w:t>
      </w:r>
      <w:r>
        <w:t xml:space="preserve"> (2</w:t>
      </w:r>
      <w:r>
        <w:rPr>
          <w:rFonts w:cs="Times New Roman"/>
        </w:rPr>
        <w:t>×</w:t>
      </w:r>
      <w:r>
        <w:t>10</w:t>
      </w:r>
      <w:r>
        <w:rPr>
          <w:vertAlign w:val="superscript"/>
        </w:rPr>
        <w:t>6</w:t>
      </w:r>
      <w:r>
        <w:t>) = 1.264</w:t>
      </w:r>
      <w:r>
        <w:rPr>
          <w:rFonts w:cs="Times New Roman"/>
        </w:rPr>
        <w:t>μ</w:t>
      </w:r>
      <w:r>
        <w:t>V</w:t>
      </w:r>
      <w:r>
        <w:rPr>
          <w:vertAlign w:val="subscript"/>
        </w:rPr>
        <w:t>pp</w:t>
      </w:r>
    </w:p>
    <w:p w:rsidR="00BC4811" w:rsidRDefault="001A54FA" w:rsidP="001A54FA">
      <w:pPr>
        <w:spacing w:after="60"/>
      </w:pPr>
      <w:r>
        <w:t>Ta phải thực hiện khuếch đại 113dB để đạt được 632mV</w:t>
      </w:r>
    </w:p>
    <w:p w:rsidR="001A54FA" w:rsidRDefault="001A54FA" w:rsidP="001A54FA">
      <w:pPr>
        <w:spacing w:after="60"/>
      </w:pPr>
      <w:r>
        <w:t>Mức tín hiệu lối vào được khuếch đại bởi bộ LNA với độ lợi 25dB</w:t>
      </w:r>
      <w:r w:rsidR="00A203EE">
        <w:t xml:space="preserve"> (</w:t>
      </w:r>
      <w:r w:rsidR="00667A12">
        <w:t>khoảng 17.78 lần) sẽ cho một điện áp đỉnh tới đỉnh tối đa là:</w:t>
      </w:r>
    </w:p>
    <w:p w:rsidR="00667A12" w:rsidRPr="00667A12" w:rsidRDefault="00667A12" w:rsidP="001A54FA">
      <w:pPr>
        <w:spacing w:after="60"/>
      </w:pPr>
      <w:r>
        <w:t>1.264</w:t>
      </w:r>
      <w:r>
        <w:rPr>
          <w:rFonts w:cs="Times New Roman"/>
        </w:rPr>
        <w:t>μ</w:t>
      </w:r>
      <w:r>
        <w:t>V</w:t>
      </w:r>
      <w:r>
        <w:rPr>
          <w:vertAlign w:val="subscript"/>
        </w:rPr>
        <w:t>pp</w:t>
      </w:r>
      <w:r>
        <w:t xml:space="preserve"> </w:t>
      </w:r>
      <w:r>
        <w:rPr>
          <w:rFonts w:cs="Times New Roman"/>
        </w:rPr>
        <w:t>×</w:t>
      </w:r>
      <w:r>
        <w:t xml:space="preserve"> 17.78 = 22.4</w:t>
      </w:r>
      <w:r>
        <w:rPr>
          <w:rFonts w:cs="Times New Roman"/>
        </w:rPr>
        <w:t>μ</w:t>
      </w:r>
      <w:r>
        <w:t>V</w:t>
      </w:r>
      <w:r>
        <w:rPr>
          <w:vertAlign w:val="subscript"/>
        </w:rPr>
        <w:t>pp</w:t>
      </w:r>
    </w:p>
    <w:sectPr w:rsidR="00667A12" w:rsidRPr="0066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1EF6"/>
    <w:multiLevelType w:val="hybridMultilevel"/>
    <w:tmpl w:val="3626A174"/>
    <w:lvl w:ilvl="0" w:tplc="4B7C2AA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27E01"/>
    <w:multiLevelType w:val="hybridMultilevel"/>
    <w:tmpl w:val="940866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D0858"/>
    <w:multiLevelType w:val="hybridMultilevel"/>
    <w:tmpl w:val="6B123240"/>
    <w:lvl w:ilvl="0" w:tplc="BF8016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A058F"/>
    <w:multiLevelType w:val="hybridMultilevel"/>
    <w:tmpl w:val="09E84FBA"/>
    <w:lvl w:ilvl="0" w:tplc="04090015">
      <w:start w:val="1"/>
      <w:numFmt w:val="upperLetter"/>
      <w:lvlText w:val="%1."/>
      <w:lvlJc w:val="left"/>
      <w:pPr>
        <w:ind w:left="3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E21AC"/>
    <w:multiLevelType w:val="hybridMultilevel"/>
    <w:tmpl w:val="2AF6A25E"/>
    <w:lvl w:ilvl="0" w:tplc="3A8C6B0C">
      <w:start w:val="19"/>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41F4F"/>
    <w:multiLevelType w:val="hybridMultilevel"/>
    <w:tmpl w:val="A622E3E8"/>
    <w:lvl w:ilvl="0" w:tplc="BC4AEEC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BE5"/>
    <w:rsid w:val="00103A7C"/>
    <w:rsid w:val="00156D37"/>
    <w:rsid w:val="001A54FA"/>
    <w:rsid w:val="001C20A8"/>
    <w:rsid w:val="00207C6E"/>
    <w:rsid w:val="00255A61"/>
    <w:rsid w:val="002A6216"/>
    <w:rsid w:val="002E0594"/>
    <w:rsid w:val="00344335"/>
    <w:rsid w:val="003B4FC8"/>
    <w:rsid w:val="004C3CB5"/>
    <w:rsid w:val="00514046"/>
    <w:rsid w:val="00567653"/>
    <w:rsid w:val="005B1A2B"/>
    <w:rsid w:val="005C5BE5"/>
    <w:rsid w:val="005D636B"/>
    <w:rsid w:val="005F6F45"/>
    <w:rsid w:val="00667A12"/>
    <w:rsid w:val="006734A8"/>
    <w:rsid w:val="006A7B30"/>
    <w:rsid w:val="006B530B"/>
    <w:rsid w:val="0071089B"/>
    <w:rsid w:val="00744B25"/>
    <w:rsid w:val="007A1FD5"/>
    <w:rsid w:val="007E3701"/>
    <w:rsid w:val="008533D5"/>
    <w:rsid w:val="008617AD"/>
    <w:rsid w:val="009111D0"/>
    <w:rsid w:val="00951A93"/>
    <w:rsid w:val="00957118"/>
    <w:rsid w:val="0096082F"/>
    <w:rsid w:val="00965762"/>
    <w:rsid w:val="00A203EE"/>
    <w:rsid w:val="00AB7114"/>
    <w:rsid w:val="00AE588C"/>
    <w:rsid w:val="00BC4811"/>
    <w:rsid w:val="00BE16AD"/>
    <w:rsid w:val="00BF21BF"/>
    <w:rsid w:val="00C97436"/>
    <w:rsid w:val="00CD19BA"/>
    <w:rsid w:val="00CE4FF2"/>
    <w:rsid w:val="00D77710"/>
    <w:rsid w:val="00DB4F89"/>
    <w:rsid w:val="00DE2064"/>
    <w:rsid w:val="00E1619F"/>
    <w:rsid w:val="00E810F3"/>
    <w:rsid w:val="00EE4CEB"/>
    <w:rsid w:val="00EF7D92"/>
    <w:rsid w:val="00F61E23"/>
    <w:rsid w:val="00FC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E5"/>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BE5"/>
    <w:rPr>
      <w:rFonts w:ascii="Tahoma" w:hAnsi="Tahoma" w:cs="Tahoma"/>
      <w:sz w:val="16"/>
      <w:szCs w:val="16"/>
    </w:rPr>
  </w:style>
  <w:style w:type="character" w:customStyle="1" w:styleId="fontstyle01">
    <w:name w:val="fontstyle01"/>
    <w:basedOn w:val="DefaultParagraphFont"/>
    <w:rsid w:val="005C5BE5"/>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BC4811"/>
    <w:pPr>
      <w:ind w:left="720"/>
      <w:contextualSpacing/>
    </w:pPr>
  </w:style>
  <w:style w:type="character" w:customStyle="1" w:styleId="fontstyle21">
    <w:name w:val="fontstyle21"/>
    <w:basedOn w:val="DefaultParagraphFont"/>
    <w:rsid w:val="00514046"/>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514046"/>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514046"/>
    <w:rPr>
      <w:rFonts w:ascii="Times New Roman" w:hAnsi="Times New Roman" w:cs="Times New Roman" w:hint="default"/>
      <w:b w:val="0"/>
      <w:bCs w:val="0"/>
      <w:i/>
      <w:iCs/>
      <w:color w:val="000000"/>
      <w:sz w:val="48"/>
      <w:szCs w:val="48"/>
    </w:rPr>
  </w:style>
  <w:style w:type="character" w:customStyle="1" w:styleId="fontstyle51">
    <w:name w:val="fontstyle51"/>
    <w:basedOn w:val="DefaultParagraphFont"/>
    <w:rsid w:val="00514046"/>
    <w:rPr>
      <w:rFonts w:ascii="Symbol" w:hAnsi="Symbol" w:hint="default"/>
      <w:b w:val="0"/>
      <w:bCs w:val="0"/>
      <w:i w:val="0"/>
      <w:iCs w:val="0"/>
      <w:color w:val="000000"/>
      <w:sz w:val="48"/>
      <w:szCs w:val="48"/>
    </w:rPr>
  </w:style>
  <w:style w:type="character" w:styleId="PlaceholderText">
    <w:name w:val="Placeholder Text"/>
    <w:basedOn w:val="DefaultParagraphFont"/>
    <w:uiPriority w:val="99"/>
    <w:semiHidden/>
    <w:rsid w:val="009657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E5"/>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BE5"/>
    <w:rPr>
      <w:rFonts w:ascii="Tahoma" w:hAnsi="Tahoma" w:cs="Tahoma"/>
      <w:sz w:val="16"/>
      <w:szCs w:val="16"/>
    </w:rPr>
  </w:style>
  <w:style w:type="character" w:customStyle="1" w:styleId="fontstyle01">
    <w:name w:val="fontstyle01"/>
    <w:basedOn w:val="DefaultParagraphFont"/>
    <w:rsid w:val="005C5BE5"/>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BC4811"/>
    <w:pPr>
      <w:ind w:left="720"/>
      <w:contextualSpacing/>
    </w:pPr>
  </w:style>
  <w:style w:type="character" w:customStyle="1" w:styleId="fontstyle21">
    <w:name w:val="fontstyle21"/>
    <w:basedOn w:val="DefaultParagraphFont"/>
    <w:rsid w:val="00514046"/>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514046"/>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514046"/>
    <w:rPr>
      <w:rFonts w:ascii="Times New Roman" w:hAnsi="Times New Roman" w:cs="Times New Roman" w:hint="default"/>
      <w:b w:val="0"/>
      <w:bCs w:val="0"/>
      <w:i/>
      <w:iCs/>
      <w:color w:val="000000"/>
      <w:sz w:val="48"/>
      <w:szCs w:val="48"/>
    </w:rPr>
  </w:style>
  <w:style w:type="character" w:customStyle="1" w:styleId="fontstyle51">
    <w:name w:val="fontstyle51"/>
    <w:basedOn w:val="DefaultParagraphFont"/>
    <w:rsid w:val="00514046"/>
    <w:rPr>
      <w:rFonts w:ascii="Symbol" w:hAnsi="Symbol" w:hint="default"/>
      <w:b w:val="0"/>
      <w:bCs w:val="0"/>
      <w:i w:val="0"/>
      <w:iCs w:val="0"/>
      <w:color w:val="000000"/>
      <w:sz w:val="48"/>
      <w:szCs w:val="48"/>
    </w:rPr>
  </w:style>
  <w:style w:type="character" w:styleId="PlaceholderText">
    <w:name w:val="Placeholder Text"/>
    <w:basedOn w:val="DefaultParagraphFont"/>
    <w:uiPriority w:val="99"/>
    <w:semiHidden/>
    <w:rsid w:val="00965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7</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Chính Đoàn</dc:creator>
  <cp:lastModifiedBy>Chính Đoàn</cp:lastModifiedBy>
  <cp:revision>44</cp:revision>
  <dcterms:created xsi:type="dcterms:W3CDTF">2021-12-19T02:02:00Z</dcterms:created>
  <dcterms:modified xsi:type="dcterms:W3CDTF">2021-12-19T17:56:00Z</dcterms:modified>
</cp:coreProperties>
</file>