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종족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인간 (Human)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수명</w:t>
      </w:r>
      <w:r>
        <w:rPr>
          <w:rFonts w:ascii="맑은 고딕" w:hAnsi="맑은 고딕" w:eastAsia="맑은 고딕"/>
          <w:b w:val="0"/>
          <w:i w:val="0"/>
        </w:rPr>
        <w:t>: 70~80년.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인구</w:t>
      </w:r>
      <w:r>
        <w:rPr>
          <w:rFonts w:ascii="맑은 고딕" w:hAnsi="맑은 고딕" w:eastAsia="맑은 고딕"/>
          <w:b w:val="0"/>
          <w:i w:val="0"/>
        </w:rPr>
        <w:t>: 대륙에서 가장 많음 (약 6천만).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강점</w:t>
      </w:r>
      <w:r>
        <w:rPr>
          <w:rFonts w:ascii="맑은 고딕" w:hAnsi="맑은 고딕" w:eastAsia="맑은 고딕"/>
          <w:b w:val="0"/>
          <w:i w:val="0"/>
        </w:rPr>
        <w:t>: 번식력, 적응력, 정치·외교.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약점</w:t>
      </w:r>
      <w:r>
        <w:rPr>
          <w:rFonts w:ascii="맑은 고딕" w:hAnsi="맑은 고딕" w:eastAsia="맑은 고딕"/>
          <w:b w:val="0"/>
          <w:i w:val="0"/>
        </w:rPr>
        <w:t>: 단명, 마법 적성 낮음, 탐욕.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대표 세력</w:t>
      </w:r>
      <w:r>
        <w:rPr>
          <w:rFonts w:ascii="맑은 고딕" w:hAnsi="맑은 고딕" w:eastAsia="맑은 고딕"/>
          <w:b w:val="0"/>
          <w:i w:val="0"/>
        </w:rPr>
        <w:t>: 레스트라니아 왕국, 북부 도시동맹, 동부 공국 연합.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특이사항</w:t>
      </w:r>
      <w:r>
        <w:rPr>
          <w:rFonts w:ascii="맑은 고딕" w:hAnsi="맑은 고딕" w:eastAsia="맑은 고딕"/>
          <w:b w:val="0"/>
          <w:i w:val="0"/>
        </w:rPr>
        <w:t>: 대마전으로 인구가 3분의 1 감소.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엘프 (Elf)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수명</w:t>
      </w:r>
      <w:r>
        <w:rPr>
          <w:rFonts w:ascii="맑은 고딕" w:hAnsi="맑은 고딕" w:eastAsia="맑은 고딕"/>
          <w:b w:val="0"/>
          <w:i w:val="0"/>
        </w:rPr>
        <w:t>: 300~400년 (고대 엘프는 600년+).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인구</w:t>
      </w:r>
      <w:r>
        <w:rPr>
          <w:rFonts w:ascii="맑은 고딕" w:hAnsi="맑은 고딕" w:eastAsia="맑은 고딕"/>
          <w:b w:val="0"/>
          <w:i w:val="0"/>
        </w:rPr>
        <w:t>: 약 200만.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외형</w:t>
      </w:r>
      <w:r>
        <w:rPr>
          <w:rFonts w:ascii="맑은 고딕" w:hAnsi="맑은 고딕" w:eastAsia="맑은 고딕"/>
          <w:b w:val="0"/>
          <w:i w:val="0"/>
        </w:rPr>
        <w:t>: 긴 귀, 은빛 또는 연녹색 머리, 창백한 피부.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강점</w:t>
      </w:r>
      <w:r>
        <w:rPr>
          <w:rFonts w:ascii="맑은 고딕" w:hAnsi="맑은 고딕" w:eastAsia="맑은 고딕"/>
          <w:b w:val="0"/>
          <w:i w:val="0"/>
        </w:rPr>
        <w:t>: 궁술, 정령술, 숲에서의 은신.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약점</w:t>
      </w:r>
      <w:r>
        <w:rPr>
          <w:rFonts w:ascii="맑은 고딕" w:hAnsi="맑은 고딕" w:eastAsia="맑은 고딕"/>
          <w:b w:val="0"/>
          <w:i w:val="0"/>
        </w:rPr>
        <w:t>: 수가 적음, 번식 주기 길음, 보수적.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분파</w:t>
      </w:r>
      <w:r>
        <w:rPr>
          <w:rFonts w:ascii="맑은 고딕" w:hAnsi="맑은 고딕" w:eastAsia="맑은 고딕"/>
          <w:b w:val="0"/>
          <w:i w:val="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하이엘프</w:t>
      </w:r>
      <w:r>
        <w:rPr>
          <w:rFonts w:ascii="맑은 고딕" w:hAnsi="맑은 고딕" w:eastAsia="맑은 고딕"/>
          <w:b w:val="0"/>
          <w:i w:val="0"/>
        </w:rPr>
        <w:t>: 학자·귀족 계급. 마법 적성 높음.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우드엘프</w:t>
      </w:r>
      <w:r>
        <w:rPr>
          <w:rFonts w:ascii="맑은 고딕" w:hAnsi="맑은 고딕" w:eastAsia="맑은 고딕"/>
          <w:b w:val="0"/>
          <w:i w:val="0"/>
        </w:rPr>
        <w:t>: 숲의 유목민. 궁수·정찰.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다크엘프</w:t>
      </w:r>
      <w:r>
        <w:rPr>
          <w:rFonts w:ascii="맑은 고딕" w:hAnsi="맑은 고딕" w:eastAsia="맑은 고딕"/>
          <w:b w:val="0"/>
          <w:i w:val="0"/>
        </w:rPr>
        <w:t>: 지하에 은거하는 분파. 대마전 이후 연합에 합류.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대표 세력</w:t>
      </w:r>
      <w:r>
        <w:rPr>
          <w:rFonts w:ascii="맑은 고딕" w:hAnsi="맑은 고딕" w:eastAsia="맑은 고딕"/>
          <w:b w:val="0"/>
          <w:i w:val="0"/>
        </w:rPr>
        <w:t>: 이슬레니아 연방.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드워프 (Dwarf)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수명</w:t>
      </w:r>
      <w:r>
        <w:rPr>
          <w:rFonts w:ascii="맑은 고딕" w:hAnsi="맑은 고딕" w:eastAsia="맑은 고딕"/>
          <w:b w:val="0"/>
          <w:i w:val="0"/>
        </w:rPr>
        <w:t>: 200~250년.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인구</w:t>
      </w:r>
      <w:r>
        <w:rPr>
          <w:rFonts w:ascii="맑은 고딕" w:hAnsi="맑은 고딕" w:eastAsia="맑은 고딕"/>
          <w:b w:val="0"/>
          <w:i w:val="0"/>
        </w:rPr>
        <w:t>: 약 300만.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외형</w:t>
      </w:r>
      <w:r>
        <w:rPr>
          <w:rFonts w:ascii="맑은 고딕" w:hAnsi="맑은 고딕" w:eastAsia="맑은 고딕"/>
          <w:b w:val="0"/>
          <w:i w:val="0"/>
        </w:rPr>
        <w:t>: 150cm 내외, 근육질, 긴 수염(여성도 소량의 수염).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강점</w:t>
      </w:r>
      <w:r>
        <w:rPr>
          <w:rFonts w:ascii="맑은 고딕" w:hAnsi="맑은 고딕" w:eastAsia="맑은 고딕"/>
          <w:b w:val="0"/>
          <w:i w:val="0"/>
        </w:rPr>
        <w:t>: 대장장이, 축성, 화약, 지하 전투.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약점</w:t>
      </w:r>
      <w:r>
        <w:rPr>
          <w:rFonts w:ascii="맑은 고딕" w:hAnsi="맑은 고딕" w:eastAsia="맑은 고딕"/>
          <w:b w:val="0"/>
          <w:i w:val="0"/>
        </w:rPr>
        <w:t>: 마법 적성 낮음, 수상 전투 약함.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사회</w:t>
      </w:r>
      <w:r>
        <w:rPr>
          <w:rFonts w:ascii="맑은 고딕" w:hAnsi="맑은 고딕" w:eastAsia="맑은 고딕"/>
          <w:b w:val="0"/>
          <w:i w:val="0"/>
        </w:rPr>
        <w:t>: 씨족(Clan) 중심. 가장 연장자가 씨족장.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대표 세력</w:t>
      </w:r>
      <w:r>
        <w:rPr>
          <w:rFonts w:ascii="맑은 고딕" w:hAnsi="맑은 고딕" w:eastAsia="맑은 고딕"/>
          <w:b w:val="0"/>
          <w:i w:val="0"/>
        </w:rPr>
        <w:t>: 세 산맥 동맹 (철의 화로 / 강철의 요새 / 황동의 대지).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수인 (Beastkin)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수명</w:t>
      </w:r>
      <w:r>
        <w:rPr>
          <w:rFonts w:ascii="맑은 고딕" w:hAnsi="맑은 고딕" w:eastAsia="맑은 고딕"/>
          <w:b w:val="0"/>
          <w:i w:val="0"/>
        </w:rPr>
        <w:t>: 60~70년 (종에 따라 다름).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인구</w:t>
      </w:r>
      <w:r>
        <w:rPr>
          <w:rFonts w:ascii="맑은 고딕" w:hAnsi="맑은 고딕" w:eastAsia="맑은 고딕"/>
          <w:b w:val="0"/>
          <w:i w:val="0"/>
        </w:rPr>
        <w:t>: 약 800만.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외형</w:t>
      </w:r>
      <w:r>
        <w:rPr>
          <w:rFonts w:ascii="맑은 고딕" w:hAnsi="맑은 고딕" w:eastAsia="맑은 고딕"/>
          <w:b w:val="0"/>
          <w:i w:val="0"/>
        </w:rPr>
        <w:t>: 동물 특성(귀, 꼬리, 손톱)을 가진 인간형.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주요 부족</w:t>
      </w:r>
      <w:r>
        <w:rPr>
          <w:rFonts w:ascii="맑은 고딕" w:hAnsi="맑은 고딕" w:eastAsia="맑은 고딕"/>
          <w:b w:val="0"/>
          <w:i w:val="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늑대족</w:t>
      </w:r>
      <w:r>
        <w:rPr>
          <w:rFonts w:ascii="맑은 고딕" w:hAnsi="맑은 고딕" w:eastAsia="맑은 고딕"/>
          <w:b w:val="0"/>
          <w:i w:val="0"/>
        </w:rPr>
        <w:t>: 전사 부족. 야간 전투에 강함.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고양이족</w:t>
      </w:r>
      <w:r>
        <w:rPr>
          <w:rFonts w:ascii="맑은 고딕" w:hAnsi="맑은 고딕" w:eastAsia="맑은 고딕"/>
          <w:b w:val="0"/>
          <w:i w:val="0"/>
        </w:rPr>
        <w:t>: 척후·암살. 민첩.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곰족</w:t>
      </w:r>
      <w:r>
        <w:rPr>
          <w:rFonts w:ascii="맑은 고딕" w:hAnsi="맑은 고딕" w:eastAsia="맑은 고딕"/>
          <w:b w:val="0"/>
          <w:i w:val="0"/>
        </w:rPr>
        <w:t>: 방패 역할. 지구력.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새족</w:t>
      </w:r>
      <w:r>
        <w:rPr>
          <w:rFonts w:ascii="맑은 고딕" w:hAnsi="맑은 고딕" w:eastAsia="맑은 고딕"/>
          <w:b w:val="0"/>
          <w:i w:val="0"/>
        </w:rPr>
        <w:t>: 정찰. 활공 가능 (비행은 아님).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토끼족</w:t>
      </w:r>
      <w:r>
        <w:rPr>
          <w:rFonts w:ascii="맑은 고딕" w:hAnsi="맑은 고딕" w:eastAsia="맑은 고딕"/>
          <w:b w:val="0"/>
          <w:i w:val="0"/>
        </w:rPr>
        <w:t>: 외교·상업. 평화주의.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뱀족</w:t>
      </w:r>
      <w:r>
        <w:rPr>
          <w:rFonts w:ascii="맑은 고딕" w:hAnsi="맑은 고딕" w:eastAsia="맑은 고딕"/>
          <w:b w:val="0"/>
          <w:i w:val="0"/>
        </w:rPr>
        <w:t>: 희귀. 지혜와 연관.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사회</w:t>
      </w:r>
      <w:r>
        <w:rPr>
          <w:rFonts w:ascii="맑은 고딕" w:hAnsi="맑은 고딕" w:eastAsia="맑은 고딕"/>
          <w:b w:val="0"/>
          <w:i w:val="0"/>
        </w:rPr>
        <w:t>: 부족 단위. 대마전 중 12부족 → 6부족으로 감소.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반신족 (Half-kin)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인간-엘프, 인간-드워프 혼혈. 인구 극소.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수명은 양친의 중간값.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종족 사회에서 어느 쪽에도 완전히 속하지 못해 용병이 많음.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첨탑의 아이들 (Tower Children) — 멸종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제1시대의 지배종.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현재는 공식적으로 멸종 판정.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일부 학자는 '혼혈로 혈통이 희석된 채 남아 있다'고 주장.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주인공 리온의 마법 적성이 기이하게 높은 원인으로 작중 암시됨.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마족 (Demon)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수명</w:t>
      </w:r>
      <w:r>
        <w:rPr>
          <w:rFonts w:ascii="맑은 고딕" w:hAnsi="맑은 고딕" w:eastAsia="맑은 고딕"/>
          <w:b w:val="0"/>
          <w:i w:val="0"/>
        </w:rPr>
        <w:t>: 불명. 고위 마족은 수천 년 산다는 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외형</w:t>
      </w:r>
      <w:r>
        <w:rPr>
          <w:rFonts w:ascii="맑은 고딕" w:hAnsi="맑은 고딕" w:eastAsia="맑은 고딕"/>
          <w:b w:val="0"/>
          <w:i w:val="0"/>
        </w:rPr>
        <w:t>: 붉은 눈, 검은 비늘 혹은 털, 뿔. 하급일수록 짐승에 가깝고 고위일수록 인간형.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계급</w:t>
      </w:r>
      <w:r>
        <w:rPr>
          <w:rFonts w:ascii="맑은 고딕" w:hAnsi="맑은 고딕" w:eastAsia="맑은 고딕"/>
          <w:b w:val="0"/>
          <w:i w:val="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마졸</w:t>
      </w:r>
      <w:r>
        <w:rPr>
          <w:rFonts w:ascii="맑은 고딕" w:hAnsi="맑은 고딕" w:eastAsia="맑은 고딕"/>
          <w:b w:val="0"/>
          <w:i w:val="0"/>
        </w:rPr>
        <w:t>: 잡병. 짐승형. 본능적 살의.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마병</w:t>
      </w:r>
      <w:r>
        <w:rPr>
          <w:rFonts w:ascii="맑은 고딕" w:hAnsi="맑은 고딕" w:eastAsia="맑은 고딕"/>
          <w:b w:val="0"/>
          <w:i w:val="0"/>
        </w:rPr>
        <w:t>: 무기 사용 가능. 인간형에 근접.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마장</w:t>
      </w:r>
      <w:r>
        <w:rPr>
          <w:rFonts w:ascii="맑은 고딕" w:hAnsi="맑은 고딕" w:eastAsia="맑은 고딕"/>
          <w:b w:val="0"/>
          <w:i w:val="0"/>
        </w:rPr>
        <w:t>: 부대장급. 언어 사용.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마공</w:t>
      </w:r>
      <w:r>
        <w:rPr>
          <w:rFonts w:ascii="맑은 고딕" w:hAnsi="맑은 고딕" w:eastAsia="맑은 고딕"/>
          <w:b w:val="0"/>
          <w:i w:val="0"/>
        </w:rPr>
        <w:t>: 고위 마족. 마법 또는 검기 사용.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마왕(Demon Lord)</w:t>
      </w:r>
      <w:r>
        <w:rPr>
          <w:rFonts w:ascii="맑은 고딕" w:hAnsi="맑은 고딕" w:eastAsia="맑은 고딕"/>
          <w:b w:val="0"/>
          <w:i w:val="0"/>
        </w:rPr>
        <w:t>: 7위. 각각 영역과 성격이 다름.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특이사항</w:t>
      </w:r>
      <w:r>
        <w:rPr>
          <w:rFonts w:ascii="맑은 고딕" w:hAnsi="맑은 고딕" w:eastAsia="맑은 고딕"/>
          <w:b w:val="0"/>
          <w:i w:val="0"/>
        </w:rPr>
        <w:t>: 죽어도 일정 조건 하에 되살아난다는 보고가 3차 대전 들어 잦아짐.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마왕 7위 (Seven Lords)</w:t>
      </w:r>
    </w:p>
    <w:p>
      <w:r>
        <w:rPr>
          <w:rFonts w:ascii="맑은 고딕" w:hAnsi="맑은 고딕" w:eastAsia="맑은 고딕"/>
          <w:b w:val="0"/>
          <w:i w:val="0"/>
        </w:rPr>
        <w:t>공식 확인된 이름은 4명, 별명만 전해지는 것이 3명.</w:t>
      </w:r>
    </w:p>
    <w:p>
      <w:r>
        <w:rPr>
          <w:rFonts w:ascii="맑은 고딕" w:hAnsi="맑은 고딕" w:eastAsia="맑은 고딕"/>
          <w:b w:val="0"/>
          <w:i w:val="0"/>
        </w:rPr>
        <w:t xml:space="preserve">1. 살육의 왕 </w:t>
      </w:r>
      <w:r>
        <w:rPr>
          <w:rFonts w:ascii="맑은 고딕" w:hAnsi="맑은 고딕" w:eastAsia="맑은 고딕"/>
          <w:b/>
          <w:i w:val="0"/>
        </w:rPr>
        <w:t>그란디오르</w:t>
      </w:r>
    </w:p>
    <w:p>
      <w:r>
        <w:rPr>
          <w:rFonts w:ascii="맑은 고딕" w:hAnsi="맑은 고딕" w:eastAsia="맑은 고딕"/>
          <w:b w:val="0"/>
          <w:i w:val="0"/>
        </w:rPr>
        <w:t xml:space="preserve">2. 기만의 왕 </w:t>
      </w:r>
      <w:r>
        <w:rPr>
          <w:rFonts w:ascii="맑은 고딕" w:hAnsi="맑은 고딕" w:eastAsia="맑은 고딕"/>
          <w:b/>
          <w:i w:val="0"/>
        </w:rPr>
        <w:t>벨리스</w:t>
      </w:r>
    </w:p>
    <w:p>
      <w:r>
        <w:rPr>
          <w:rFonts w:ascii="맑은 고딕" w:hAnsi="맑은 고딕" w:eastAsia="맑은 고딕"/>
          <w:b w:val="0"/>
          <w:i w:val="0"/>
        </w:rPr>
        <w:t xml:space="preserve">3. 질병의 왕 </w:t>
      </w:r>
      <w:r>
        <w:rPr>
          <w:rFonts w:ascii="맑은 고딕" w:hAnsi="맑은 고딕" w:eastAsia="맑은 고딕"/>
          <w:b/>
          <w:i w:val="0"/>
        </w:rPr>
        <w:t>크라군</w:t>
      </w:r>
    </w:p>
    <w:p>
      <w:r>
        <w:rPr>
          <w:rFonts w:ascii="맑은 고딕" w:hAnsi="맑은 고딕" w:eastAsia="맑은 고딕"/>
          <w:b w:val="0"/>
          <w:i w:val="0"/>
        </w:rPr>
        <w:t xml:space="preserve">4. 무명의 왕 </w:t>
      </w:r>
      <w:r>
        <w:rPr>
          <w:rFonts w:ascii="맑은 고딕" w:hAnsi="맑은 고딕" w:eastAsia="맑은 고딕"/>
          <w:b/>
          <w:i w:val="0"/>
        </w:rPr>
        <w:t>이스(?)</w:t>
      </w:r>
      <w:r>
        <w:rPr>
          <w:rFonts w:ascii="맑은 고딕" w:hAnsi="맑은 고딕" w:eastAsia="맑은 고딕"/>
          <w:b w:val="0"/>
          <w:i w:val="0"/>
        </w:rPr>
        <w:t xml:space="preserve"> — 자료 없음</w:t>
      </w:r>
    </w:p>
    <w:p>
      <w:r>
        <w:rPr>
          <w:rFonts w:ascii="맑은 고딕" w:hAnsi="맑은 고딕" w:eastAsia="맑은 고딕"/>
          <w:b w:val="0"/>
          <w:i w:val="0"/>
        </w:rPr>
        <w:t>5. '긴 혀' — 본명 불명</w:t>
      </w:r>
    </w:p>
    <w:p>
      <w:r>
        <w:rPr>
          <w:rFonts w:ascii="맑은 고딕" w:hAnsi="맑은 고딕" w:eastAsia="맑은 고딕"/>
          <w:b w:val="0"/>
          <w:i w:val="0"/>
        </w:rPr>
        <w:t>6. '첨탑의 주인' — 본명 불명. 검은 첨탑의 지배자로 추정.</w:t>
      </w:r>
    </w:p>
    <w:p>
      <w:r>
        <w:rPr>
          <w:rFonts w:ascii="맑은 고딕" w:hAnsi="맑은 고딕" w:eastAsia="맑은 고딕"/>
          <w:b w:val="0"/>
          <w:i w:val="0"/>
        </w:rPr>
        <w:t>7. '잠자는 자' — 200년간 모습을 드러내지 않음. 존재 여부 논쟁 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