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Role: Admin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juliustolentino.diamond@gmail.com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Pass- julius123!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OF ACCOUNTS TEST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lmstest.mel01@gmail.com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Lmstest01</w:t>
        <w:tab/>
        <w:tab/>
        <w:tab/>
        <w:tab/>
        <w:t xml:space="preserve">-USED AS STUDENT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daniel.mitchell9412@gmail.com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Qollabai2026</w:t>
        <w:tab/>
        <w:tab/>
        <w:tab/>
        <w:tab/>
        <w:t xml:space="preserve">-USED AS ADMIN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luna.akirapogi@gmail.com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Qollabai2026</w:t>
        <w:tab/>
        <w:tab/>
        <w:tab/>
        <w:tab/>
        <w:t xml:space="preserve">-USED AS FACULTY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matthewcauso@gmail.com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Qollabai2026</w:t>
        <w:tab/>
        <w:tab/>
        <w:tab/>
        <w:tab/>
        <w:t xml:space="preserve">-USED AS REGISTRAR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VID: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https://drive.google.com/drive/folders/1IGZGVvq1a-VgLGDGSpNdHnkfA_tSioMf?usp=sharing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Switch roles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Having multiple roles can cause a disaster, including overlapping their roles and their job if for example theirs a problem on someone's account that needs mediate action, and the admin is busy teaching and causing a delay on both sides.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the switch roles, maybe faculty and dean can be- if the dean is also a faculty member but not 3 roles and it can cause confusion and overlap their works. There's also IT Server that can take over the 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 </w:t>
            </w:r>
          </w:p>
        </w:tc>
      </w:tr>
    </w:tbl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Cannot click total program, active  enrollment and pending clearance.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Academic Years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52237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154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“school year 2026-2026” is not active in the admin panel, but it shows the student if it is enrolled, it shouldn’t be enrolled and not showing.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should be 2 active on the admin “school year 2026-2027” and “school year 2026-2026”, i cannot activate both school year.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 activate 2 school year, 1 for the school year (1 year) and 2 for the summer school(for incoming 4th year).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doesn’t show multiple choices that can be edited.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Cannot click announcement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Announcement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Cannot see the whole name or read.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Able to read the whole word.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Grade audit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10000" cy="43910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Don’t need my profile coz it's already on the left side of the screen.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Just keep one my profile, don’t need 2 “my profile”</w:t>
            </w:r>
          </w:p>
        </w:tc>
      </w:tr>
    </w:tbl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mailto:juliustolentino.diamond@gmail.com" TargetMode="External"/><Relationship Id="rId7" Type="http://schemas.openxmlformats.org/officeDocument/2006/relationships/hyperlink" Target="https://drive.google.com/drive/folders/1IGZGVvq1a-VgLGDGSpNdHnkfA_tSioMf?usp=sharing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