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C86BA">
      <w:pPr>
        <w:rPr>
          <w:b/>
          <w:bCs/>
        </w:rPr>
      </w:pPr>
      <w:bookmarkStart w:id="0" w:name="_GoBack"/>
      <w:bookmarkEnd w:id="0"/>
      <w:r>
        <w:rPr>
          <w:rFonts w:hint="default"/>
          <w:b/>
          <w:bCs/>
        </w:rPr>
        <w:t>PHẦN 1: MÔ HÌNH HÓA KHÔNG GIAN TRẠNG THÁI (REQUIREMENT 1)</w:t>
      </w:r>
    </w:p>
    <w:p w14:paraId="5A32782D">
      <w:pPr>
        <w:rPr>
          <w:rFonts w:hint="default"/>
        </w:rPr>
      </w:pPr>
      <w:r>
        <w:rPr>
          <w:rFonts w:hint="default"/>
        </w:rPr>
        <w:t>Để áp dụng các thuật toán tìm kiếm, bài toán Sokoban được mô hình hóa thành một Không gian trạng thái (State-Space Search Problem) với 5 thành phần cốt lõi. Nhóm chú trọng đặc biệt vào việc thiết kế Cấu trúc dữ liệu để tối ưu hóa bộ nhớ và thời gian chạy.</w:t>
      </w:r>
    </w:p>
    <w:p w14:paraId="6359A736">
      <w:pPr>
        <w:rPr>
          <w:rFonts w:hint="default"/>
          <w:b/>
          <w:bCs/>
        </w:rPr>
      </w:pPr>
      <w:r>
        <w:rPr>
          <w:rFonts w:hint="default"/>
          <w:b/>
          <w:bCs/>
        </w:rPr>
        <w:t>1. Không gian trạng thái (State Space - S)</w:t>
      </w:r>
    </w:p>
    <w:p w14:paraId="32F38135">
      <w:pPr>
        <w:rPr>
          <w:rFonts w:hint="default"/>
        </w:rPr>
      </w:pPr>
      <w:r>
        <w:rPr>
          <w:rFonts w:hint="default"/>
        </w:rPr>
        <w:t>S là tập hợp tất cả các trạng thái có thể có của trò chơi. Để tối ưu hóa, nhóm phân tách dữ liệu thành 2 loại:</w:t>
      </w:r>
    </w:p>
    <w:p w14:paraId="349B7AB5">
      <w:pPr>
        <w:rPr>
          <w:rFonts w:hint="default"/>
        </w:rPr>
      </w:pPr>
    </w:p>
    <w:p w14:paraId="2756AB22">
      <w:pPr>
        <w:rPr>
          <w:rFonts w:hint="default"/>
        </w:rPr>
      </w:pPr>
      <w:r>
        <w:rPr>
          <w:rFonts w:hint="default"/>
        </w:rPr>
        <w:t>Dữ liệu tĩnh (Static Environment): Các bức tường (Walls) và vị trí đích (Targets) không thay đổi trong suốt màn chơi. Chúng được lưu trữ bằng cấu trúc dữ liệu Set(). Nhờ cơ chế Hash Table, thời gian kiểm tra va chạm (collision lookup) giảm xuống chỉ còn O(1) thay vì O(n) như List.</w:t>
      </w:r>
    </w:p>
    <w:p w14:paraId="13F80814">
      <w:pPr>
        <w:rPr>
          <w:rFonts w:hint="default"/>
        </w:rPr>
      </w:pPr>
    </w:p>
    <w:p w14:paraId="41A53A3A">
      <w:pPr>
        <w:rPr>
          <w:rFonts w:hint="default"/>
        </w:rPr>
      </w:pPr>
      <w:r>
        <w:rPr>
          <w:rFonts w:hint="default"/>
        </w:rPr>
        <w:t>Dữ liệu động (Dynamic State): Tọa độ của Nhân vật (Agent) và các Thùng hàng (Boxes). Vì tọa độ thùng hàng phải đưa vào tập visited (lưu các trạng thái đã duyệt), nhóm ép kiểu danh sách thùng thành một Tuple bất biến, kết hợp hàm sorted() để đảm bảo tính duy nhất của cấu hình hộp, ngăn chặn lỗi tràn bộ nhớ (Unhashable memory errors).</w:t>
      </w:r>
    </w:p>
    <w:p w14:paraId="526DBB5C">
      <w:pPr>
        <w:rPr>
          <w:rFonts w:hint="default"/>
        </w:rPr>
      </w:pPr>
    </w:p>
    <w:p w14:paraId="1E494518">
      <w:pPr>
        <w:rPr>
          <w:rFonts w:hint="default"/>
          <w:b/>
          <w:bCs/>
        </w:rPr>
      </w:pPr>
      <w:r>
        <w:rPr>
          <w:rFonts w:hint="default"/>
          <w:b/>
          <w:bCs/>
        </w:rPr>
        <w:t>2. Trạng thái ban đầu (Initial State - S₀)</w:t>
      </w:r>
    </w:p>
    <w:p w14:paraId="4A0B16DD">
      <w:pPr>
        <w:rPr>
          <w:rFonts w:hint="default"/>
        </w:rPr>
      </w:pPr>
      <w:r>
        <w:rPr>
          <w:rFonts w:hint="default"/>
        </w:rPr>
        <w:t>Được khởi tạo bằng cách phân tích cú pháp (parsing) trực tiếp từ file văn bản example_map.txt. Hệ tọa độ (x, y) được thiết lập với gốc tọa độ ở góc trên bên trái, ánh xạ từng ký tự thành các đối tượng tương ứng (%, A, B, D, C).</w:t>
      </w:r>
    </w:p>
    <w:p w14:paraId="57567381">
      <w:pPr>
        <w:rPr>
          <w:rFonts w:hint="default"/>
          <w:b/>
          <w:bCs/>
        </w:rPr>
      </w:pPr>
      <w:r>
        <w:rPr>
          <w:rFonts w:hint="default"/>
          <w:b/>
          <w:bCs/>
        </w:rPr>
        <w:t>3. Tập hành động (Actions - A)</w:t>
      </w:r>
    </w:p>
    <w:p w14:paraId="3F28D574">
      <w:pPr>
        <w:rPr>
          <w:rFonts w:hint="default"/>
        </w:rPr>
      </w:pPr>
      <w:r>
        <w:rPr>
          <w:rFonts w:hint="default"/>
        </w:rPr>
        <w:t>Tại một trạng thái hợp lệ, tác tử (nhân vật) có thể thực hiện 4 hành động di chuyển:</w:t>
      </w:r>
    </w:p>
    <w:p w14:paraId="0AA8B2D6">
      <w:pPr>
        <w:rPr>
          <w:rFonts w:hint="default"/>
        </w:rPr>
      </w:pPr>
    </w:p>
    <w:p w14:paraId="36FBA350">
      <w:pPr>
        <w:rPr>
          <w:rFonts w:hint="default"/>
        </w:rPr>
      </w:pPr>
      <w:r>
        <w:rPr>
          <w:rFonts w:hint="default"/>
        </w:rPr>
        <w:t>A = { North, South, East, West } (Tương ứng các vector: (0, -1), (0, 1), (1, 0), (-1, 0)).</w:t>
      </w:r>
    </w:p>
    <w:p w14:paraId="6BCCAEFD">
      <w:pPr>
        <w:rPr>
          <w:rFonts w:hint="default"/>
        </w:rPr>
      </w:pPr>
    </w:p>
    <w:p w14:paraId="17CCB88A">
      <w:pPr>
        <w:rPr>
          <w:rFonts w:hint="default"/>
          <w:b/>
          <w:bCs/>
        </w:rPr>
      </w:pPr>
      <w:r>
        <w:rPr>
          <w:rFonts w:hint="default"/>
          <w:b/>
          <w:bCs/>
        </w:rPr>
        <w:t>4. Mô hình chuyển tiếp (Transition Model - T(s, a))</w:t>
      </w:r>
    </w:p>
    <w:p w14:paraId="43E3EC17">
      <w:pPr>
        <w:rPr>
          <w:rFonts w:hint="default"/>
        </w:rPr>
      </w:pPr>
      <w:r>
        <w:rPr>
          <w:rFonts w:hint="default"/>
        </w:rPr>
        <w:t>Hàm chuyển tiếp get_successors(state) nhận đầu vào là trạng thái hiện tại và trả về các trạng thái kế tiếp hợp lệ. Nó kiểm tra chặt chẽ các rào cản vật lý:</w:t>
      </w:r>
    </w:p>
    <w:p w14:paraId="7714ECD9">
      <w:pPr>
        <w:rPr>
          <w:rFonts w:hint="default"/>
        </w:rPr>
      </w:pPr>
    </w:p>
    <w:p w14:paraId="779E8BDB">
      <w:pPr>
        <w:rPr>
          <w:rFonts w:hint="default"/>
        </w:rPr>
      </w:pPr>
      <w:r>
        <w:rPr>
          <w:rFonts w:hint="default"/>
        </w:rPr>
        <w:t xml:space="preserve">Trường hợp 1: Ô tiếp theo là khoảng trống hoặc đích </w:t>
      </w:r>
      <m:oMath>
        <m:r>
          <m:rPr/>
          <w:rPr>
            <w:rFonts w:hint="default" w:ascii="Cambria Math"/>
          </w:rPr>
          <m:t>→</m:t>
        </m:r>
      </m:oMath>
      <w:r>
        <w:rPr>
          <w:rFonts w:hint="default"/>
        </w:rPr>
        <w:t xml:space="preserve"> Nhân vật di chuyển.</w:t>
      </w:r>
    </w:p>
    <w:p w14:paraId="1381830C">
      <w:pPr>
        <w:rPr>
          <w:rFonts w:hint="default"/>
        </w:rPr>
      </w:pPr>
    </w:p>
    <w:p w14:paraId="56AF25CD">
      <w:pPr>
        <w:rPr>
          <w:rFonts w:hint="default"/>
        </w:rPr>
      </w:pPr>
    </w:p>
    <w:p w14:paraId="4C66AF0E">
      <w:pPr>
        <w:rPr>
          <w:rFonts w:hint="default"/>
        </w:rPr>
      </w:pPr>
      <w:r>
        <w:rPr>
          <w:rFonts w:hint="default"/>
        </w:rPr>
        <w:t xml:space="preserve">Trường hợp 2: Ô tiếp theo là Thùng hàng  </w:t>
      </w:r>
      <m:oMath>
        <m:r>
          <m:rPr/>
          <w:rPr>
            <w:rFonts w:hint="default" w:ascii="Cambria Math"/>
          </w:rPr>
          <m:t>→</m:t>
        </m:r>
      </m:oMath>
      <w:r>
        <w:rPr>
          <w:rFonts w:hint="default"/>
        </w:rPr>
        <w:t xml:space="preserve"> Hệ thống kiểm tra tiếp ô nằm ngay sau thùng hàng. Nếu ô đó trống, nhân vật tiến tới và tọa độ thùng hàng được tịnh tiến theo cùng hướng.</w:t>
      </w:r>
    </w:p>
    <w:p w14:paraId="338BC3C1">
      <w:pPr>
        <w:rPr>
          <w:rFonts w:hint="default"/>
        </w:rPr>
      </w:pPr>
    </w:p>
    <w:p w14:paraId="0A23D2D9">
      <w:pPr>
        <w:rPr>
          <w:rFonts w:hint="default"/>
        </w:rPr>
      </w:pPr>
    </w:p>
    <w:p w14:paraId="237DEFB1">
      <w:pPr>
        <w:rPr>
          <w:rFonts w:hint="default"/>
        </w:rPr>
      </w:pPr>
      <w:r>
        <w:rPr>
          <w:rFonts w:hint="default"/>
        </w:rPr>
        <w:t xml:space="preserve">Trường hợp 3 (Bất hợp lệ): Đụng Tường, hoặc đụng Thùng hàng nhưng phía sau thùng hàng lại là Tường/Thùng hàng khác  </w:t>
      </w:r>
      <m:oMath>
        <m:r>
          <m:rPr/>
          <w:rPr>
            <w:rFonts w:hint="default" w:ascii="Cambria Math"/>
          </w:rPr>
          <m:t>→</m:t>
        </m:r>
      </m:oMath>
      <w:r>
        <w:rPr>
          <w:rFonts w:hint="default"/>
        </w:rPr>
        <w:t xml:space="preserve"> Bỏ qua bước đi.</w:t>
      </w:r>
    </w:p>
    <w:p w14:paraId="38F6D35F">
      <w:pPr>
        <w:rPr>
          <w:rFonts w:hint="default"/>
        </w:rPr>
      </w:pPr>
    </w:p>
    <w:p w14:paraId="0071E64C">
      <w:pPr>
        <w:rPr>
          <w:rFonts w:hint="default"/>
          <w:b/>
          <w:bCs/>
        </w:rPr>
      </w:pPr>
      <w:r>
        <w:rPr>
          <w:rFonts w:hint="default"/>
          <w:b/>
          <w:bCs/>
        </w:rPr>
        <w:t>5. Kiểm tra đích (Goal Test - G)</w:t>
      </w:r>
    </w:p>
    <w:p w14:paraId="4F365507">
      <w:pPr>
        <w:rPr>
          <w:rFonts w:hint="default"/>
        </w:rPr>
      </w:pPr>
      <w:r>
        <w:rPr>
          <w:rFonts w:hint="default"/>
        </w:rPr>
        <w:t>Trạng thái đạt đích khi tập hợp tọa độ của tất cả các Thùng hàng khớp hoàn toàn với tập hợp tọa độ Đích. Nhóm sử dụng kỹ thuật Tuple Unpacking (_, boxes = state) để vứt bỏ tọa độ nhân vật, chỉ tập trung so sánh vị trí hộp, giúp tiết kiệm tài nguyên xử lý.</w:t>
      </w:r>
    </w:p>
    <w:p w14:paraId="2057C422">
      <w:pPr>
        <w:rPr>
          <w:rFonts w:hint="default"/>
        </w:rPr>
      </w:pPr>
    </w:p>
    <w:p w14:paraId="7213DCDB">
      <w:pPr>
        <w:rPr>
          <w:rFonts w:hint="default"/>
          <w:b/>
          <w:bCs/>
        </w:rPr>
      </w:pPr>
      <w:r>
        <w:rPr>
          <w:rFonts w:hint="default"/>
          <w:b/>
          <w:bCs/>
        </w:rPr>
        <w:t>PHẦN 2: THUẬT TOÁN TÌM KIẾM VÀ HÀM HEURISTIC (REQUIREMENT 2)</w:t>
      </w:r>
    </w:p>
    <w:p w14:paraId="3F540B9E">
      <w:pPr>
        <w:rPr>
          <w:rFonts w:hint="default"/>
        </w:rPr>
      </w:pPr>
      <w:r>
        <w:rPr>
          <w:rFonts w:hint="default"/>
        </w:rPr>
        <w:t>Nhóm đã triển khai hai thuật toán dò đường là Uniform Cost Search (UCS) và A-Star (A*). Cả hai đều sử dụng cấu trúc dữ liệu Hàng đợi ưu tiên (Priority Queue) thông qua thư viện heapq của Python.</w:t>
      </w:r>
    </w:p>
    <w:p w14:paraId="0C2D57CB">
      <w:pPr>
        <w:rPr>
          <w:rFonts w:hint="default"/>
          <w:b/>
          <w:bCs/>
        </w:rPr>
      </w:pPr>
      <w:r>
        <w:rPr>
          <w:rFonts w:hint="default"/>
          <w:b/>
          <w:bCs/>
        </w:rPr>
        <w:t>1. Cải tiến độ ổn định cho Hàng đợi ưu tiên</w:t>
      </w:r>
    </w:p>
    <w:p w14:paraId="191C917D">
      <w:pPr>
        <w:rPr>
          <w:rFonts w:hint="default"/>
        </w:rPr>
      </w:pPr>
      <w:r>
        <w:rPr>
          <w:rFonts w:hint="default"/>
        </w:rPr>
        <w:t>Trong quá trình cài đặt UCS và A*, một vấn đề phát sinh là khi hai trạng thái có cùng chi phí (cost), hệ thống sẽ so sánh đến thành phần state bên trong tuple và gây ra lỗi crash. Để khắc phục, nhóm chèn thêm một biến counter (bộ đếm số thứ tự node sinh ra) vào tuple: (cost, counter, state, path). Biến này đóng vai trò như một cơ chế "Tie-breaker" nghiêm ngặt, đảm bảo thuật toán luôn hoạt động ổn định.</w:t>
      </w:r>
    </w:p>
    <w:p w14:paraId="35268E66">
      <w:pPr>
        <w:rPr>
          <w:rFonts w:hint="default"/>
          <w:b/>
          <w:bCs/>
        </w:rPr>
      </w:pPr>
      <w:r>
        <w:rPr>
          <w:rFonts w:hint="default"/>
          <w:b/>
          <w:bCs/>
        </w:rPr>
        <w:t>2. Đề xuất Hàm Heuristic cho thuật toán A*</w:t>
      </w:r>
    </w:p>
    <w:p w14:paraId="7CFF5FBD">
      <w:pPr>
        <w:rPr>
          <w:rFonts w:hint="default"/>
        </w:rPr>
      </w:pPr>
      <w:r>
        <w:rPr>
          <w:rFonts w:hint="default"/>
        </w:rPr>
        <w:t>Yêu cầu đề bài nghiêm cấm sử dụng hai khoảng cách quen thuộc là Euclidean và Manhattan. Do đó, nhóm đề xuất một hàm Heuristic mạnh mẽ hơn dựa trên 2 yếu tố: Khoảng cách Chebyshev và Kỹ thuật phạt Góc chết.</w:t>
      </w:r>
    </w:p>
    <w:p w14:paraId="4F05901B">
      <w:pPr>
        <w:rPr>
          <w:rFonts w:hint="default"/>
        </w:rPr>
      </w:pPr>
    </w:p>
    <w:p w14:paraId="0621E4B8">
      <w:pPr>
        <w:rPr>
          <w:rFonts w:hint="default"/>
        </w:rPr>
      </w:pPr>
      <w:r>
        <w:rPr>
          <w:rFonts w:hint="default"/>
        </w:rPr>
        <w:t>Tính toán Khoảng cách (Admissible Estimation):</w:t>
      </w:r>
    </w:p>
    <w:p w14:paraId="261C2E9F">
      <w:pPr>
        <w:rPr>
          <w:rFonts w:hint="default"/>
        </w:rPr>
      </w:pPr>
    </w:p>
    <w:p w14:paraId="18C078FB">
      <w:pPr>
        <w:rPr>
          <w:rFonts w:hint="default"/>
        </w:rPr>
      </w:pPr>
      <w:r>
        <w:rPr>
          <w:rFonts w:hint="default"/>
        </w:rPr>
        <w:t>Nhóm sử dụng Khoảng cách Chebyshev (Chebyshev Distance) để ước lượng số bước đi tối thiểu từ Thùng hàng đến Đích. Công thức:</w:t>
      </w:r>
    </w:p>
    <w:p w14:paraId="4553CEA9">
      <w:pPr>
        <w:rPr>
          <w:rFonts w:hint="default"/>
        </w:rPr>
      </w:pPr>
    </w:p>
    <w:p w14:paraId="2FFB8016">
      <w:pPr>
        <w:rPr>
          <w:rFonts w:hint="default"/>
        </w:rPr>
      </w:pPr>
      <w:r>
        <w:rPr>
          <w:rFonts w:hint="default"/>
        </w:rPr>
        <w:t>$h(n) = \max(\vert{}x_1 - x_2\vert{}, \vert{}y_1 - y_2\vert{})$</w:t>
      </w:r>
    </w:p>
    <w:p w14:paraId="6C7537A0">
      <w:pPr>
        <w:rPr>
          <w:rFonts w:hint="default"/>
        </w:rPr>
      </w:pPr>
    </w:p>
    <w:p w14:paraId="797EE84F">
      <w:pPr>
        <w:rPr>
          <w:rFonts w:hint="default"/>
        </w:rPr>
      </w:pPr>
      <w:r>
        <w:rPr>
          <w:rFonts w:hint="default"/>
        </w:rPr>
        <w:t>Vì trong Sokoban, thùng hàng không thể di chuyển chéo, số bước đo bằng Chebyshev luôn luôn nhỏ hơn hoặc bằng số bước di chuyển thực tế. Do đó, hàm Heuristic này hoàn toàn thỏa mãn tính Admissible (Chấp nhận được).</w:t>
      </w:r>
    </w:p>
    <w:p w14:paraId="737BA750">
      <w:pPr>
        <w:rPr>
          <w:rFonts w:hint="default"/>
        </w:rPr>
      </w:pPr>
    </w:p>
    <w:p w14:paraId="28D80E58">
      <w:pPr>
        <w:rPr>
          <w:rFonts w:hint="default"/>
        </w:rPr>
      </w:pPr>
    </w:p>
    <w:p w14:paraId="33FF3B94">
      <w:pPr>
        <w:rPr>
          <w:rFonts w:hint="default"/>
        </w:rPr>
      </w:pPr>
      <w:r>
        <w:rPr>
          <w:rFonts w:hint="default"/>
        </w:rPr>
        <w:t>Kỹ thuật Phạt bế tắc (Deadlock Pruning):</w:t>
      </w:r>
    </w:p>
    <w:p w14:paraId="6239F50F">
      <w:pPr>
        <w:rPr>
          <w:rFonts w:hint="default"/>
        </w:rPr>
      </w:pPr>
    </w:p>
    <w:p w14:paraId="091A585E">
      <w:pPr>
        <w:rPr>
          <w:rFonts w:hint="default"/>
        </w:rPr>
      </w:pPr>
      <w:r>
        <w:rPr>
          <w:rFonts w:hint="default"/>
        </w:rPr>
        <w:t>Nhóm xây dựng hàm hình học is_deadlock() để phát hiện các ngõ cụt. Cụ thể, nếu hệ thống nhận diện một thùng hàng (chưa vào đích) bị kẹp bởi hai bức tường ở cả trục ngang và trục dọc (tạo thành góc 90 độ), hàm Heuristic sẽ lập tức trả về giá trị Vô cực ($h(n) = \infty$).</w:t>
      </w:r>
    </w:p>
    <w:p w14:paraId="0ECEE7A6">
      <w:pPr>
        <w:rPr>
          <w:rFonts w:hint="default"/>
        </w:rPr>
      </w:pPr>
    </w:p>
    <w:p w14:paraId="2E265408">
      <w:pPr>
        <w:rPr>
          <w:rFonts w:hint="default"/>
        </w:rPr>
      </w:pPr>
      <w:r>
        <w:rPr>
          <w:rFonts w:hint="default"/>
        </w:rPr>
        <w:t>Khi nhận giá trị vô cực, thuật toán A* sẽ thực hiện kỹ thuật Tỉa nhánh (Pruning), loại bỏ hoàn toàn nhánh tìm kiếm vô vọng này khỏi hàng đợi. Cải tiến này giúp giảm mạnh kích thước tập frontier, tăng tốc độ giải quyết map lên gấp nhiều lần.</w:t>
      </w:r>
    </w:p>
    <w:p w14:paraId="6D3766A4">
      <w:pPr>
        <w:rPr>
          <w:rFonts w:hint="default"/>
        </w:rPr>
      </w:pPr>
    </w:p>
    <w:p w14:paraId="1506084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920DE0"/>
    <w:rsid w:val="7F920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2026-10-03T09:32:00Z</dcterms:created>
  <dc:creator>Tuấn Nguyễn Phan Anh</dc:creator>
  <cp:lastModifiedBy>Tuấn Nguyễn Phan Anh</cp:lastModifiedBy>
  <dcterms:modified xsi:type="dcterms:W3CDTF">2026-10-03T09:35:14Z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5F280F97939D4491A0B712BD21D7F9BA_11</vt:lpwstr>
  </property>
  <property fmtid="{D5CDD505-2E9C-101B-9397-08002B2CF9AE}" pid="4" name="KSOTemplateDocerSaveRecord">
    <vt:lpwstr>eyJoZGlkIjoiNDQ0MzcxOTQzNjMzOGQ5MmIwMzE3MzAxZmY2MDE3ZTAiLCJ1c2VySWQiOiIxMzkyMjQ3NzQxNDYyIn0=</vt:lpwstr>
  </property>
</Properties>
</file>