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RAINSCALES TICKET — COMPLETE WEBSITE USER GUIDE</w:t>
      </w:r>
    </w:p>
    <w:p>
      <w:pPr>
        <w:pStyle w:val="Normal"/>
      </w:pPr>
      <w:r>
        <w:t xml:space="preserve">Step-by-step instructions • Field explanations • Checking results</w:t>
      </w:r>
    </w:p>
    <w:p>
      <w:pPr>
        <w:pStyle w:val="Normal"/>
      </w:pPr>
      <w:r>
        <w:t xml:space="preserve">Version 1.2 • Updated 22/10/2026</w:t>
      </w:r>
    </w:p>
    <w:p>
      <w:pPr>
        <w:pStyle w:val="Normal"/>
      </w:pPr>
      <w:r>
        <w:t xml:space="preserve">Website: https://ticket.rainscales.com.vn/</w:t>
      </w:r>
    </w:p>
    <w:p>
      <w:pPr>
        <w:pStyle w:val="Normal"/>
      </w:pPr>
      <w:r>
        <w:t xml:space="preserve">For requesters, approvers, assignees, recruitment staff and administrators. Each task explains where to open the screen, what to prepare, what to do and what result to check. Names, departments, dates and content in examples are illustrative. Use your own organization's data and confirm only actions assigned to you.</w:t>
      </w:r>
    </w:p>
    <w:p>
      <w:pPr>
        <w:pStyle w:val="Normal"/>
      </w:pPr>
      <w:r>
        <w:t xml:space="preserve">Quick reading: New users: chapters 1–4. Approvers and assignees: chapters 6–8; department managers should also read assignment instructions in chapter 7. Recruitment staff and interviewers: chapters 10–11. Administrators: chapters 12–13. If something goes wrong, read chapter 15 before submitting again.</w:t>
      </w:r>
    </w:p>
    <w:p>
      <w:pPr>
        <w:pStyle w:val="Normal"/>
      </w:pPr>
      <w:r>
        <w:t xml:space="preserve">This guide describes the website at the stated update date. Menus, data and actions depend on permissions, your relationship to a record and its workflow status. An account may hold several roles. Access to a page does not grant permission to edit every record.</w:t>
      </w:r>
    </w:p>
    <w:p>
      <w:pPr>
        <w:pStyle w:val="Heading1"/>
      </w:pPr>
      <w:r>
        <w:t xml:space="preserve">1. Getting started</w:t>
      </w:r>
    </w:p>
    <w:p>
      <w:pPr>
        <w:pStyle w:val="Normal"/>
      </w:pPr>
      <w:r>
        <w:t xml:space="preserve">For all users. Learn to choose the right function, understand roles and confirm that an action has been saved.</w:t>
      </w:r>
    </w:p>
    <w:p>
      <w:pPr>
        <w:pStyle w:val="Heading2"/>
      </w:pPr>
      <w:r>
        <w:t xml:space="preserve">1.1. What do you need to do?</w:t>
      </w:r>
    </w:p>
    <w:tbl>
      <w:tblPr>
        <w:tblW w:w="0" w:type="auto"/>
      </w:tblPr>
      <w:tr>
        <w:tc>
          <w:tcPr>
            <w:tcW w:w="3000" w:type="dxa"/>
          </w:tcPr>
          <w:p>
            <w:pPr>
              <w:pStyle w:val="Normal"/>
            </w:pPr>
            <w:r>
              <w:t xml:space="preserve">Task</w:t>
            </w:r>
          </w:p>
        </w:tc>
        <w:tc>
          <w:tcPr>
            <w:tcW w:w="3000" w:type="dxa"/>
          </w:tcPr>
          <w:p>
            <w:pPr>
              <w:pStyle w:val="Normal"/>
            </w:pPr>
            <w:r>
              <w:t xml:space="preserve">Open from</w:t>
            </w:r>
          </w:p>
        </w:tc>
        <w:tc>
          <w:tcPr>
            <w:tcW w:w="3000" w:type="dxa"/>
          </w:tcPr>
          <w:p>
            <w:pPr>
              <w:pStyle w:val="Normal"/>
            </w:pPr>
            <w:r>
              <w:t xml:space="preserve">Read</w:t>
            </w:r>
          </w:p>
        </w:tc>
      </w:tr>
      <w:tr>
        <w:tc>
          <w:tcPr>
            <w:tcW w:w="3000" w:type="dxa"/>
          </w:tcPr>
          <w:p>
            <w:pPr>
              <w:pStyle w:val="Normal"/>
            </w:pPr>
            <w:r>
              <w:t xml:space="preserve">Submit a new request</w:t>
            </w:r>
          </w:p>
        </w:tc>
        <w:tc>
          <w:tcPr>
            <w:tcW w:w="3000" w:type="dxa"/>
          </w:tcPr>
          <w:p>
            <w:pPr>
              <w:pStyle w:val="Normal"/>
            </w:pPr>
            <w:r>
              <w:t xml:space="preserve">Requests → Request list → Create request</w:t>
            </w:r>
          </w:p>
        </w:tc>
        <w:tc>
          <w:tcPr>
            <w:tcW w:w="3000" w:type="dxa"/>
          </w:tcPr>
          <w:p>
            <w:pPr>
              <w:pStyle w:val="Normal"/>
            </w:pPr>
            <w:r>
              <w:t xml:space="preserve">Chapter 4</w:t>
            </w:r>
          </w:p>
        </w:tc>
      </w:tr>
      <w:tr>
        <w:tc>
          <w:tcPr>
            <w:tcW w:w="3000" w:type="dxa"/>
          </w:tcPr>
          <w:p>
            <w:pPr>
              <w:pStyle w:val="Normal"/>
            </w:pPr>
            <w:r>
              <w:t xml:space="preserve">Repeat a previous request</w:t>
            </w:r>
          </w:p>
        </w:tc>
        <w:tc>
          <w:tcPr>
            <w:tcW w:w="3000" w:type="dxa"/>
          </w:tcPr>
          <w:p>
            <w:pPr>
              <w:pStyle w:val="Normal"/>
            </w:pPr>
            <w:r>
              <w:t xml:space="preserve">Source request details → Copy</w:t>
            </w:r>
          </w:p>
        </w:tc>
        <w:tc>
          <w:tcPr>
            <w:tcW w:w="3000" w:type="dxa"/>
          </w:tcPr>
          <w:p>
            <w:pPr>
              <w:pStyle w:val="Normal"/>
            </w:pPr>
            <w:r>
              <w:t xml:space="preserve">Chapter 5</w:t>
            </w:r>
          </w:p>
        </w:tc>
      </w:tr>
      <w:tr>
        <w:tc>
          <w:tcPr>
            <w:tcW w:w="3000" w:type="dxa"/>
          </w:tcPr>
          <w:p>
            <w:pPr>
              <w:pStyle w:val="Normal"/>
            </w:pPr>
            <w:r>
              <w:t xml:space="preserve">Track submitted requests</w:t>
            </w:r>
          </w:p>
        </w:tc>
        <w:tc>
          <w:tcPr>
            <w:tcW w:w="3000" w:type="dxa"/>
          </w:tcPr>
          <w:p>
            <w:pPr>
              <w:pStyle w:val="Normal"/>
            </w:pPr>
            <w:r>
              <w:t xml:space="preserve">Requests → Request list</w:t>
            </w:r>
          </w:p>
        </w:tc>
        <w:tc>
          <w:tcPr>
            <w:tcW w:w="3000" w:type="dxa"/>
          </w:tcPr>
          <w:p>
            <w:pPr>
              <w:pStyle w:val="Normal"/>
            </w:pPr>
            <w:r>
              <w:t xml:space="preserve">Chapters 3, 6</w:t>
            </w:r>
          </w:p>
        </w:tc>
      </w:tr>
      <w:tr>
        <w:tc>
          <w:tcPr>
            <w:tcW w:w="3000" w:type="dxa"/>
          </w:tcPr>
          <w:p>
            <w:pPr>
              <w:pStyle w:val="Normal"/>
            </w:pPr>
            <w:r>
              <w:t xml:space="preserve">Approve assigned requests</w:t>
            </w:r>
          </w:p>
        </w:tc>
        <w:tc>
          <w:tcPr>
            <w:tcW w:w="3000" w:type="dxa"/>
          </w:tcPr>
          <w:p>
            <w:pPr>
              <w:pStyle w:val="Normal"/>
            </w:pPr>
            <w:r>
              <w:t xml:space="preserve">Approvals → Pending approval</w:t>
            </w:r>
          </w:p>
        </w:tc>
        <w:tc>
          <w:tcPr>
            <w:tcW w:w="3000" w:type="dxa"/>
          </w:tcPr>
          <w:p>
            <w:pPr>
              <w:pStyle w:val="Normal"/>
            </w:pPr>
            <w:r>
              <w:t xml:space="preserve">Chapter 6</w:t>
            </w:r>
          </w:p>
        </w:tc>
      </w:tr>
      <w:tr>
        <w:tc>
          <w:tcPr>
            <w:tcW w:w="3000" w:type="dxa"/>
          </w:tcPr>
          <w:p>
            <w:pPr>
              <w:pStyle w:val="Normal"/>
            </w:pPr>
            <w:r>
              <w:t xml:space="preserve">Accept and perform work</w:t>
            </w:r>
          </w:p>
        </w:tc>
        <w:tc>
          <w:tcPr>
            <w:tcW w:w="3000" w:type="dxa"/>
          </w:tcPr>
          <w:p>
            <w:pPr>
              <w:pStyle w:val="Normal"/>
            </w:pPr>
            <w:r>
              <w:t xml:space="preserve">My tasks → Assigned to me</w:t>
            </w:r>
          </w:p>
        </w:tc>
        <w:tc>
          <w:tcPr>
            <w:tcW w:w="3000" w:type="dxa"/>
          </w:tcPr>
          <w:p>
            <w:pPr>
              <w:pStyle w:val="Normal"/>
            </w:pPr>
            <w:r>
              <w:t xml:space="preserve">Chapter 7</w:t>
            </w:r>
          </w:p>
        </w:tc>
      </w:tr>
      <w:tr>
        <w:tc>
          <w:tcPr>
            <w:tcW w:w="3000" w:type="dxa"/>
          </w:tcPr>
          <w:p>
            <w:pPr>
              <w:pStyle w:val="Normal"/>
            </w:pPr>
            <w:r>
              <w:t xml:space="preserve">Assign work to members</w:t>
            </w:r>
          </w:p>
        </w:tc>
        <w:tc>
          <w:tcPr>
            <w:tcW w:w="3000" w:type="dxa"/>
          </w:tcPr>
          <w:p>
            <w:pPr>
              <w:pStyle w:val="Normal"/>
            </w:pPr>
            <w:r>
              <w:t xml:space="preserve">My tasks → All tasks → open request → Assign</w:t>
            </w:r>
          </w:p>
        </w:tc>
        <w:tc>
          <w:tcPr>
            <w:tcW w:w="3000" w:type="dxa"/>
          </w:tcPr>
          <w:p>
            <w:pPr>
              <w:pStyle w:val="Normal"/>
            </w:pPr>
            <w:r>
              <w:t xml:space="preserve">Chapter 7</w:t>
            </w:r>
          </w:p>
        </w:tc>
      </w:tr>
      <w:tr>
        <w:tc>
          <w:tcPr>
            <w:tcW w:w="3000" w:type="dxa"/>
          </w:tcPr>
          <w:p>
            <w:pPr>
              <w:pStyle w:val="Normal"/>
            </w:pPr>
            <w:r>
              <w:t xml:space="preserve">Discuss, view files or history</w:t>
            </w:r>
          </w:p>
        </w:tc>
        <w:tc>
          <w:tcPr>
            <w:tcW w:w="3000" w:type="dxa"/>
          </w:tcPr>
          <w:p>
            <w:pPr>
              <w:pStyle w:val="Normal"/>
            </w:pPr>
            <w:r>
              <w:t xml:space="preserve">Request → Discussion / History; files under General information → Additional information</w:t>
            </w:r>
          </w:p>
        </w:tc>
        <w:tc>
          <w:tcPr>
            <w:tcW w:w="3000" w:type="dxa"/>
          </w:tcPr>
          <w:p>
            <w:pPr>
              <w:pStyle w:val="Normal"/>
            </w:pPr>
            <w:r>
              <w:t xml:space="preserve">Chapter 8</w:t>
            </w:r>
          </w:p>
        </w:tc>
      </w:tr>
      <w:tr>
        <w:tc>
          <w:tcPr>
            <w:tcW w:w="3000" w:type="dxa"/>
          </w:tcPr>
          <w:p>
            <w:pPr>
              <w:pStyle w:val="Normal"/>
            </w:pPr>
            <w:r>
              <w:t xml:space="preserve">View reports or export Excel</w:t>
            </w:r>
          </w:p>
        </w:tc>
        <w:tc>
          <w:tcPr>
            <w:tcW w:w="3000" w:type="dxa"/>
          </w:tcPr>
          <w:p>
            <w:pPr>
              <w:pStyle w:val="Normal"/>
            </w:pPr>
            <w:r>
              <w:t xml:space="preserve">Reports &amp; data → Reports / Data export</w:t>
            </w:r>
          </w:p>
        </w:tc>
        <w:tc>
          <w:tcPr>
            <w:tcW w:w="3000" w:type="dxa"/>
          </w:tcPr>
          <w:p>
            <w:pPr>
              <w:pStyle w:val="Normal"/>
            </w:pPr>
            <w:r>
              <w:t xml:space="preserve">Chapter 9</w:t>
            </w:r>
          </w:p>
        </w:tc>
      </w:tr>
      <w:tr>
        <w:tc>
          <w:tcPr>
            <w:tcW w:w="3000" w:type="dxa"/>
          </w:tcPr>
          <w:p>
            <w:pPr>
              <w:pStyle w:val="Normal"/>
            </w:pPr>
            <w:r>
              <w:t xml:space="preserve">Manage recruitment and CVs</w:t>
            </w:r>
          </w:p>
        </w:tc>
        <w:tc>
          <w:tcPr>
            <w:tcW w:w="3000" w:type="dxa"/>
          </w:tcPr>
          <w:p>
            <w:pPr>
              <w:pStyle w:val="Normal"/>
            </w:pPr>
            <w:r>
              <w:t xml:space="preserve">Recruitment → Recruitment requests / Candidates</w:t>
            </w:r>
          </w:p>
        </w:tc>
        <w:tc>
          <w:tcPr>
            <w:tcW w:w="3000" w:type="dxa"/>
          </w:tcPr>
          <w:p>
            <w:pPr>
              <w:pStyle w:val="Normal"/>
            </w:pPr>
            <w:r>
              <w:t xml:space="preserve">Chapter 10</w:t>
            </w:r>
          </w:p>
        </w:tc>
      </w:tr>
      <w:tr>
        <w:tc>
          <w:tcPr>
            <w:tcW w:w="3000" w:type="dxa"/>
          </w:tcPr>
          <w:p>
            <w:pPr>
              <w:pStyle w:val="Normal"/>
            </w:pPr>
            <w:r>
              <w:t xml:space="preserve">Schedule interviews and view profiles</w:t>
            </w:r>
          </w:p>
        </w:tc>
        <w:tc>
          <w:tcPr>
            <w:tcW w:w="3000" w:type="dxa"/>
          </w:tcPr>
          <w:p>
            <w:pPr>
              <w:pStyle w:val="Normal"/>
            </w:pPr>
            <w:r>
              <w:t xml:space="preserve">Recruitment → Interview calendar</w:t>
            </w:r>
          </w:p>
        </w:tc>
        <w:tc>
          <w:tcPr>
            <w:tcW w:w="3000" w:type="dxa"/>
          </w:tcPr>
          <w:p>
            <w:pPr>
              <w:pStyle w:val="Normal"/>
            </w:pPr>
            <w:r>
              <w:t xml:space="preserve">Chapter 11</w:t>
            </w:r>
          </w:p>
        </w:tc>
      </w:tr>
      <w:tr>
        <w:tc>
          <w:tcPr>
            <w:tcW w:w="3000" w:type="dxa"/>
          </w:tcPr>
          <w:p>
            <w:pPr>
              <w:pStyle w:val="Normal"/>
            </w:pPr>
            <w:r>
              <w:t xml:space="preserve">Manage accounts and directories</w:t>
            </w:r>
          </w:p>
        </w:tc>
        <w:tc>
          <w:tcPr>
            <w:tcW w:w="3000" w:type="dxa"/>
          </w:tcPr>
          <w:p>
            <w:pPr>
              <w:pStyle w:val="Normal"/>
            </w:pPr>
            <w:r>
              <w:t xml:space="preserve">System settings → relevant directory</w:t>
            </w:r>
          </w:p>
        </w:tc>
        <w:tc>
          <w:tcPr>
            <w:tcW w:w="3000" w:type="dxa"/>
          </w:tcPr>
          <w:p>
            <w:pPr>
              <w:pStyle w:val="Normal"/>
            </w:pPr>
            <w:r>
              <w:t xml:space="preserve">Chapters 12–13</w:t>
            </w:r>
          </w:p>
        </w:tc>
      </w:tr>
      <w:tr>
        <w:tc>
          <w:tcPr>
            <w:tcW w:w="3000" w:type="dxa"/>
          </w:tcPr>
          <w:p>
            <w:pPr>
              <w:pStyle w:val="Normal"/>
            </w:pPr>
            <w:r>
              <w:t xml:space="preserve">Use a phone or resolve an error</w:t>
            </w:r>
          </w:p>
        </w:tc>
        <w:tc>
          <w:tcPr>
            <w:tcW w:w="3000" w:type="dxa"/>
          </w:tcPr>
          <w:p>
            <w:pPr>
              <w:pStyle w:val="Normal"/>
            </w:pPr>
            <w:r>
              <w:t xml:space="preserve">Open the menu or record the error message</w:t>
            </w:r>
          </w:p>
        </w:tc>
        <w:tc>
          <w:tcPr>
            <w:tcW w:w="3000" w:type="dxa"/>
          </w:tcPr>
          <w:p>
            <w:pPr>
              <w:pStyle w:val="Normal"/>
            </w:pPr>
            <w:r>
              <w:t xml:space="preserve">Chapters 14–15</w:t>
            </w:r>
          </w:p>
        </w:tc>
      </w:tr>
    </w:tbl>
    <w:p>
      <w:pPr>
        <w:pStyle w:val="Heading2"/>
      </w:pPr>
      <w:r>
        <w:t xml:space="preserve">1.2. Who does what?</w:t>
      </w:r>
    </w:p>
    <w:tbl>
      <w:tblPr>
        <w:tblW w:w="0" w:type="auto"/>
      </w:tblPr>
      <w:tr>
        <w:tc>
          <w:tcPr>
            <w:tcW w:w="3000" w:type="dxa"/>
          </w:tcPr>
          <w:p>
            <w:pPr>
              <w:pStyle w:val="Normal"/>
            </w:pPr>
            <w:r>
              <w:t xml:space="preserve">Role</w:t>
            </w:r>
          </w:p>
        </w:tc>
        <w:tc>
          <w:tcPr>
            <w:tcW w:w="3000" w:type="dxa"/>
          </w:tcPr>
          <w:p>
            <w:pPr>
              <w:pStyle w:val="Normal"/>
            </w:pPr>
            <w:r>
              <w:t xml:space="preserve">Responsibility</w:t>
            </w:r>
          </w:p>
        </w:tc>
        <w:tc>
          <w:tcPr>
            <w:tcW w:w="3000" w:type="dxa"/>
          </w:tcPr>
          <w:p>
            <w:pPr>
              <w:pStyle w:val="Normal"/>
            </w:pPr>
            <w:r>
              <w:t xml:space="preserve">Remember</w:t>
            </w:r>
          </w:p>
        </w:tc>
      </w:tr>
      <w:tr>
        <w:tc>
          <w:tcPr>
            <w:tcW w:w="3000" w:type="dxa"/>
          </w:tcPr>
          <w:p>
            <w:pPr>
              <w:pStyle w:val="Normal"/>
            </w:pPr>
            <w:r>
              <w:t xml:space="preserve">Requester</w:t>
            </w:r>
          </w:p>
        </w:tc>
        <w:tc>
          <w:tcPr>
            <w:tcW w:w="3000" w:type="dxa"/>
          </w:tcPr>
          <w:p>
            <w:pPr>
              <w:pStyle w:val="Normal"/>
            </w:pPr>
            <w:r>
              <w:t xml:space="preserve">Describe the need, select the receiving department and approver, track the result.</w:t>
            </w:r>
          </w:p>
        </w:tc>
        <w:tc>
          <w:tcPr>
            <w:tcW w:w="3000" w:type="dxa"/>
          </w:tcPr>
          <w:p>
            <w:pPr>
              <w:pStyle w:val="Normal"/>
            </w:pPr>
            <w:r>
              <w:t xml:space="preserve">Creating a request does not automatically approve it or assign it to you.</w:t>
            </w:r>
          </w:p>
        </w:tc>
      </w:tr>
      <w:tr>
        <w:tc>
          <w:tcPr>
            <w:tcW w:w="3000" w:type="dxa"/>
          </w:tcPr>
          <w:p>
            <w:pPr>
              <w:pStyle w:val="Normal"/>
            </w:pPr>
            <w:r>
              <w:t xml:space="preserve">Approver</w:t>
            </w:r>
          </w:p>
        </w:tc>
        <w:tc>
          <w:tcPr>
            <w:tcW w:w="3000" w:type="dxa"/>
          </w:tcPr>
          <w:p>
            <w:pPr>
              <w:pStyle w:val="Normal"/>
            </w:pPr>
            <w:r>
              <w:t xml:space="preserve">Review and approve assigned requests.</w:t>
            </w:r>
          </w:p>
        </w:tc>
        <w:tc>
          <w:tcPr>
            <w:tcW w:w="3000" w:type="dxa"/>
          </w:tcPr>
          <w:p>
            <w:pPr>
              <w:pStyle w:val="Normal"/>
            </w:pPr>
            <w:r>
              <w:t xml:space="preserve">Approval permission does not grant directory administration.</w:t>
            </w:r>
          </w:p>
        </w:tc>
      </w:tr>
      <w:tr>
        <w:tc>
          <w:tcPr>
            <w:tcW w:w="3000" w:type="dxa"/>
          </w:tcPr>
          <w:p>
            <w:pPr>
              <w:pStyle w:val="Normal"/>
            </w:pPr>
            <w:r>
              <w:t xml:space="preserve">Assignee</w:t>
            </w:r>
          </w:p>
        </w:tc>
        <w:tc>
          <w:tcPr>
            <w:tcW w:w="3000" w:type="dxa"/>
          </w:tcPr>
          <w:p>
            <w:pPr>
              <w:pStyle w:val="Normal"/>
            </w:pPr>
            <w:r>
              <w:t xml:space="preserve">Update results and complete assigned work.</w:t>
            </w:r>
          </w:p>
        </w:tc>
        <w:tc>
          <w:tcPr>
            <w:tcW w:w="3000" w:type="dxa"/>
          </w:tcPr>
          <w:p>
            <w:pPr>
              <w:pStyle w:val="Normal"/>
            </w:pPr>
            <w:r>
              <w:t xml:space="preserve">Several people may work on one request.</w:t>
            </w:r>
          </w:p>
        </w:tc>
      </w:tr>
      <w:tr>
        <w:tc>
          <w:tcPr>
            <w:tcW w:w="3000" w:type="dxa"/>
          </w:tcPr>
          <w:p>
            <w:pPr>
              <w:pStyle w:val="Normal"/>
            </w:pPr>
            <w:r>
              <w:t xml:space="preserve">Processing department manager</w:t>
            </w:r>
          </w:p>
        </w:tc>
        <w:tc>
          <w:tcPr>
            <w:tcW w:w="3000" w:type="dxa"/>
          </w:tcPr>
          <w:p>
            <w:pPr>
              <w:pStyle w:val="Normal"/>
            </w:pPr>
            <w:r>
              <w:t xml:space="preserve">Assign, replace or remove assignees when available.</w:t>
            </w:r>
          </w:p>
        </w:tc>
        <w:tc>
          <w:tcPr>
            <w:tcW w:w="3000" w:type="dxa"/>
          </w:tcPr>
          <w:p>
            <w:pPr>
              <w:pStyle w:val="Normal"/>
            </w:pPr>
            <w:r>
              <w:t xml:space="preserve">Changing directory membership does not transfer open requests.</w:t>
            </w:r>
          </w:p>
        </w:tc>
      </w:tr>
      <w:tr>
        <w:tc>
          <w:tcPr>
            <w:tcW w:w="3000" w:type="dxa"/>
          </w:tcPr>
          <w:p>
            <w:pPr>
              <w:pStyle w:val="Normal"/>
            </w:pPr>
            <w:r>
              <w:t xml:space="preserve">Recruitment staff / interviewer</w:t>
            </w:r>
          </w:p>
        </w:tc>
        <w:tc>
          <w:tcPr>
            <w:tcW w:w="3000" w:type="dxa"/>
          </w:tcPr>
          <w:p>
            <w:pPr>
              <w:pStyle w:val="Normal"/>
            </w:pPr>
            <w:r>
              <w:t xml:space="preserve">Manage CVs, schedules, statuses and notes within their scope.</w:t>
            </w:r>
          </w:p>
        </w:tc>
        <w:tc>
          <w:tcPr>
            <w:tcW w:w="3000" w:type="dxa"/>
          </w:tcPr>
          <w:p>
            <w:pPr>
              <w:pStyle w:val="Normal"/>
            </w:pPr>
            <w:r>
              <w:t xml:space="preserve">Removing a candidate from an interview does not delete their profile.</w:t>
            </w:r>
          </w:p>
        </w:tc>
      </w:tr>
      <w:tr>
        <w:tc>
          <w:tcPr>
            <w:tcW w:w="3000" w:type="dxa"/>
          </w:tcPr>
          <w:p>
            <w:pPr>
              <w:pStyle w:val="Normal"/>
            </w:pPr>
            <w:r>
              <w:t xml:space="preserve">Administrator</w:t>
            </w:r>
          </w:p>
        </w:tc>
        <w:tc>
          <w:tcPr>
            <w:tcW w:w="3000" w:type="dxa"/>
          </w:tcPr>
          <w:p>
            <w:pPr>
              <w:pStyle w:val="Normal"/>
            </w:pPr>
            <w:r>
              <w:t xml:space="preserve">Manage accounts, permissions, directories and forms.</w:t>
            </w:r>
          </w:p>
        </w:tc>
        <w:tc>
          <w:tcPr>
            <w:tcW w:w="3000" w:type="dxa"/>
          </w:tcPr>
          <w:p>
            <w:pPr>
              <w:pStyle w:val="Normal"/>
            </w:pPr>
            <w:r>
              <w:t xml:space="preserve">Grant access according to duties and verify with the user's account.</w:t>
            </w:r>
          </w:p>
        </w:tc>
      </w:tr>
    </w:tbl>
    <w:p>
      <w:pPr>
        <w:pStyle w:val="Heading2"/>
      </w:pPr>
      <w:r>
        <w:t xml:space="preserve">1.3. Screen symbols and terminology</w:t>
      </w:r>
    </w:p>
    <w:p>
      <w:pPr>
        <w:pStyle w:val="Normal"/>
      </w:pPr>
      <w:r>
        <w:t xml:space="preserve">• *: Required field. Enter or select valid information before submitting.</w:t>
      </w:r>
    </w:p>
    <w:p>
      <w:pPr>
        <w:pStyle w:val="Normal"/>
      </w:pPr>
      <w:r>
        <w:t xml:space="preserve">• Disabled field: Read-only, prerequisites not yet met, or insufficient edit permission. Check preceding sections.</w:t>
      </w:r>
    </w:p>
    <w:p>
      <w:pPr>
        <w:pStyle w:val="Normal"/>
      </w:pPr>
      <w:r>
        <w:t xml:space="preserve">• Text ending in …: The full text is retained. Use its tooltip or open the record to read it.</w:t>
      </w:r>
    </w:p>
    <w:p>
      <w:pPr>
        <w:pStyle w:val="Normal"/>
      </w:pPr>
      <w:r>
        <w:t xml:space="preserve">• … in Actions: Opens the actions for that row; it is not a delete button.</w:t>
      </w:r>
    </w:p>
    <w:p>
      <w:pPr>
        <w:pStyle w:val="Normal"/>
      </w:pPr>
      <w:r>
        <w:t xml:space="preserve">• Ticket / request: A submitted task identified by a request ID.</w:t>
      </w:r>
    </w:p>
    <w:p>
      <w:pPr>
        <w:pStyle w:val="Normal"/>
      </w:pPr>
      <w:r>
        <w:t xml:space="preserve">• Department / team: The unit requesting the work, distinct from the processing department.</w:t>
      </w:r>
    </w:p>
    <w:p>
      <w:pPr>
        <w:pStyle w:val="Normal"/>
      </w:pPr>
      <w:r>
        <w:t xml:space="preserve">• CV: A candidate profile, including personal information, status and any files.</w:t>
      </w:r>
    </w:p>
    <w:p>
      <w:pPr>
        <w:pStyle w:val="Normal"/>
      </w:pPr>
      <w:r>
        <w:t xml:space="preserve">• Success notification: The operation has received a response; reopen the record to verify what changed.</w:t>
      </w:r>
    </w:p>
    <w:p>
      <w:pPr>
        <w:pStyle w:val="Heading2"/>
      </w:pPr>
      <w:r>
        <w:t xml:space="preserve">1.4. Check after every save</w:t>
      </w:r>
    </w:p>
    <w:p>
      <w:pPr>
        <w:pStyle w:val="Normal"/>
      </w:pPr>
      <w:r>
        <w:t xml:space="preserve">• Check the screen name and record ID/name before editing.</w:t>
      </w:r>
    </w:p>
    <w:p>
      <w:pPr>
        <w:pStyle w:val="Normal"/>
      </w:pPr>
      <w:r>
        <w:t xml:space="preserve">• Submit or save once; wait until processing finishes.</w:t>
      </w:r>
    </w:p>
    <w:p>
      <w:pPr>
        <w:pStyle w:val="Normal"/>
      </w:pPr>
      <w:r>
        <w:t xml:space="preserve">• Read the notification and resolve any error. Closing a window does not mean it saved.</w:t>
      </w:r>
    </w:p>
    <w:p>
      <w:pPr>
        <w:pStyle w:val="Normal"/>
      </w:pPr>
      <w:r>
        <w:t xml:space="preserve">• Reopen or reload the record and check the field, file or status you changed.</w:t>
      </w:r>
    </w:p>
    <w:p>
      <w:pPr>
        <w:pStyle w:val="Normal"/>
      </w:pPr>
      <w:r>
        <w:t xml:space="preserve">You should know exactly which record and content changed, rather than relying on a closed dialog.</w:t>
      </w:r>
    </w:p>
    <w:p>
      <w:pPr>
        <w:pStyle w:val="Heading1"/>
      </w:pPr>
      <w:r>
        <w:t xml:space="preserve">2. Signing in and navigating</w:t>
      </w:r>
    </w:p>
    <w:p>
      <w:pPr>
        <w:pStyle w:val="Normal"/>
      </w:pPr>
      <w:r>
        <w:t xml:space="preserve">For users with an assigned account. Learn to sign in, find menus, change appearance and end your session.</w:t>
      </w:r>
    </w:p>
    <w:p>
      <w:pPr>
        <w:pStyle w:val="Heading2"/>
      </w:pPr>
      <w:r>
        <w:t xml:space="preserve">2.1. Prepare</w:t>
      </w:r>
    </w:p>
    <w:p>
      <w:pPr>
        <w:pStyle w:val="Normal"/>
      </w:pPr>
      <w:r>
        <w:t xml:space="preserve">• Have the username and password provided by your organization. Do not substitute an email address for the username unless instructed.</w:t>
      </w:r>
    </w:p>
    <w:p>
      <w:pPr>
        <w:pStyle w:val="Normal"/>
      </w:pPr>
      <w:r>
        <w:t xml:space="preserve">• Open the correct website. Internal addresses require access to your organization's network.</w:t>
      </w:r>
    </w:p>
    <w:p>
      <w:pPr>
        <w:pStyle w:val="Normal"/>
      </w:pPr>
      <w:r>
        <w:t xml:space="preserve">• Do not share your password to ask someone else to sign in for you.</w:t>
      </w:r>
    </w:p>
    <w:p>
      <w:pPr>
        <w:pStyle w:val="Heading2"/>
      </w:pPr>
      <w:r>
        <w:t xml:space="preserve">2.2. Sign in step by step</w:t>
      </w:r>
    </w:p>
    <w:p>
      <w:pPr>
        <w:pStyle w:val="Normal"/>
      </w:pPr>
      <w:r>
        <w:t xml:space="preserve">• Enter your account name in Username.</w:t>
      </w:r>
    </w:p>
    <w:p>
      <w:pPr>
        <w:pStyle w:val="Normal"/>
      </w:pPr>
      <w:r>
        <w:t xml:space="preserve">• Enter Password. Use the visibility icon to check it only when others cannot see your screen.</w:t>
      </w:r>
    </w:p>
    <w:p>
      <w:pPr>
        <w:pStyle w:val="Normal"/>
      </w:pPr>
      <w:r>
        <w:t xml:space="preserve">• Select Sign In to Ticket once and wait.</w:t>
      </w:r>
    </w:p>
    <w:p>
      <w:pPr>
        <w:pStyle w:val="Normal"/>
      </w:pPr>
      <w:r>
        <w:t xml:space="preserve">• Check the account name in the header. If it is wrong, sign out and sign in again.</w:t>
      </w:r>
    </w:p>
    <w:p>
      <w:pPr>
        <w:pStyle w:val="Normal"/>
      </w:pPr>
      <w:r>
        <w:t xml:space="preserve">The menu and data should belong to the correct account. Your starting page depends on your permissions and may differ from Request list. There is no self-registration or password recovery on the sign-in screen; contact your account administrator for incorrect credentials or a locked account.</w:t>
      </w:r>
    </w:p>
    <w:p>
      <w:pPr>
        <w:pStyle w:val="Heading2"/>
      </w:pPr>
      <w:r>
        <w:t xml:space="preserve">2.3. Screen areas and icons</w:t>
      </w:r>
    </w:p>
    <w:p>
      <w:pPr>
        <w:pStyle w:val="Normal"/>
      </w:pPr>
      <w:r>
        <w:t xml:space="preserve">• Top-left logo: open your default permitted page.</w:t>
      </w:r>
    </w:p>
    <w:p>
      <w:pPr>
        <w:pStyle w:val="Normal"/>
      </w:pPr>
      <w:r>
        <w:t xml:space="preserve">• Button beside the logo: expand or collapse navigation; on phones, open the overlay menu.</w:t>
      </w:r>
    </w:p>
    <w:p>
      <w:pPr>
        <w:pStyle w:val="Normal"/>
      </w:pPr>
      <w:r>
        <w:t xml:space="preserve">• Account name and avatar: identify the current user.</w:t>
      </w:r>
    </w:p>
    <w:p>
      <w:pPr>
        <w:pStyle w:val="Normal"/>
      </w:pPr>
      <w:r>
        <w:t xml:space="preserve">• Book icon: open this guide and select a chapter from Contents or the mobile selector.</w:t>
      </w:r>
    </w:p>
    <w:p>
      <w:pPr>
        <w:pStyle w:val="Normal"/>
      </w:pPr>
      <w:r>
        <w:t xml:space="preserve">• Sun/moon: change light or dark appearance without changing data.</w:t>
      </w:r>
    </w:p>
    <w:p>
      <w:pPr>
        <w:pStyle w:val="Normal"/>
      </w:pPr>
      <w:r>
        <w:t xml:space="preserve">• Language selector: choose Tiếng Việt or English. The first visit defaults to Vietnamese; your browser remembers the choice when storage is available.</w:t>
      </w:r>
    </w:p>
    <w:p>
      <w:pPr>
        <w:pStyle w:val="Normal"/>
      </w:pPr>
      <w:r>
        <w:t xml:space="preserve">• Sign out: end the current session.</w:t>
      </w:r>
    </w:p>
    <w:p>
      <w:pPr>
        <w:pStyle w:val="Normal"/>
      </w:pPr>
      <w:r>
        <w:t xml:space="preserve">• Page title and actions: identify the page and its main add, create, filter or export action.</w:t>
      </w:r>
    </w:p>
    <w:p>
      <w:pPr>
        <w:pStyle w:val="Heading2"/>
      </w:pPr>
      <w:r>
        <w:t xml:space="preserve">2.4. Open a page and check access</w:t>
      </w:r>
    </w:p>
    <w:p>
      <w:pPr>
        <w:pStyle w:val="Normal"/>
      </w:pPr>
      <w:r>
        <w:t xml:space="preserve">• Expand the appropriate menu group.</w:t>
      </w:r>
    </w:p>
    <w:p>
      <w:pPr>
        <w:pStyle w:val="Normal"/>
      </w:pPr>
      <w:r>
        <w:t xml:space="preserve">• Open the page and check its title.</w:t>
      </w:r>
    </w:p>
    <w:p>
      <w:pPr>
        <w:pStyle w:val="Normal"/>
      </w:pPr>
      <w:r>
        <w:t xml:space="preserve">• If a page is missing, verify your account and tell the administrator which page you need. After permission changes, reopen your session as instructed.</w:t>
      </w:r>
    </w:p>
    <w:p>
      <w:pPr>
        <w:pStyle w:val="Normal"/>
      </w:pPr>
      <w:r>
        <w:t xml:space="preserve">Do not borrow a colleague's account to bypass missing access. Opening a link does not guarantee permission to edit its records.</w:t>
      </w:r>
    </w:p>
    <w:p>
      <w:pPr>
        <w:pStyle w:val="Heading2"/>
      </w:pPr>
      <w:r>
        <w:t xml:space="preserve">2.5. Sign out on shared computers</w:t>
      </w:r>
    </w:p>
    <w:p>
      <w:pPr>
        <w:pStyle w:val="Normal"/>
      </w:pPr>
      <w:r>
        <w:t xml:space="preserve">• Finish or record your work; unsaved changes may not have been sent.</w:t>
      </w:r>
    </w:p>
    <w:p>
      <w:pPr>
        <w:pStyle w:val="Normal"/>
      </w:pPr>
      <w:r>
        <w:t xml:space="preserve">• Select Sign out in the header.</w:t>
      </w:r>
    </w:p>
    <w:p>
      <w:pPr>
        <w:pStyle w:val="Normal"/>
      </w:pPr>
      <w:r>
        <w:t xml:space="preserve">• Confirm that the sign-in screen appears before leaving. Do not let a shared browser save your password.</w:t>
      </w:r>
    </w:p>
    <w:p>
      <w:pPr>
        <w:pStyle w:val="Heading1"/>
      </w:pPr>
      <w:r>
        <w:t xml:space="preserve">3. Finding and tracking requests</w:t>
      </w:r>
    </w:p>
    <w:p>
      <w:pPr>
        <w:pStyle w:val="Normal"/>
      </w:pPr>
      <w:r>
        <w:t xml:space="preserve">For requesters, approvers, assignees and authorized viewers. Learn to choose a list, apply filters, open a request and investigate missing results.</w:t>
      </w:r>
    </w:p>
    <w:p>
      <w:pPr>
        <w:pStyle w:val="Heading2"/>
      </w:pPr>
      <w:r>
        <w:t xml:space="preserve">3.1. Choose the correct list</w:t>
      </w:r>
    </w:p>
    <w:p>
      <w:pPr>
        <w:pStyle w:val="Normal"/>
      </w:pPr>
      <w:r>
        <w:t xml:space="preserve">• Requests → Request list: requests you created/submitted.</w:t>
      </w:r>
    </w:p>
    <w:p>
      <w:pPr>
        <w:pStyle w:val="Normal"/>
      </w:pPr>
      <w:r>
        <w:t xml:space="preserve">• Requests → All requests: requests in your broader authorized scope.</w:t>
      </w:r>
    </w:p>
    <w:p>
      <w:pPr>
        <w:pStyle w:val="Normal"/>
      </w:pPr>
      <w:r>
        <w:t xml:space="preserve">• Approvals → Pending approval: requests waiting for your approval.</w:t>
      </w:r>
    </w:p>
    <w:p>
      <w:pPr>
        <w:pStyle w:val="Normal"/>
      </w:pPr>
      <w:r>
        <w:t xml:space="preserve">• Approvals → Approved: approved requests and subsequent progress.</w:t>
      </w:r>
    </w:p>
    <w:p>
      <w:pPr>
        <w:pStyle w:val="Normal"/>
      </w:pPr>
      <w:r>
        <w:t xml:space="preserve">• My tasks → Assigned to me: work assigned to you.</w:t>
      </w:r>
    </w:p>
    <w:p>
      <w:pPr>
        <w:pStyle w:val="Normal"/>
      </w:pPr>
      <w:r>
        <w:t xml:space="preserve">• My tasks → All tasks: department work within your authorized scope.</w:t>
      </w:r>
    </w:p>
    <w:p>
      <w:pPr>
        <w:pStyle w:val="Heading2"/>
      </w:pPr>
      <w:r>
        <w:t xml:space="preserve">3.2. Quick search</w:t>
      </w:r>
    </w:p>
    <w:p>
      <w:pPr>
        <w:pStyle w:val="Normal"/>
      </w:pPr>
      <w:r>
        <w:t xml:space="preserve">• Open the appropriate list and check current filters.</w:t>
      </w:r>
    </w:p>
    <w:p>
      <w:pPr>
        <w:pStyle w:val="Normal"/>
      </w:pPr>
      <w:r>
        <w:t xml:space="preserve">• Enter an ID or keywords. Prefer the ID when known to distinguish similar titles.</w:t>
      </w:r>
    </w:p>
    <w:p>
      <w:pPr>
        <w:pStyle w:val="Normal"/>
      </w:pPr>
      <w:r>
        <w:t xml:space="preserve">• Select a status to narrow the search, or All statuses for broader results.</w:t>
      </w:r>
    </w:p>
    <w:p>
      <w:pPr>
        <w:pStyle w:val="Normal"/>
      </w:pPr>
      <w:r>
        <w:t xml:space="preserve">• Select Search or press Enter in the search area. Wait for the table to refresh.</w:t>
      </w:r>
    </w:p>
    <w:p>
      <w:pPr>
        <w:pStyle w:val="Normal"/>
      </w:pPr>
      <w:r>
        <w:t xml:space="preserve">• Check the ID, title and date, then open the correct row's ID.</w:t>
      </w:r>
    </w:p>
    <w:p>
      <w:pPr>
        <w:pStyle w:val="Normal"/>
      </w:pPr>
      <w:r>
        <w:t xml:space="preserve">For example, when searching for “Provide monitors for new employees — Team A”, use the ID supplied by its requester. Otherwise search “Provide monitors” and identify the unit and date. Typing or changing a status does not necessarily apply the filter until you submit the search. Lists may return different results because their scopes differ.</w:t>
      </w:r>
    </w:p>
    <w:p>
      <w:pPr>
        <w:pStyle w:val="Heading2"/>
      </w:pPr>
      <w:r>
        <w:t xml:space="preserve">3.3. Advanced filters</w:t>
      </w:r>
    </w:p>
    <w:p>
      <w:pPr>
        <w:pStyle w:val="Normal"/>
      </w:pPr>
      <w:r>
        <w:t xml:space="preserve">• Open the funnel icon / Advanced filters.</w:t>
      </w:r>
    </w:p>
    <w:p>
      <w:pPr>
        <w:pStyle w:val="Normal"/>
      </w:pPr>
      <w:r>
        <w:t xml:space="preserve">• Select relevant conditions: ID, request type, title, office, requested date; task pages may also offer department, team, assignee or creation dates.</w:t>
      </w:r>
    </w:p>
    <w:p>
      <w:pPr>
        <w:pStyle w:val="Normal"/>
      </w:pPr>
      <w:r>
        <w:t xml:space="preserve">• Provide both ends of a date range. For multiple selections, retain only the intended values.</w:t>
      </w:r>
    </w:p>
    <w:p>
      <w:pPr>
        <w:pStyle w:val="Normal"/>
      </w:pPr>
      <w:r>
        <w:t xml:space="preserve">• Select Search or Apply filters. Cancel / X discards unapplied changes.</w:t>
      </w:r>
    </w:p>
    <w:p>
      <w:pPr>
        <w:pStyle w:val="Normal"/>
      </w:pPr>
      <w:r>
        <w:t xml:space="preserve">• If there are no results, remove restrictive conditions gradually or use Clear filters to restore defaults.</w:t>
      </w:r>
    </w:p>
    <w:p>
      <w:pPr>
        <w:pStyle w:val="Normal"/>
      </w:pPr>
      <w:r>
        <w:t xml:space="preserve">The table should reflect applied conditions within your scope. An empty result does not prove that a request was deleted.</w:t>
      </w:r>
    </w:p>
    <w:p>
      <w:pPr>
        <w:pStyle w:val="Heading2"/>
      </w:pPr>
      <w:r>
        <w:t xml:space="preserve">3.4. Tables and pagination</w:t>
      </w:r>
    </w:p>
    <w:p>
      <w:pPr>
        <w:pStyle w:val="Normal"/>
      </w:pPr>
      <w:r>
        <w:t xml:space="preserve">• Each row is a request. Identify it by ID because titles may repeat.</w:t>
      </w:r>
    </w:p>
    <w:p>
      <w:pPr>
        <w:pStyle w:val="Normal"/>
      </w:pPr>
      <w:r>
        <w:t xml:space="preserve">• Scroll horizontally within the table for hidden columns and vertically for more rows.</w:t>
      </w:r>
    </w:p>
    <w:p>
      <w:pPr>
        <w:pStyle w:val="Normal"/>
      </w:pPr>
      <w:r>
        <w:t xml:space="preserve">• Use rows per page and previous/next controls at the bottom. One page is only part of the results.</w:t>
      </w:r>
    </w:p>
    <w:p>
      <w:pPr>
        <w:pStyle w:val="Normal"/>
      </w:pPr>
      <w:r>
        <w:t xml:space="preserve">• Old links may retain filters. Check filters and the current page if data appears missing.</w:t>
      </w:r>
    </w:p>
    <w:p>
      <w:pPr>
        <w:pStyle w:val="Heading2"/>
      </w:pPr>
      <w:r>
        <w:t xml:space="preserve">3.5. If you cannot find a request</w:t>
      </w:r>
    </w:p>
    <w:p>
      <w:pPr>
        <w:pStyle w:val="Normal"/>
      </w:pPr>
      <w:r>
        <w:t xml:space="preserve">• Remove extra spaces and try its ID or shorter keywords.</w:t>
      </w:r>
    </w:p>
    <w:p>
      <w:pPr>
        <w:pStyle w:val="Normal"/>
      </w:pPr>
      <w:r>
        <w:t xml:space="preserve">• Select All statuses, remove additional filters and search again.</w:t>
      </w:r>
    </w:p>
    <w:p>
      <w:pPr>
        <w:pStyle w:val="Normal"/>
      </w:pPr>
      <w:r>
        <w:t xml:space="preserve">• Check the list for your role. A request you created may not belong to My tasks.</w:t>
      </w:r>
    </w:p>
    <w:p>
      <w:pPr>
        <w:pStyle w:val="Normal"/>
      </w:pPr>
      <w:r>
        <w:t xml:space="preserve">• Ask the requester or manager to confirm the ID and unit. Give the administrator the ID and page name if permission needs investigation.</w:t>
      </w:r>
    </w:p>
    <w:p>
      <w:pPr>
        <w:pStyle w:val="Heading1"/>
      </w:pPr>
      <w:r>
        <w:t xml:space="preserve">4. Creating a new request</w:t>
      </w:r>
    </w:p>
    <w:p>
      <w:pPr>
        <w:pStyle w:val="Normal"/>
      </w:pPr>
      <w:r>
        <w:t xml:space="preserve">For users with Create request access. Learn to submit complete information, enter details manually or through Excel and recover incomplete uploads.</w:t>
      </w:r>
    </w:p>
    <w:p>
      <w:pPr>
        <w:pStyle w:val="Heading2"/>
      </w:pPr>
      <w:r>
        <w:t xml:space="preserve">4.1. Open the form and prepare</w:t>
      </w:r>
    </w:p>
    <w:p>
      <w:pPr>
        <w:pStyle w:val="Normal"/>
      </w:pPr>
      <w:r>
        <w:t xml:space="preserve">Go to Requests → Request list → Create request. The form has four sections; a later section appears once preceding information is valid. If it has not appeared, check errors in the current section. Prepare the receiving department, work type, approver, company/requesting unit, requested date, detail items and files. Work for different processing departments may require separate requests under your internal procedure.</w:t>
      </w:r>
    </w:p>
    <w:p>
      <w:pPr>
        <w:pStyle w:val="Heading2"/>
      </w:pPr>
      <w:r>
        <w:t xml:space="preserve">4.2. Section 1 — Request type: choose the recipient</w:t>
      </w:r>
    </w:p>
    <w:tbl>
      <w:tblPr>
        <w:tblW w:w="0" w:type="auto"/>
      </w:tblPr>
      <w:tr>
        <w:tc>
          <w:tcPr>
            <w:tcW w:w="3000" w:type="dxa"/>
          </w:tcPr>
          <w:p>
            <w:pPr>
              <w:pStyle w:val="Normal"/>
            </w:pPr>
            <w:r>
              <w:t xml:space="preserve">Field</w:t>
            </w:r>
          </w:p>
        </w:tc>
        <w:tc>
          <w:tcPr>
            <w:tcW w:w="3000" w:type="dxa"/>
          </w:tcPr>
          <w:p>
            <w:pPr>
              <w:pStyle w:val="Normal"/>
            </w:pPr>
            <w:r>
              <w:t xml:space="preserve">How to choose</w:t>
            </w:r>
          </w:p>
        </w:tc>
        <w:tc>
          <w:tcPr>
            <w:tcW w:w="3000" w:type="dxa"/>
          </w:tcPr>
          <w:p>
            <w:pPr>
              <w:pStyle w:val="Normal"/>
            </w:pPr>
            <w:r>
              <w:t xml:space="preserve">Check</w:t>
            </w:r>
          </w:p>
        </w:tc>
      </w:tr>
      <w:tr>
        <w:tc>
          <w:tcPr>
            <w:tcW w:w="3000" w:type="dxa"/>
          </w:tcPr>
          <w:p>
            <w:pPr>
              <w:pStyle w:val="Normal"/>
            </w:pPr>
            <w:r>
              <w:t xml:space="preserve">Processing department *</w:t>
            </w:r>
          </w:p>
        </w:tc>
        <w:tc>
          <w:tcPr>
            <w:tcW w:w="3000" w:type="dxa"/>
          </w:tcPr>
          <w:p>
            <w:pPr>
              <w:pStyle w:val="Normal"/>
            </w:pPr>
            <w:r>
              <w:t xml:space="preserve">The unit that will perform the work, such as equipment support.</w:t>
            </w:r>
          </w:p>
        </w:tc>
        <w:tc>
          <w:tcPr>
            <w:tcW w:w="3000" w:type="dxa"/>
          </w:tcPr>
          <w:p>
            <w:pPr>
              <w:pStyle w:val="Normal"/>
            </w:pPr>
            <w:r>
              <w:t xml:space="preserve">Do not confuse it with the requester's department.</w:t>
            </w:r>
          </w:p>
        </w:tc>
      </w:tr>
      <w:tr>
        <w:tc>
          <w:tcPr>
            <w:tcW w:w="3000" w:type="dxa"/>
          </w:tcPr>
          <w:p>
            <w:pPr>
              <w:pStyle w:val="Normal"/>
            </w:pPr>
            <w:r>
              <w:t xml:space="preserve">Request type *</w:t>
            </w:r>
          </w:p>
        </w:tc>
        <w:tc>
          <w:tcPr>
            <w:tcW w:w="3000" w:type="dxa"/>
          </w:tcPr>
          <w:p>
            <w:pPr>
              <w:pStyle w:val="Normal"/>
            </w:pPr>
            <w:r>
              <w:t xml:space="preserve">A type belonging to the selected department; it determines the detail form.</w:t>
            </w:r>
          </w:p>
        </w:tc>
        <w:tc>
          <w:tcPr>
            <w:tcW w:w="3000" w:type="dxa"/>
          </w:tcPr>
          <w:p>
            <w:pPr>
              <w:pStyle w:val="Normal"/>
            </w:pPr>
            <w:r>
              <w:t xml:space="preserve">Wait for options to load and read any attached guide.</w:t>
            </w:r>
          </w:p>
        </w:tc>
      </w:tr>
      <w:tr>
        <w:tc>
          <w:tcPr>
            <w:tcW w:w="3000" w:type="dxa"/>
          </w:tcPr>
          <w:p>
            <w:pPr>
              <w:pStyle w:val="Normal"/>
            </w:pPr>
            <w:r>
              <w:t xml:space="preserve">Approver *</w:t>
            </w:r>
          </w:p>
        </w:tc>
        <w:tc>
          <w:tcPr>
            <w:tcW w:w="3000" w:type="dxa"/>
          </w:tcPr>
          <w:p>
            <w:pPr>
              <w:pStyle w:val="Normal"/>
            </w:pPr>
            <w:r>
              <w:t xml:space="preserve">The responsible approver under your unit's procedure.</w:t>
            </w:r>
          </w:p>
        </w:tc>
        <w:tc>
          <w:tcPr>
            <w:tcW w:w="3000" w:type="dxa"/>
          </w:tcPr>
          <w:p>
            <w:pPr>
              <w:pStyle w:val="Normal"/>
            </w:pPr>
            <w:r>
              <w:t xml:space="preserve">Check the name/account rather than choosing the first option.</w:t>
            </w:r>
          </w:p>
        </w:tc>
      </w:tr>
      <w:tr>
        <w:tc>
          <w:tcPr>
            <w:tcW w:w="3000" w:type="dxa"/>
          </w:tcPr>
          <w:p>
            <w:pPr>
              <w:pStyle w:val="Normal"/>
            </w:pPr>
            <w:r>
              <w:t xml:space="preserve">Company *</w:t>
            </w:r>
          </w:p>
        </w:tc>
        <w:tc>
          <w:tcPr>
            <w:tcW w:w="3000" w:type="dxa"/>
          </w:tcPr>
          <w:p>
            <w:pPr>
              <w:pStyle w:val="Normal"/>
            </w:pPr>
            <w:r>
              <w:t xml:space="preserve">The company associated with the need.</w:t>
            </w:r>
          </w:p>
        </w:tc>
        <w:tc>
          <w:tcPr>
            <w:tcW w:w="3000" w:type="dxa"/>
          </w:tcPr>
          <w:p>
            <w:pPr>
              <w:pStyle w:val="Normal"/>
            </w:pPr>
            <w:r>
              <w:t xml:space="preserve">Confirm the correct organizational unit.</w:t>
            </w:r>
          </w:p>
        </w:tc>
      </w:tr>
    </w:tbl>
    <w:p>
      <w:pPr>
        <w:pStyle w:val="Normal"/>
      </w:pPr>
      <w:r>
        <w:t xml:space="preserve">• Select the processing department and wait for request types.</w:t>
      </w:r>
    </w:p>
    <w:p>
      <w:pPr>
        <w:pStyle w:val="Normal"/>
      </w:pPr>
      <w:r>
        <w:t xml:space="preserve">• Select the type and read its guide if available.</w:t>
      </w:r>
    </w:p>
    <w:p>
      <w:pPr>
        <w:pStyle w:val="Normal"/>
      </w:pPr>
      <w:r>
        <w:t xml:space="preserve">• Select the approver and company.</w:t>
      </w:r>
    </w:p>
    <w:p>
      <w:pPr>
        <w:pStyle w:val="Normal"/>
      </w:pPr>
      <w:r>
        <w:t xml:space="preserve">• Wait for Request information. If options are empty or fail to load, reload them; do not invent values outside the list.</w:t>
      </w:r>
    </w:p>
    <w:p>
      <w:pPr>
        <w:pStyle w:val="Normal"/>
      </w:pPr>
      <w:r>
        <w:t xml:space="preserve">Changing the department/type partway through may change the form and dependent selections. Review all data afterward; old rows may no longer fit.</w:t>
      </w:r>
    </w:p>
    <w:p>
      <w:pPr>
        <w:pStyle w:val="Heading2"/>
      </w:pPr>
      <w:r>
        <w:t xml:space="preserve">4.3. Section 2 — Request information</w:t>
      </w:r>
    </w:p>
    <w:p>
      <w:pPr>
        <w:pStyle w:val="Normal"/>
      </w:pPr>
      <w:r>
        <w:t xml:space="preserve">• Request title *: Describe the work and its scope in at most 300 characters, for example “Provide 2 monitors for new employees — Team A”.</w:t>
      </w:r>
    </w:p>
    <w:p>
      <w:pPr>
        <w:pStyle w:val="Normal"/>
      </w:pPr>
      <w:r>
        <w:t xml:space="preserve">• Department *: The unit requesting/using the work, distinct from the processing department in section 1.</w:t>
      </w:r>
    </w:p>
    <w:p>
      <w:pPr>
        <w:pStyle w:val="Normal"/>
      </w:pPr>
      <w:r>
        <w:t xml:space="preserve">• Team: Select one or more relevant teams if needed; review them to avoid including the wrong group.</w:t>
      </w:r>
    </w:p>
    <w:p>
      <w:pPr>
        <w:pStyle w:val="Normal"/>
      </w:pPr>
      <w:r>
        <w:t xml:space="preserve">• Office *: Where the work/equipment will be used, so the assignee knows the location.</w:t>
      </w:r>
    </w:p>
    <w:p>
      <w:pPr>
        <w:pStyle w:val="Normal"/>
      </w:pPr>
      <w:r>
        <w:t xml:space="preserve">• Requested date *: When the result is needed; it cannot be in the past. This proposed date does not replace the processing department's confirmation of its schedule.</w:t>
      </w:r>
    </w:p>
    <w:p>
      <w:pPr>
        <w:pStyle w:val="Normal"/>
      </w:pPr>
      <w:r>
        <w:t xml:space="preserve">When information is valid, Request details appears. Otherwise check required fields and errors beneath them.</w:t>
      </w:r>
    </w:p>
    <w:p>
      <w:pPr>
        <w:pStyle w:val="Heading2"/>
      </w:pPr>
      <w:r>
        <w:t xml:space="preserve">4.4. Section 3 — Detail rows</w:t>
      </w:r>
    </w:p>
    <w:p>
      <w:pPr>
        <w:pStyle w:val="Normal"/>
      </w:pPr>
      <w:r>
        <w:t xml:space="preserve">• Read each section and column heading. Each row is an item; sections may describe different groups of information.</w:t>
      </w:r>
    </w:p>
    <w:p>
      <w:pPr>
        <w:pStyle w:val="Normal"/>
      </w:pPr>
      <w:r>
        <w:t xml:space="preserve">• Complete required cells. Choose predefined values in selects; numbers and dates must match the field type.</w:t>
      </w:r>
    </w:p>
    <w:p>
      <w:pPr>
        <w:pStyle w:val="Normal"/>
      </w:pPr>
      <w:r>
        <w:t xml:space="preserve">• Use Add row for additional items with the same structure. Check the correct row before deleting extras.</w:t>
      </w:r>
    </w:p>
    <w:p>
      <w:pPr>
        <w:pStyle w:val="Normal"/>
      </w:pPr>
      <w:r>
        <w:t xml:space="preserve">• Scroll horizontally to inspect off-screen columns, especially required fields on the right.</w:t>
      </w:r>
    </w:p>
    <w:p>
      <w:pPr>
        <w:pStyle w:val="Normal"/>
      </w:pPr>
      <w:r>
        <w:t xml:space="preserve">• Correct row errors and check that Additional information becomes available.</w:t>
      </w:r>
    </w:p>
    <w:p>
      <w:pPr>
        <w:pStyle w:val="Normal"/>
      </w:pPr>
      <w:r>
        <w:t xml:space="preserve">An equipment request might contain “Monitor — Quantity 2 — Office A”. Use the actual form's columns; do not create new columns based on this example.</w:t>
      </w:r>
    </w:p>
    <w:p>
      <w:pPr>
        <w:pStyle w:val="Heading2"/>
      </w:pPr>
      <w:r>
        <w:t xml:space="preserve">4.5. Import details from Excel</w:t>
      </w:r>
    </w:p>
    <w:p>
      <w:pPr>
        <w:pStyle w:val="Normal"/>
      </w:pPr>
      <w:r>
        <w:t xml:space="preserve">• Select Download template for the current type/section. Do not use another type's template.</w:t>
      </w:r>
    </w:p>
    <w:p>
      <w:pPr>
        <w:pStyle w:val="Normal"/>
      </w:pPr>
      <w:r>
        <w:t xml:space="preserve">• Fill the template columns without changing headings or structure, merging cells or adding extra headings.</w:t>
      </w:r>
    </w:p>
    <w:p>
      <w:pPr>
        <w:pStyle w:val="Normal"/>
      </w:pPr>
      <w:r>
        <w:t xml:space="preserve">• Save as .xlsx, return to the form and select Import Excel.</w:t>
      </w:r>
    </w:p>
    <w:p>
      <w:pPr>
        <w:pStyle w:val="Normal"/>
      </w:pPr>
      <w:r>
        <w:t xml:space="preserve">• Wait for rows to load, compare each with the file and required columns, and correct errors.</w:t>
      </w:r>
    </w:p>
    <w:p>
      <w:pPr>
        <w:pStyle w:val="Normal"/>
      </w:pPr>
      <w:r>
        <w:t xml:space="preserve">• Continue only when the displayed rows are correct. Importing fills the form; it does not create a request.</w:t>
      </w:r>
    </w:p>
    <w:p>
      <w:pPr>
        <w:pStyle w:val="Normal"/>
      </w:pPr>
      <w:r>
        <w:t xml:space="preserve">Download a fresh template after form changes. Download/import buttons may appear as icons on phones. A computer is preferable for reviewing many columns.</w:t>
      </w:r>
    </w:p>
    <w:p>
      <w:pPr>
        <w:pStyle w:val="Heading2"/>
      </w:pPr>
      <w:r>
        <w:t xml:space="preserve">4.6. Section 4 — Notes and attachments</w:t>
      </w:r>
    </w:p>
    <w:p>
      <w:pPr>
        <w:pStyle w:val="Normal"/>
      </w:pPr>
      <w:r>
        <w:t xml:space="preserve">• Enter additional notes, up to 1,000 characters.</w:t>
      </w:r>
    </w:p>
    <w:p>
      <w:pPr>
        <w:pStyle w:val="Normal"/>
      </w:pPr>
      <w:r>
        <w:t xml:space="preserve">• Choose or drag files into the attachment area. Multiple files are allowed, each up to 50 MB.</w:t>
      </w:r>
    </w:p>
    <w:p>
      <w:pPr>
        <w:pStyle w:val="Normal"/>
      </w:pPr>
      <w:r>
        <w:t xml:space="preserve">• Review names and counts; remove mistaken selections with X.</w:t>
      </w:r>
    </w:p>
    <w:p>
      <w:pPr>
        <w:pStyle w:val="Normal"/>
      </w:pPr>
      <w:r>
        <w:t xml:space="preserve">• Explain a file's purpose when needed, such as “Equipment-list.xlsx: employees requiring equipment”.</w:t>
      </w:r>
    </w:p>
    <w:p>
      <w:pPr>
        <w:pStyle w:val="Normal"/>
      </w:pPr>
      <w:r>
        <w:t xml:space="preserve">Selecting a file does not mean it has uploaded. Check attachments after submission and reopen the request.</w:t>
      </w:r>
    </w:p>
    <w:p>
      <w:pPr>
        <w:pStyle w:val="Heading2"/>
      </w:pPr>
      <w:r>
        <w:t xml:space="preserve">4.7. Submit and verify</w:t>
      </w:r>
    </w:p>
    <w:p>
      <w:pPr>
        <w:pStyle w:val="Normal"/>
      </w:pPr>
      <w:r>
        <w:t xml:space="preserve">• Review all four sections: recipients/approver, general information, rows and files.</w:t>
      </w:r>
    </w:p>
    <w:p>
      <w:pPr>
        <w:pStyle w:val="Normal"/>
      </w:pPr>
      <w:r>
        <w:t xml:space="preserve">• Select Create request once. Wait for creation and uploads; do not close the tab or repeatedly click while processing.</w:t>
      </w:r>
    </w:p>
    <w:p>
      <w:pPr>
        <w:pStyle w:val="Normal"/>
      </w:pPr>
      <w:r>
        <w:t xml:space="preserve">• Read the notification. Correct any indicated field/row errors before resubmitting.</w:t>
      </w:r>
    </w:p>
    <w:p>
      <w:pPr>
        <w:pStyle w:val="Normal"/>
      </w:pPr>
      <w:r>
        <w:t xml:space="preserve">• On success, record the ID, open details and check title, dates, approver, rows and files.</w:t>
      </w:r>
    </w:p>
    <w:p>
      <w:pPr>
        <w:pStyle w:val="Normal"/>
      </w:pPr>
      <w:r>
        <w:t xml:space="preserve">• If the request exists but uploads remain, keep the ID and use Retry attachments. Check General information → Additional information → Attachments. Do not create a second request for the same submission.</w:t>
      </w:r>
    </w:p>
    <w:p>
      <w:pPr>
        <w:pStyle w:val="Normal"/>
      </w:pPr>
      <w:r>
        <w:t xml:space="preserve">The expected result is one new ID with correct saved content. Pending approval or acceptance is the next workflow stage, not a creation error.</w:t>
      </w:r>
    </w:p>
    <w:p>
      <w:pPr>
        <w:pStyle w:val="Heading2"/>
      </w:pPr>
      <w:r>
        <w:t xml:space="preserve">4.8. Drafts, network loss and signing in again</w:t>
      </w:r>
    </w:p>
    <w:p>
      <w:pPr>
        <w:pStyle w:val="Normal"/>
      </w:pPr>
      <w:r>
        <w:t xml:space="preserve">The creation form can retain a browser draft for the current working session. Reopening it with the same account and creation/copy context may restore it. A draft is not a submitted request or an official server record.</w:t>
      </w:r>
    </w:p>
    <w:p>
      <w:pPr>
        <w:pStyle w:val="Normal"/>
      </w:pPr>
      <w:r>
        <w:t xml:space="preserve">• After reconnecting/signing in, open the form and read any restoration message.</w:t>
      </w:r>
    </w:p>
    <w:p>
      <w:pPr>
        <w:pStyle w:val="Normal"/>
      </w:pPr>
      <w:r>
        <w:t xml:space="preserve">• Check every section, especially request type, approver and files. Select missing files again when asked.</w:t>
      </w:r>
    </w:p>
    <w:p>
      <w:pPr>
        <w:pStyle w:val="Normal"/>
      </w:pPr>
      <w:r>
        <w:t xml:space="preserve">• Before resubmitting, check whether the previous attempt already produced an ID. Complete missing work on that request instead of creating a duplicate.</w:t>
      </w:r>
    </w:p>
    <w:p>
      <w:pPr>
        <w:pStyle w:val="Normal"/>
      </w:pPr>
      <w:r>
        <w:t xml:space="preserve">Drafts do not move between computers automatically. Ending a session, clearing data or blocked storage may lose a draft. Other forms do not necessarily retain drafts.</w:t>
      </w:r>
    </w:p>
    <w:p>
      <w:pPr>
        <w:pStyle w:val="Heading2"/>
      </w:pPr>
      <w:r>
        <w:t xml:space="preserve">4.9. Back and Reset</w:t>
      </w:r>
    </w:p>
    <w:p>
      <w:pPr>
        <w:pStyle w:val="Normal"/>
      </w:pPr>
      <w:r>
        <w:t xml:space="preserve">Back returns to the list without submitting; check drafts/files before leaving. Reset discards current input and starts again. Do not use Reset to recover uploads for a request already created; use the relevant retry action.</w:t>
      </w:r>
    </w:p>
    <w:p>
      <w:pPr>
        <w:pStyle w:val="Heading2"/>
      </w:pPr>
      <w:r>
        <w:t xml:space="preserve">4.10. Complete example</w:t>
      </w:r>
    </w:p>
    <w:p>
      <w:pPr>
        <w:pStyle w:val="Normal"/>
      </w:pPr>
      <w:r>
        <w:t xml:space="preserve">To request two monitors for new Team A employees at Office A, select equipment support, the appropriate type, approver and company. Enter a clear title, department, team, office and a date that is not in the past. Enter items/quantities using actual form columns and attach the employee list if needed. Select Create request, record its ID, reopen it to verify quantities/dates/files, then provide the ID to the approver.</w:t>
      </w:r>
    </w:p>
    <w:p>
      <w:pPr>
        <w:pStyle w:val="Heading1"/>
      </w:pPr>
      <w:r>
        <w:t xml:space="preserve">5. Copying an existing request</w:t>
      </w:r>
    </w:p>
    <w:p>
      <w:pPr>
        <w:pStyle w:val="Normal"/>
      </w:pPr>
      <w:r>
        <w:t xml:space="preserve">For users who can create requests and view the source. Reuse a previous request without carrying over incorrect dates, content or missing files.</w:t>
      </w:r>
    </w:p>
    <w:p>
      <w:pPr>
        <w:pStyle w:val="Heading2"/>
      </w:pPr>
      <w:r>
        <w:t xml:space="preserve">5.1. What copying does</w:t>
      </w:r>
    </w:p>
    <w:p>
      <w:pPr>
        <w:pStyle w:val="Normal"/>
      </w:pPr>
      <w:r>
        <w:t xml:space="preserve">Copy opens a new creation form populated from the source. It does not change the source or submit automatically. Complete the form and select Create request to obtain a new ID.</w:t>
      </w:r>
    </w:p>
    <w:p>
      <w:pPr>
        <w:pStyle w:val="Heading2"/>
      </w:pPr>
      <w:r>
        <w:t xml:space="preserve">5.2. Steps</w:t>
      </w:r>
    </w:p>
    <w:p>
      <w:pPr>
        <w:pStyle w:val="Normal"/>
      </w:pPr>
      <w:r>
        <w:t xml:space="preserve">• Open the source and check its ID.</w:t>
      </w:r>
    </w:p>
    <w:p>
      <w:pPr>
        <w:pStyle w:val="Normal"/>
      </w:pPr>
      <w:r>
        <w:t xml:space="preserve">• Select Copy and wait for its content and form.</w:t>
      </w:r>
    </w:p>
    <w:p>
      <w:pPr>
        <w:pStyle w:val="Normal"/>
      </w:pPr>
      <w:r>
        <w:t xml:space="preserve">• Review department, type, approver, company, requesting department, team and office. Replace outdated selections.</w:t>
      </w:r>
    </w:p>
    <w:p>
      <w:pPr>
        <w:pStyle w:val="Normal"/>
      </w:pPr>
      <w:r>
        <w:t xml:space="preserve">• Update the title/content and requested date, including dates within detail rows.</w:t>
      </w:r>
    </w:p>
    <w:p>
      <w:pPr>
        <w:pStyle w:val="Normal"/>
      </w:pPr>
      <w:r>
        <w:t xml:space="preserve">• Remove unused rows, update quantities, add items and fill newly required fields in the current form.</w:t>
      </w:r>
    </w:p>
    <w:p>
      <w:pPr>
        <w:pStyle w:val="Normal"/>
      </w:pPr>
      <w:r>
        <w:t xml:space="preserve">• Select files for the new request; do not assume source files were copied/uploaded.</w:t>
      </w:r>
    </w:p>
    <w:p>
      <w:pPr>
        <w:pStyle w:val="Normal"/>
      </w:pPr>
      <w:r>
        <w:t xml:space="preserve">• Select Create request and verify the new ID as described in section 4.7.</w:t>
      </w:r>
    </w:p>
    <w:p>
      <w:pPr>
        <w:pStyle w:val="Normal"/>
      </w:pPr>
      <w:r>
        <w:t xml:space="preserve">The result should be a different ID with correct information for the new need.</w:t>
      </w:r>
    </w:p>
    <w:p>
      <w:pPr>
        <w:pStyle w:val="Heading2"/>
      </w:pPr>
      <w:r>
        <w:t xml:space="preserve">5.3. If copying fails or you want to restart</w:t>
      </w:r>
    </w:p>
    <w:p>
      <w:pPr>
        <w:pStyle w:val="Normal"/>
      </w:pPr>
      <w:r>
        <w:t xml:space="preserve">• No Copy button: check creation permission and source access with the responsible person.</w:t>
      </w:r>
    </w:p>
    <w:p>
      <w:pPr>
        <w:pStyle w:val="Normal"/>
      </w:pPr>
      <w:r>
        <w:t xml:space="preserve">• Disabled department/type or changed form: create a new request using an active type and current structure.</w:t>
      </w:r>
    </w:p>
    <w:p>
      <w:pPr>
        <w:pStyle w:val="Normal"/>
      </w:pPr>
      <w:r>
        <w:t xml:space="preserve">• Reset discards copied content and returns to new creation. To copy again, reopen the source and select Copy there.</w:t>
      </w:r>
    </w:p>
    <w:p>
      <w:pPr>
        <w:pStyle w:val="Heading1"/>
      </w:pPr>
      <w:r>
        <w:t xml:space="preserve">6. Viewing and approving requests</w:t>
      </w:r>
    </w:p>
    <w:p>
      <w:pPr>
        <w:pStyle w:val="Normal"/>
      </w:pPr>
      <w:r>
        <w:t xml:space="preserve">For requesters, authorized viewers and approvers. Read the right information, approve assigned requests and verify subsequent progress.</w:t>
      </w:r>
    </w:p>
    <w:p>
      <w:pPr>
        <w:pStyle w:val="Heading2"/>
      </w:pPr>
      <w:r>
        <w:t xml:space="preserve">6.1. Details and tabs</w:t>
      </w:r>
    </w:p>
    <w:p>
      <w:pPr>
        <w:pStyle w:val="Normal"/>
      </w:pPr>
      <w:r>
        <w:t xml:space="preserve">Open the ID in a list. The header shows its ID, title, status and available actions. For email links, sign in with your own account and verify the ID first.</w:t>
      </w:r>
    </w:p>
    <w:p>
      <w:pPr>
        <w:pStyle w:val="Normal"/>
      </w:pPr>
      <w:r>
        <w:t xml:space="preserve">• General information: requester, requesting unit, processing department, approver, requested date and general information.</w:t>
      </w:r>
    </w:p>
    <w:p>
      <w:pPr>
        <w:pStyle w:val="Normal"/>
      </w:pPr>
      <w:r>
        <w:t xml:space="preserve">• Request details: form sections/rows; editable sections show Edit when permitted.</w:t>
      </w:r>
    </w:p>
    <w:p>
      <w:pPr>
        <w:pStyle w:val="Normal"/>
      </w:pPr>
      <w:r>
        <w:t xml:space="preserve">• Discussion: comments, replies, mentions and associated files to clarify information.</w:t>
      </w:r>
    </w:p>
    <w:p>
      <w:pPr>
        <w:pStyle w:val="Normal"/>
      </w:pPr>
      <w:r>
        <w:t xml:space="preserve">• History: who acted, what changed and when.</w:t>
      </w:r>
    </w:p>
    <w:p>
      <w:pPr>
        <w:pStyle w:val="Normal"/>
      </w:pPr>
      <w:r>
        <w:t xml:space="preserve">Files appear under General information → Additional information → Attachments; there is no separate Documents tab. History helps verification but does not replace reviewing current content.</w:t>
      </w:r>
    </w:p>
    <w:p>
      <w:pPr>
        <w:pStyle w:val="Heading2"/>
      </w:pPr>
      <w:r>
        <w:t xml:space="preserve">6.2. Approve step by step</w:t>
      </w:r>
    </w:p>
    <w:p>
      <w:pPr>
        <w:pStyle w:val="Normal"/>
      </w:pPr>
      <w:r>
        <w:t xml:space="preserve">• Open Approvals → Pending approval and find the assigned ID.</w:t>
      </w:r>
    </w:p>
    <w:p>
      <w:pPr>
        <w:pStyle w:val="Normal"/>
      </w:pPr>
      <w:r>
        <w:t xml:space="preserve">• Read the company/unit, need, quantities, deadlines and files. Ask in Discussion if unclear.</w:t>
      </w:r>
    </w:p>
    <w:p>
      <w:pPr>
        <w:pStyle w:val="Normal"/>
      </w:pPr>
      <w:r>
        <w:t xml:space="preserve">• If you agree and the action is available, select Approve.</w:t>
      </w:r>
    </w:p>
    <w:p>
      <w:pPr>
        <w:pStyle w:val="Normal"/>
      </w:pPr>
      <w:r>
        <w:t xml:space="preserve">• Check the ID/title and confirm Approve in the dialog. Merely opening it does not change status.</w:t>
      </w:r>
    </w:p>
    <w:p>
      <w:pPr>
        <w:pStyle w:val="Normal"/>
      </w:pPr>
      <w:r>
        <w:t xml:space="preserve">• Wait for success and check status/History; review Approved if needed.</w:t>
      </w:r>
    </w:p>
    <w:p>
      <w:pPr>
        <w:pStyle w:val="Normal"/>
      </w:pPr>
      <w:r>
        <w:t xml:space="preserve">Approval should be recorded and the request should move forward. It does not mean the department has accepted or completed the work.</w:t>
      </w:r>
    </w:p>
    <w:p>
      <w:pPr>
        <w:pStyle w:val="Heading2"/>
      </w:pPr>
      <w:r>
        <w:t xml:space="preserve">6.3. If you do not agree with the content</w:t>
      </w:r>
    </w:p>
    <w:p>
      <w:pPr>
        <w:pStyle w:val="Normal"/>
      </w:pPr>
      <w:r>
        <w:t xml:space="preserve">• Explain missing information in Discussion, such as quantity or office.</w:t>
      </w:r>
    </w:p>
    <w:p>
      <w:pPr>
        <w:pStyle w:val="Normal"/>
      </w:pPr>
      <w:r>
        <w:t xml:space="preserve">• Agree with the requester/responsible person on updates allowed by current permissions.</w:t>
      </w:r>
    </w:p>
    <w:p>
      <w:pPr>
        <w:pStyle w:val="Normal"/>
      </w:pPr>
      <w:r>
        <w:t xml:space="preserve">• Use request cancellation only when available and appropriate, with a clear reason. To dismiss a confirmation, close/cancel the dialog without confirming cancellation of the request.</w:t>
      </w:r>
    </w:p>
    <w:p>
      <w:pPr>
        <w:pStyle w:val="Normal"/>
      </w:pPr>
      <w:r>
        <w:t xml:space="preserve">Cancel in a form may simply dismiss it; cancelling a request changes the ticket. Read the dialog title and confirmation text carefully.</w:t>
      </w:r>
    </w:p>
    <w:p>
      <w:pPr>
        <w:pStyle w:val="Heading2"/>
      </w:pPr>
      <w:r>
        <w:t xml:space="preserve">6.4. Follow up after approval</w:t>
      </w:r>
    </w:p>
    <w:p>
      <w:pPr>
        <w:pStyle w:val="Normal"/>
      </w:pPr>
      <w:r>
        <w:t xml:space="preserve">• Open Approvals → Approved and find the ID.</w:t>
      </w:r>
    </w:p>
    <w:p>
      <w:pPr>
        <w:pStyle w:val="Normal"/>
      </w:pPr>
      <w:r>
        <w:t xml:space="preserve">• Review status, History and assignees.</w:t>
      </w:r>
    </w:p>
    <w:p>
      <w:pPr>
        <w:pStyle w:val="Normal"/>
      </w:pPr>
      <w:r>
        <w:t xml:space="preserve">• Ask about progress in the same request rather than creating an identical one.</w:t>
      </w:r>
    </w:p>
    <w:p>
      <w:pPr>
        <w:pStyle w:val="Heading2"/>
      </w:pPr>
      <w:r>
        <w:t xml:space="preserve">6.5. If Approve is no longer available</w:t>
      </w:r>
    </w:p>
    <w:p>
      <w:pPr>
        <w:pStyle w:val="Normal"/>
      </w:pPr>
      <w:r>
        <w:t xml:space="preserve">The request may have changed status or left your approval scope. Select Reload request to obtain current data. If still unexpected, send the ID to your manager. Access to a link alone does not establish approval permission.</w:t>
      </w:r>
    </w:p>
    <w:p>
      <w:pPr>
        <w:pStyle w:val="Heading1"/>
      </w:pPr>
      <w:r>
        <w:t xml:space="preserve">7. Accepting, assigning and completing work</w:t>
      </w:r>
    </w:p>
    <w:p>
      <w:pPr>
        <w:pStyle w:val="Normal"/>
      </w:pPr>
      <w:r>
        <w:t xml:space="preserve">For assignees, department managers and people tracking results. Learn the processing steps, assignments, forwarding and reopening.</w:t>
      </w:r>
    </w:p>
    <w:p>
      <w:pPr>
        <w:pStyle w:val="Heading2"/>
      </w:pPr>
      <w:r>
        <w:t xml:space="preserve">7.1. Statuses and actions</w:t>
      </w:r>
    </w:p>
    <w:p>
      <w:pPr>
        <w:pStyle w:val="Normal"/>
      </w:pPr>
      <w:r>
        <w:t xml:space="preserve">• Pending approval: Created but not yet approved.</w:t>
      </w:r>
    </w:p>
    <w:p>
      <w:pPr>
        <w:pStyle w:val="Normal"/>
      </w:pPr>
      <w:r>
        <w:t xml:space="preserve">• Awaiting acceptance: Waiting for the processing department to accept the work.</w:t>
      </w:r>
    </w:p>
    <w:p>
      <w:pPr>
        <w:pStyle w:val="Normal"/>
      </w:pPr>
      <w:r>
        <w:t xml:space="preserve">• Accepted: The department has accepted; check assignment and assignees next.</w:t>
      </w:r>
    </w:p>
    <w:p>
      <w:pPr>
        <w:pStyle w:val="Normal"/>
      </w:pPr>
      <w:r>
        <w:t xml:space="preserve">• In progress: Work is underway; review assigned people and results.</w:t>
      </w:r>
    </w:p>
    <w:p>
      <w:pPr>
        <w:pStyle w:val="Normal"/>
      </w:pPr>
      <w:r>
        <w:t xml:space="preserve">• Completed: Completion has been confirmed; verify results before closing.</w:t>
      </w:r>
    </w:p>
    <w:p>
      <w:pPr>
        <w:pStyle w:val="Normal"/>
      </w:pPr>
      <w:r>
        <w:t xml:space="preserve">• Reopened: Further or repeated work has been requested.</w:t>
      </w:r>
    </w:p>
    <w:p>
      <w:pPr>
        <w:pStyle w:val="Normal"/>
      </w:pPr>
      <w:r>
        <w:t xml:space="preserve">• Closed: Ended through the Close action.</w:t>
      </w:r>
    </w:p>
    <w:p>
      <w:pPr>
        <w:pStyle w:val="Normal"/>
      </w:pPr>
      <w:r>
        <w:t xml:space="preserve">• Cancelled: A cancellation decision was recorded; the request has not been deleted.</w:t>
      </w:r>
    </w:p>
    <w:p>
      <w:pPr>
        <w:pStyle w:val="Normal"/>
      </w:pPr>
      <w:r>
        <w:t xml:space="preserve">Requests do not necessarily pass through every status in the same order. The actions shown on each request indicate what your account can currently do.</w:t>
      </w:r>
    </w:p>
    <w:p>
      <w:pPr>
        <w:pStyle w:val="Heading2"/>
      </w:pPr>
      <w:r>
        <w:t xml:space="preserve">7.2. Accept a request</w:t>
      </w:r>
    </w:p>
    <w:p>
      <w:pPr>
        <w:pStyle w:val="Normal"/>
      </w:pPr>
      <w:r>
        <w:t xml:space="preserve">• Open My tasks or All tasks according to your role, then the relevant request.</w:t>
      </w:r>
    </w:p>
    <w:p>
      <w:pPr>
        <w:pStyle w:val="Normal"/>
      </w:pPr>
      <w:r>
        <w:t xml:space="preserve">• Read the need, deadline and files to confirm it belongs to your department.</w:t>
      </w:r>
    </w:p>
    <w:p>
      <w:pPr>
        <w:pStyle w:val="Normal"/>
      </w:pPr>
      <w:r>
        <w:t xml:space="preserve">• If Accept is available, select it, verify the ID/title and confirm.</w:t>
      </w:r>
    </w:p>
    <w:p>
      <w:pPr>
        <w:pStyle w:val="Normal"/>
      </w:pPr>
      <w:r>
        <w:t xml:space="preserve">• After success, check status and assignees. Ask the manager to assign work if necessary.</w:t>
      </w:r>
    </w:p>
    <w:p>
      <w:pPr>
        <w:pStyle w:val="Normal"/>
      </w:pPr>
      <w:r>
        <w:t xml:space="preserve">Acceptance is recorded under the workflow. The person accepting is not necessarily the person assigned to perform the work.</w:t>
      </w:r>
    </w:p>
    <w:p>
      <w:pPr>
        <w:pStyle w:val="Heading2"/>
      </w:pPr>
      <w:r>
        <w:t xml:space="preserve">7.3. Assign — Add assignee</w:t>
      </w:r>
    </w:p>
    <w:p>
      <w:pPr>
        <w:pStyle w:val="Normal"/>
      </w:pPr>
      <w:r>
        <w:t xml:space="preserve">• Open the request → Assign → Assignment type → Add assignee.</w:t>
      </w:r>
    </w:p>
    <w:p>
      <w:pPr>
        <w:pStyle w:val="Normal"/>
      </w:pPr>
      <w:r>
        <w:t xml:space="preserve">• Select one or more recipients from the list.</w:t>
      </w:r>
    </w:p>
    <w:p>
      <w:pPr>
        <w:pStyle w:val="Normal"/>
      </w:pPr>
      <w:r>
        <w:t xml:space="preserve">• Review the selections and confirm Assign.</w:t>
      </w:r>
    </w:p>
    <w:p>
      <w:pPr>
        <w:pStyle w:val="Normal"/>
      </w:pPr>
      <w:r>
        <w:t xml:space="preserve">• Check that the new people appear among assignees.</w:t>
      </w:r>
    </w:p>
    <w:p>
      <w:pPr>
        <w:pStyle w:val="Normal"/>
      </w:pPr>
      <w:r>
        <w:t xml:space="preserve">A missing person may already be assigned or may not be eligible. Check with the manager; do not substitute a name outside the list.</w:t>
      </w:r>
    </w:p>
    <w:p>
      <w:pPr>
        <w:pStyle w:val="Heading2"/>
      </w:pPr>
      <w:r>
        <w:t xml:space="preserve">7.4. Assign — Change assignee</w:t>
      </w:r>
    </w:p>
    <w:p>
      <w:pPr>
        <w:pStyle w:val="Normal"/>
      </w:pPr>
      <w:r>
        <w:t xml:space="preserve">• Select Assign → Assignment type → Change assignee.</w:t>
      </w:r>
    </w:p>
    <w:p>
      <w:pPr>
        <w:pStyle w:val="Normal"/>
      </w:pPr>
      <w:r>
        <w:t xml:space="preserve">• Select the current assignee handing over and the new assignee.</w:t>
      </w:r>
    </w:p>
    <w:p>
      <w:pPr>
        <w:pStyle w:val="Normal"/>
      </w:pPr>
      <w:r>
        <w:t xml:space="preserve">• Enter a clear reason, for example a shift handover and where supporting documents are available.</w:t>
      </w:r>
    </w:p>
    <w:p>
      <w:pPr>
        <w:pStyle w:val="Normal"/>
      </w:pPr>
      <w:r>
        <w:t xml:space="preserve">• Confirm, then reopen the list to verify the previous and new assignees against the saved result.</w:t>
      </w:r>
    </w:p>
    <w:p>
      <w:pPr>
        <w:pStyle w:val="Heading2"/>
      </w:pPr>
      <w:r>
        <w:t xml:space="preserve">7.5. Assign — Remove assignee</w:t>
      </w:r>
    </w:p>
    <w:p>
      <w:pPr>
        <w:pStyle w:val="Normal"/>
      </w:pPr>
      <w:r>
        <w:t xml:space="preserve">• Select Remove assignee and choose the correct people.</w:t>
      </w:r>
    </w:p>
    <w:p>
      <w:pPr>
        <w:pStyle w:val="Normal"/>
      </w:pPr>
      <w:r>
        <w:t xml:space="preserve">• Enter a reason and read messages about remaining assignees.</w:t>
      </w:r>
    </w:p>
    <w:p>
      <w:pPr>
        <w:pStyle w:val="Normal"/>
      </w:pPr>
      <w:r>
        <w:t xml:space="preserve">• If removing everyone currently processing, review Replacement assignee and the options the form provides.</w:t>
      </w:r>
    </w:p>
    <w:p>
      <w:pPr>
        <w:pStyle w:val="Normal"/>
      </w:pPr>
      <w:r>
        <w:t xml:space="preserve">• Submit only when you understand who continues or why the remaining work is completed. Check the resulting list and status.</w:t>
      </w:r>
    </w:p>
    <w:p>
      <w:pPr>
        <w:pStyle w:val="Normal"/>
      </w:pPr>
      <w:r>
        <w:t xml:space="preserve">You cannot arbitrarily remove everyone involved. A mode may be disabled when only one person remains or no suitable choices exist. For partially saved operations, retry the remaining step as instructed instead of resubmitting the whole plan.</w:t>
      </w:r>
    </w:p>
    <w:p>
      <w:pPr>
        <w:pStyle w:val="Heading2"/>
      </w:pPr>
      <w:r>
        <w:t xml:space="preserve">7.6. Record results in the form</w:t>
      </w:r>
    </w:p>
    <w:p>
      <w:pPr>
        <w:pStyle w:val="Normal"/>
      </w:pPr>
      <w:r>
        <w:t xml:space="preserve">• Open Request details and find a section with Edit.</w:t>
      </w:r>
    </w:p>
    <w:p>
      <w:pPr>
        <w:pStyle w:val="Normal"/>
      </w:pPr>
      <w:r>
        <w:t xml:space="preserve">• Select Edit and fill editable cells, checking the correct row/column while scrolling.</w:t>
      </w:r>
    </w:p>
    <w:p>
      <w:pPr>
        <w:pStyle w:val="Normal"/>
      </w:pPr>
      <w:r>
        <w:t xml:space="preserve">• Complete required editable fields and select Save changes, or Cancel to discard edits.</w:t>
      </w:r>
    </w:p>
    <w:p>
      <w:pPr>
        <w:pStyle w:val="Normal"/>
      </w:pPr>
      <w:r>
        <w:t xml:space="preserve">• Read back saved cells and reload the request if needed to verify persistence.</w:t>
      </w:r>
    </w:p>
    <w:p>
      <w:pPr>
        <w:pStyle w:val="Normal"/>
      </w:pPr>
      <w:r>
        <w:t xml:space="preserve">A required marker does not unlock a disabled cell. If result fields are unavailable, check your assignment and ask the form administrator about its configuration. Do not put all results only in comments when your process requires form entries.</w:t>
      </w:r>
    </w:p>
    <w:p>
      <w:pPr>
        <w:pStyle w:val="Heading2"/>
      </w:pPr>
      <w:r>
        <w:t xml:space="preserve">7.7. Complete or forward</w:t>
      </w:r>
    </w:p>
    <w:p>
      <w:pPr>
        <w:pStyle w:val="Normal"/>
      </w:pPr>
      <w:r>
        <w:t xml:space="preserve">• Save results and attachments first.</w:t>
      </w:r>
    </w:p>
    <w:p>
      <w:pPr>
        <w:pStyle w:val="Normal"/>
      </w:pPr>
      <w:r>
        <w:t xml:space="preserve">• Open Complete and read the confirmation. Enter a reason for declining to reopen if required at the reopened stage.</w:t>
      </w:r>
    </w:p>
    <w:p>
      <w:pPr>
        <w:pStyle w:val="Normal"/>
      </w:pPr>
      <w:r>
        <w:t xml:space="preserve">• If another person needs to continue and Forward is available, select the correct recipient and confirm forwarding.</w:t>
      </w:r>
    </w:p>
    <w:p>
      <w:pPr>
        <w:pStyle w:val="Normal"/>
      </w:pPr>
      <w:r>
        <w:t xml:space="preserve">• If your work is finished, confirm Complete, wait for success and review History and remaining assignees.</w:t>
      </w:r>
    </w:p>
    <w:p>
      <w:pPr>
        <w:pStyle w:val="Normal"/>
      </w:pPr>
      <w:r>
        <w:t xml:space="preserve">The selected action records your work. With several assignees, one person's completion does not always end the entire request.</w:t>
      </w:r>
    </w:p>
    <w:p>
      <w:pPr>
        <w:pStyle w:val="Heading2"/>
      </w:pPr>
      <w:r>
        <w:t xml:space="preserve">7.8. Close, reopen or cancel</w:t>
      </w:r>
    </w:p>
    <w:p>
      <w:pPr>
        <w:pStyle w:val="Normal"/>
      </w:pPr>
      <w:r>
        <w:t xml:space="preserve">• Close: When permitted and the result meets the need, select Close, read the confirmation and submit. Check Closed status and History.</w:t>
      </w:r>
    </w:p>
    <w:p>
      <w:pPr>
        <w:pStyle w:val="Normal"/>
      </w:pPr>
      <w:r>
        <w:t xml:space="preserve">• Reopen: When further work is needed and the action is available, give a specific reason and submit; check status/History. Identify the unmet item rather than writing only “not done”.</w:t>
      </w:r>
    </w:p>
    <w:p>
      <w:pPr>
        <w:pStyle w:val="Normal"/>
      </w:pPr>
      <w:r>
        <w:t xml:space="preserve">• Cancel: When the need no longer exists or cancellation is authorized, enter a reason, attach supporting files if needed and confirm. Check Cancelled status and follow the form's file limits.</w:t>
      </w:r>
    </w:p>
    <w:p>
      <w:pPr>
        <w:pStyle w:val="Normal"/>
      </w:pPr>
      <w:r>
        <w:t xml:space="preserve">Example reopening reason: “Row 2's monitor has not been delivered; please complete delivery before …”. Example cancellation reason: “The employee has not joined, so this equipment request is no longer needed”.</w:t>
      </w:r>
    </w:p>
    <w:p>
      <w:pPr>
        <w:pStyle w:val="Heading2"/>
      </w:pPr>
      <w:r>
        <w:t xml:space="preserve">7.9. Change the requested date</w:t>
      </w:r>
    </w:p>
    <w:p>
      <w:pPr>
        <w:pStyle w:val="Normal"/>
      </w:pPr>
      <w:r>
        <w:t xml:space="preserve">• In General information, edit only when Change requested date is available.</w:t>
      </w:r>
    </w:p>
    <w:p>
      <w:pPr>
        <w:pStyle w:val="Normal"/>
      </w:pPr>
      <w:r>
        <w:t xml:space="preserve">• Open the icon, choose a date and review it.</w:t>
      </w:r>
    </w:p>
    <w:p>
      <w:pPr>
        <w:pStyle w:val="Normal"/>
      </w:pPr>
      <w:r>
        <w:t xml:space="preserve">• Select Save requested date, or Cancel date change to discard it.</w:t>
      </w:r>
    </w:p>
    <w:p>
      <w:pPr>
        <w:pStyle w:val="Normal"/>
      </w:pPr>
      <w:r>
        <w:t xml:space="preserve">• Read back the saved date and discuss the reason with the assignee when needed.</w:t>
      </w:r>
    </w:p>
    <w:p>
      <w:pPr>
        <w:pStyle w:val="Heading2"/>
      </w:pPr>
      <w:r>
        <w:t xml:space="preserve">7.10. Change status using a request ID</w:t>
      </w:r>
    </w:p>
    <w:p>
      <w:pPr>
        <w:pStyle w:val="Normal"/>
      </w:pPr>
      <w:r>
        <w:t xml:space="preserve">For accounts with Requests → Change request status access. Use only within your responsibilities; it does not replace reading the request and agreeing with involved parties.</w:t>
      </w:r>
    </w:p>
    <w:p>
      <w:pPr>
        <w:pStyle w:val="Normal"/>
      </w:pPr>
      <w:r>
        <w:t xml:space="preserve">• Enter the exact request ID.</w:t>
      </w:r>
    </w:p>
    <w:p>
      <w:pPr>
        <w:pStyle w:val="Normal"/>
      </w:pPr>
      <w:r>
        <w:t xml:space="preserve">• Select the target status. Resolve missing options or loading errors before continuing.</w:t>
      </w:r>
    </w:p>
    <w:p>
      <w:pPr>
        <w:pStyle w:val="Normal"/>
      </w:pPr>
      <w:r>
        <w:t xml:space="preserve">• Explain the reason even though the field is optional.</w:t>
      </w:r>
    </w:p>
    <w:p>
      <w:pPr>
        <w:pStyle w:val="Normal"/>
      </w:pPr>
      <w:r>
        <w:t xml:space="preserve">• Select Update once, read the result and reopen the request to check status and History.</w:t>
      </w:r>
    </w:p>
    <w:p>
      <w:pPr>
        <w:pStyle w:val="Normal"/>
      </w:pPr>
      <w:r>
        <w:t xml:space="preserve">The screen states that changes are recorded in History and do not send email. If immediate notification is needed, share the ID and change through your organization's work channel.</w:t>
      </w:r>
    </w:p>
    <w:p>
      <w:pPr>
        <w:pStyle w:val="Heading1"/>
      </w:pPr>
      <w:r>
        <w:t xml:space="preserve">8. Discussion, files and history</w:t>
      </w:r>
    </w:p>
    <w:p>
      <w:pPr>
        <w:pStyle w:val="Normal"/>
      </w:pPr>
      <w:r>
        <w:t xml:space="preserve">For users with request access. Learn where to reply, view files and verify actions.</w:t>
      </w:r>
    </w:p>
    <w:p>
      <w:pPr>
        <w:pStyle w:val="Heading2"/>
      </w:pPr>
      <w:r>
        <w:t xml:space="preserve">8.1. Send a new reply</w:t>
      </w:r>
    </w:p>
    <w:p>
      <w:pPr>
        <w:pStyle w:val="Normal"/>
      </w:pPr>
      <w:r>
        <w:t xml:space="preserve">• Open the correct ID → Discussion and read recent comments.</w:t>
      </w:r>
    </w:p>
    <w:p>
      <w:pPr>
        <w:pStyle w:val="Normal"/>
      </w:pPr>
      <w:r>
        <w:t xml:space="preserve">• Describe the issue, relevant row/item and what the recipient should do. Do not send an empty reply.</w:t>
      </w:r>
    </w:p>
    <w:p>
      <w:pPr>
        <w:pStyle w:val="Normal"/>
      </w:pPr>
      <w:r>
        <w:t xml:space="preserve">• Type @ and select a person from suggestions to mention them.</w:t>
      </w:r>
    </w:p>
    <w:p>
      <w:pPr>
        <w:pStyle w:val="Normal"/>
      </w:pPr>
      <w:r>
        <w:t xml:space="preserve">• Add files if needed and check names; each file is limited to 50 MB.</w:t>
      </w:r>
    </w:p>
    <w:p>
      <w:pPr>
        <w:pStyle w:val="Normal"/>
      </w:pPr>
      <w:r>
        <w:t xml:space="preserve">• Select Send reply once and verify author, time and files in the new comment.</w:t>
      </w:r>
    </w:p>
    <w:p>
      <w:pPr>
        <w:pStyle w:val="Normal"/>
      </w:pPr>
      <w:r>
        <w:t xml:space="preserve">Example: “@assignee: Row 2 needs one monitor rather than two. Please check before delivery; the updated list is attached.” Files do not replace an explanation in the reply.</w:t>
      </w:r>
    </w:p>
    <w:p>
      <w:pPr>
        <w:pStyle w:val="Heading2"/>
      </w:pPr>
      <w:r>
        <w:t xml:space="preserve">8.2. Reply and edit</w:t>
      </w:r>
    </w:p>
    <w:p>
      <w:pPr>
        <w:pStyle w:val="Normal"/>
      </w:pPr>
      <w:r>
        <w:t xml:space="preserve">• Select Reply beneath the appropriate comment to maintain the discussion thread.</w:t>
      </w:r>
    </w:p>
    <w:p>
      <w:pPr>
        <w:pStyle w:val="Normal"/>
      </w:pPr>
      <w:r>
        <w:t xml:space="preserve">• Write and send, then check that the reply belongs to that comment.</w:t>
      </w:r>
    </w:p>
    <w:p>
      <w:pPr>
        <w:pStyle w:val="Normal"/>
      </w:pPr>
      <w:r>
        <w:t xml:space="preserve">• If an edit icon is available, use it to change content/files within your permissions.</w:t>
      </w:r>
    </w:p>
    <w:p>
      <w:pPr>
        <w:pStyle w:val="Normal"/>
      </w:pPr>
      <w:r>
        <w:t xml:space="preserve">• Select Save changes. Cancel/close discards unsaved changes. Read the saved reply again.</w:t>
      </w:r>
    </w:p>
    <w:p>
      <w:pPr>
        <w:pStyle w:val="Heading2"/>
      </w:pPr>
      <w:r>
        <w:t xml:space="preserve">8.3. View and download files</w:t>
      </w:r>
    </w:p>
    <w:p>
      <w:pPr>
        <w:pStyle w:val="Normal"/>
      </w:pPr>
      <w:r>
        <w:t xml:space="preserve">• Open General information → Additional information → Attachments. Reply attachments may appear within Discussion comments.</w:t>
      </w:r>
    </w:p>
    <w:p>
      <w:pPr>
        <w:pStyle w:val="Normal"/>
      </w:pPr>
      <w:r>
        <w:t xml:space="preserve">• Check the name/extension and select the correct file.</w:t>
      </w:r>
    </w:p>
    <w:p>
      <w:pPr>
        <w:pStyle w:val="Normal"/>
      </w:pPr>
      <w:r>
        <w:t xml:space="preserve">• Read the preview and download if needed, or check your browser's download folder if downloading starts immediately.</w:t>
      </w:r>
    </w:p>
    <w:p>
      <w:pPr>
        <w:pStyle w:val="Normal"/>
      </w:pPr>
      <w:r>
        <w:t xml:space="preserve">• If preview fails, download and open with an appropriate application. If it still fails, record the filename, request ID and error for support.</w:t>
      </w:r>
    </w:p>
    <w:p>
      <w:pPr>
        <w:pStyle w:val="Normal"/>
      </w:pPr>
      <w:r>
        <w:t xml:space="preserve">X beside a selected file usually removes it from the pending submission; it does not prove deletion of an existing saved file. When editing replies, review retained/removed files and save changes.</w:t>
      </w:r>
    </w:p>
    <w:p>
      <w:pPr>
        <w:pStyle w:val="Heading2"/>
      </w:pPr>
      <w:r>
        <w:t xml:space="preserve">8.4. Read History</w:t>
      </w:r>
    </w:p>
    <w:p>
      <w:pPr>
        <w:pStyle w:val="Normal"/>
      </w:pPr>
      <w:r>
        <w:t xml:space="preserve">• Find the time near the action being checked.</w:t>
      </w:r>
    </w:p>
    <w:p>
      <w:pPr>
        <w:pStyle w:val="Normal"/>
      </w:pPr>
      <w:r>
        <w:t xml:space="preserve">• Read the person, action and timestamp.</w:t>
      </w:r>
    </w:p>
    <w:p>
      <w:pPr>
        <w:pStyle w:val="Normal"/>
      </w:pPr>
      <w:r>
        <w:t xml:space="preserve">• If History is current but the screen looks old, select Reload request and review status/content.</w:t>
      </w:r>
    </w:p>
    <w:p>
      <w:pPr>
        <w:pStyle w:val="Normal"/>
      </w:pPr>
      <w:r>
        <w:t xml:space="preserve">• If it differs from expectations, report the ID and time; do not repeatedly perform the action merely to test it.</w:t>
      </w:r>
    </w:p>
    <w:p>
      <w:pPr>
        <w:pStyle w:val="Heading1"/>
      </w:pPr>
      <w:r>
        <w:t xml:space="preserve">9. Reports and Excel exports</w:t>
      </w:r>
    </w:p>
    <w:p>
      <w:pPr>
        <w:pStyle w:val="Normal"/>
      </w:pPr>
      <w:r>
        <w:t xml:space="preserve">For users with report/export permissions within their departmental scope. Select the correct dates, department and type, then verify downloaded files.</w:t>
      </w:r>
    </w:p>
    <w:p>
      <w:pPr>
        <w:pStyle w:val="Heading2"/>
      </w:pPr>
      <w:r>
        <w:t xml:space="preserve">9.1. The two pages</w:t>
      </w:r>
    </w:p>
    <w:p>
      <w:pPr>
        <w:pStyle w:val="Normal"/>
      </w:pPr>
      <w:r>
        <w:t xml:space="preserve">Reports &amp; data → Reports summarizes processing using statistics, charts, tables and report exports. Data export retrieves Excel data by department, type and period within your management scope for reconciliation or further analysis.</w:t>
      </w:r>
    </w:p>
    <w:p>
      <w:pPr>
        <w:pStyle w:val="Heading2"/>
      </w:pPr>
      <w:r>
        <w:t xml:space="preserve">9.2. View reports</w:t>
      </w:r>
    </w:p>
    <w:p>
      <w:pPr>
        <w:pStyle w:val="Normal"/>
      </w:pPr>
      <w:r>
        <w:t xml:space="preserve">• Open Reports and select Start date, End date and Processing department.</w:t>
      </w:r>
    </w:p>
    <w:p>
      <w:pPr>
        <w:pStyle w:val="Normal"/>
      </w:pPr>
      <w:r>
        <w:t xml:space="preserve">• The end date cannot precede the start. Choose the department being evaluated; available departments follow your access.</w:t>
      </w:r>
    </w:p>
    <w:p>
      <w:pPr>
        <w:pStyle w:val="Normal"/>
      </w:pPr>
      <w:r>
        <w:t xml:space="preserve">• Select Search, wait for data and read summaries, chart legends and tables.</w:t>
      </w:r>
    </w:p>
    <w:p>
      <w:pPr>
        <w:pStyle w:val="Normal"/>
      </w:pPr>
      <w:r>
        <w:t xml:space="preserve">• Apply new dates/departments before comparing. Contact your administrator if there are no eligible departments.</w:t>
      </w:r>
    </w:p>
    <w:p>
      <w:pPr>
        <w:pStyle w:val="Normal"/>
      </w:pPr>
      <w:r>
        <w:t xml:space="preserve">Example: for October 2026, select 01/10/2026–31/10/2026 and the intended department. Account for different filters when comparing reports.</w:t>
      </w:r>
    </w:p>
    <w:p>
      <w:pPr>
        <w:pStyle w:val="Heading2"/>
      </w:pPr>
      <w:r>
        <w:t xml:space="preserve">9.3. Export Excel</w:t>
      </w:r>
    </w:p>
    <w:p>
      <w:pPr>
        <w:pStyle w:val="Normal"/>
      </w:pPr>
      <w:r>
        <w:t xml:space="preserve">• Open Data export and enter the period and processing department.</w:t>
      </w:r>
    </w:p>
    <w:p>
      <w:pPr>
        <w:pStyle w:val="Normal"/>
      </w:pPr>
      <w:r>
        <w:t xml:space="preserve">• Select a request type when available, or All request types for that scope.</w:t>
      </w:r>
    </w:p>
    <w:p>
      <w:pPr>
        <w:pStyle w:val="Normal"/>
      </w:pPr>
      <w:r>
        <w:t xml:space="preserve">• Review conditions, select Export Excel once and wait.</w:t>
      </w:r>
    </w:p>
    <w:p>
      <w:pPr>
        <w:pStyle w:val="Normal"/>
      </w:pPr>
      <w:r>
        <w:t xml:space="preserve">• Open the newly downloaded file; check dates, department/type and representative records.</w:t>
      </w:r>
    </w:p>
    <w:p>
      <w:pPr>
        <w:pStyle w:val="Normal"/>
      </w:pPr>
      <w:r>
        <w:t xml:space="preserve">• If empty, review filters and permissions before concluding there was no work.</w:t>
      </w:r>
    </w:p>
    <w:p>
      <w:pPr>
        <w:pStyle w:val="Normal"/>
      </w:pPr>
      <w:r>
        <w:t xml:space="preserve">Distinguish the new export from old downloads by name/time and verify data before sharing.</w:t>
      </w:r>
    </w:p>
    <w:p>
      <w:pPr>
        <w:pStyle w:val="Heading2"/>
      </w:pPr>
      <w:r>
        <w:t xml:space="preserve">9.4. If export fails</w:t>
      </w:r>
    </w:p>
    <w:p>
      <w:pPr>
        <w:pStyle w:val="Normal"/>
      </w:pPr>
      <w:r>
        <w:t xml:space="preserve">• No departments: confirm permissions/management relationships.</w:t>
      </w:r>
    </w:p>
    <w:p>
      <w:pPr>
        <w:pStyle w:val="Normal"/>
      </w:pPr>
      <w:r>
        <w:t xml:space="preserve">• Invalid dates or missing selection: correct the indicated condition.</w:t>
      </w:r>
    </w:p>
    <w:p>
      <w:pPr>
        <w:pStyle w:val="Normal"/>
      </w:pPr>
      <w:r>
        <w:t xml:space="preserve">• Success without a visible file: check browser downloads and download permissions, including older files with identical names.</w:t>
      </w:r>
    </w:p>
    <w:p>
      <w:pPr>
        <w:pStyle w:val="Normal"/>
      </w:pPr>
      <w:r>
        <w:t xml:space="preserve">• File retrieval error: retry as indicated and record filters, time and message for support.</w:t>
      </w:r>
    </w:p>
    <w:p>
      <w:pPr>
        <w:pStyle w:val="Heading1"/>
      </w:pPr>
      <w:r>
        <w:t xml:space="preserve">10. Recruitment requests and candidates</w:t>
      </w:r>
    </w:p>
    <w:p>
      <w:pPr>
        <w:pStyle w:val="Normal"/>
      </w:pPr>
      <w:r>
        <w:t xml:space="preserve">For recruitment staff and authorized profile managers. Update recruitment requests, add/edit CVs, record notes and distinguish deletion actions.</w:t>
      </w:r>
    </w:p>
    <w:p>
      <w:pPr>
        <w:pStyle w:val="Heading2"/>
      </w:pPr>
      <w:r>
        <w:t xml:space="preserve">10.1. View and update a recruitment request</w:t>
      </w:r>
    </w:p>
    <w:p>
      <w:pPr>
        <w:pStyle w:val="Normal"/>
      </w:pPr>
      <w:r>
        <w:t xml:space="preserve">• Open Recruitment → Recruitment requests. Set dates, keywords and advanced department/recruiter filters, then Search.</w:t>
      </w:r>
    </w:p>
    <w:p>
      <w:pPr>
        <w:pStyle w:val="Normal"/>
      </w:pPr>
      <w:r>
        <w:t xml:space="preserve">• In the correct row, select … → View request and check the source ID/title.</w:t>
      </w:r>
    </w:p>
    <w:p>
      <w:pPr>
        <w:pStyle w:val="Normal"/>
      </w:pPr>
      <w:r>
        <w:t xml:space="preserve">• Read the position, deadline, work location, description and requirements. Edit only enabled fields.</w:t>
      </w:r>
    </w:p>
    <w:p>
      <w:pPr>
        <w:pStyle w:val="Normal"/>
      </w:pPr>
      <w:r>
        <w:t xml:space="preserve">• Update headcount with a positive integer, hiring reason, replacement employee, qualifications and notes where editable.</w:t>
      </w:r>
    </w:p>
    <w:p>
      <w:pPr>
        <w:pStyle w:val="Normal"/>
      </w:pPr>
      <w:r>
        <w:t xml:space="preserve">• Keep job-description attachments within 10 MB to ensure acceptance. Reduce oversized files and select them again.</w:t>
      </w:r>
    </w:p>
    <w:p>
      <w:pPr>
        <w:pStyle w:val="Normal"/>
      </w:pPr>
      <w:r>
        <w:t xml:space="preserve">• Save, reopen and verify headcount, content and files.</w:t>
      </w:r>
    </w:p>
    <w:p>
      <w:pPr>
        <w:pStyle w:val="Normal"/>
      </w:pPr>
      <w:r>
        <w:t xml:space="preserve">Fields obtained from the source request are read-only here. Contact the source request's owner to change them.</w:t>
      </w:r>
    </w:p>
    <w:p>
      <w:pPr>
        <w:pStyle w:val="Heading2"/>
      </w:pPr>
      <w:r>
        <w:t xml:space="preserve">10.2. Add a candidate to the correct request</w:t>
      </w:r>
    </w:p>
    <w:p>
      <w:pPr>
        <w:pStyle w:val="Normal"/>
      </w:pPr>
      <w:r>
        <w:t xml:space="preserve">• Find the correct position/department → … → Add candidate; verify the source shown in the dialog.</w:t>
      </w:r>
    </w:p>
    <w:p>
      <w:pPr>
        <w:pStyle w:val="Normal"/>
      </w:pPr>
      <w:r>
        <w:t xml:space="preserve">• Enter full name, gender, phone number and every required field.</w:t>
      </w:r>
    </w:p>
    <w:p>
      <w:pPr>
        <w:pStyle w:val="Normal"/>
      </w:pPr>
      <w:r>
        <w:t xml:space="preserve">• Select Province/City first, then the corresponding Commune/Ward/Special zone, and enter the detailed address.</w:t>
      </w:r>
    </w:p>
    <w:p>
      <w:pPr>
        <w:pStyle w:val="Normal"/>
      </w:pPr>
      <w:r>
        <w:t xml:space="preserve">• Add email, education, major, language proficiency, application date, source and notes when available.</w:t>
      </w:r>
    </w:p>
    <w:p>
      <w:pPr>
        <w:pStyle w:val="Normal"/>
      </w:pPr>
      <w:r>
        <w:t xml:space="preserve">• Select a CV file if needed, up to 10 MB; check the candidate's name inside it.</w:t>
      </w:r>
    </w:p>
    <w:p>
      <w:pPr>
        <w:pStyle w:val="Normal"/>
      </w:pPr>
      <w:r>
        <w:t xml:space="preserve">• Save, wait for success and find the candidate in Candidates to verify the profile and associated recruitment request.</w:t>
      </w:r>
    </w:p>
    <w:tbl>
      <w:tblPr>
        <w:tblW w:w="0" w:type="auto"/>
      </w:tblPr>
      <w:tr>
        <w:tc>
          <w:tcPr>
            <w:tcW w:w="3000" w:type="dxa"/>
          </w:tcPr>
          <w:p>
            <w:pPr>
              <w:pStyle w:val="Normal"/>
            </w:pPr>
            <w:r>
              <w:t xml:space="preserve">Field</w:t>
            </w:r>
          </w:p>
        </w:tc>
        <w:tc>
          <w:tcPr>
            <w:tcW w:w="3000" w:type="dxa"/>
          </w:tcPr>
          <w:p>
            <w:pPr>
              <w:pStyle w:val="Normal"/>
            </w:pPr>
            <w:r>
              <w:t xml:space="preserve">Guidance</w:t>
            </w:r>
          </w:p>
        </w:tc>
      </w:tr>
      <w:tr>
        <w:tc>
          <w:tcPr>
            <w:tcW w:w="3000" w:type="dxa"/>
          </w:tcPr>
          <w:p>
            <w:pPr>
              <w:pStyle w:val="Normal"/>
            </w:pPr>
            <w:r>
              <w:t xml:space="preserve">Full name *</w:t>
            </w:r>
          </w:p>
        </w:tc>
        <w:tc>
          <w:tcPr>
            <w:tcW w:w="3000" w:type="dxa"/>
          </w:tcPr>
          <w:p>
            <w:pPr>
              <w:pStyle w:val="Normal"/>
            </w:pPr>
            <w:r>
              <w:t xml:space="preserve">Complete candidate name, 3–150 characters.</w:t>
            </w:r>
          </w:p>
        </w:tc>
      </w:tr>
      <w:tr>
        <w:tc>
          <w:tcPr>
            <w:tcW w:w="3000" w:type="dxa"/>
          </w:tcPr>
          <w:p>
            <w:pPr>
              <w:pStyle w:val="Normal"/>
            </w:pPr>
            <w:r>
              <w:t xml:space="preserve">Gender *</w:t>
            </w:r>
          </w:p>
        </w:tc>
        <w:tc>
          <w:tcPr>
            <w:tcW w:w="3000" w:type="dxa"/>
          </w:tcPr>
          <w:p>
            <w:pPr>
              <w:pStyle w:val="Normal"/>
            </w:pPr>
            <w:r>
              <w:t xml:space="preserve">Select a listed value.</w:t>
            </w:r>
          </w:p>
        </w:tc>
      </w:tr>
      <w:tr>
        <w:tc>
          <w:tcPr>
            <w:tcW w:w="3000" w:type="dxa"/>
          </w:tcPr>
          <w:p>
            <w:pPr>
              <w:pStyle w:val="Normal"/>
            </w:pPr>
            <w:r>
              <w:t xml:space="preserve">Phone number *</w:t>
            </w:r>
          </w:p>
        </w:tc>
        <w:tc>
          <w:tcPr>
            <w:tcW w:w="3000" w:type="dxa"/>
          </w:tcPr>
          <w:p>
            <w:pPr>
              <w:pStyle w:val="Normal"/>
            </w:pPr>
            <w:r>
              <w:t xml:space="preserve">10–12 digits; no +, spaces or dots in a digits-only field.</w:t>
            </w:r>
          </w:p>
        </w:tc>
      </w:tr>
      <w:tr>
        <w:tc>
          <w:tcPr>
            <w:tcW w:w="3000" w:type="dxa"/>
          </w:tcPr>
          <w:p>
            <w:pPr>
              <w:pStyle w:val="Normal"/>
            </w:pPr>
            <w:r>
              <w:t xml:space="preserve">Date of birth</w:t>
            </w:r>
          </w:p>
        </w:tc>
        <w:tc>
          <w:tcPr>
            <w:tcW w:w="3000" w:type="dxa"/>
          </w:tcPr>
          <w:p>
            <w:pPr>
              <w:pStyle w:val="Normal"/>
            </w:pPr>
            <w:r>
              <w:t xml:space="preserve">A valid date that is not in the future.</w:t>
            </w:r>
          </w:p>
        </w:tc>
      </w:tr>
      <w:tr>
        <w:tc>
          <w:tcPr>
            <w:tcW w:w="3000" w:type="dxa"/>
          </w:tcPr>
          <w:p>
            <w:pPr>
              <w:pStyle w:val="Normal"/>
            </w:pPr>
            <w:r>
              <w:t xml:space="preserve">Province/City and Commune/Ward/Special zone</w:t>
            </w:r>
          </w:p>
        </w:tc>
        <w:tc>
          <w:tcPr>
            <w:tcW w:w="3000" w:type="dxa"/>
          </w:tcPr>
          <w:p>
            <w:pPr>
              <w:pStyle w:val="Normal"/>
            </w:pPr>
            <w:r>
              <w:t xml:space="preserve">Select in order. Changing province/city requires a matching local selection.</w:t>
            </w:r>
          </w:p>
        </w:tc>
      </w:tr>
      <w:tr>
        <w:tc>
          <w:tcPr>
            <w:tcW w:w="3000" w:type="dxa"/>
          </w:tcPr>
          <w:p>
            <w:pPr>
              <w:pStyle w:val="Normal"/>
            </w:pPr>
            <w:r>
              <w:t xml:space="preserve">Address</w:t>
            </w:r>
          </w:p>
        </w:tc>
        <w:tc>
          <w:tcPr>
            <w:tcW w:w="3000" w:type="dxa"/>
          </w:tcPr>
          <w:p>
            <w:pPr>
              <w:pStyle w:val="Normal"/>
            </w:pPr>
            <w:r>
              <w:t xml:space="preserve">House number, street and detailed information; does not replace administrative-area selections.</w:t>
            </w:r>
          </w:p>
        </w:tc>
      </w:tr>
      <w:tr>
        <w:tc>
          <w:tcPr>
            <w:tcW w:w="3000" w:type="dxa"/>
          </w:tcPr>
          <w:p>
            <w:pPr>
              <w:pStyle w:val="Normal"/>
            </w:pPr>
            <w:r>
              <w:t xml:space="preserve">Email</w:t>
            </w:r>
          </w:p>
        </w:tc>
        <w:tc>
          <w:tcPr>
            <w:tcW w:w="3000" w:type="dxa"/>
          </w:tcPr>
          <w:p>
            <w:pPr>
              <w:pStyle w:val="Normal"/>
            </w:pPr>
            <w:r>
              <w:t xml:space="preserve">If provided, use a valid address such as candidate@example.com and check spelling.</w:t>
            </w:r>
          </w:p>
        </w:tc>
      </w:tr>
      <w:tr>
        <w:tc>
          <w:tcPr>
            <w:tcW w:w="3000" w:type="dxa"/>
          </w:tcPr>
          <w:p>
            <w:pPr>
              <w:pStyle w:val="Normal"/>
            </w:pPr>
            <w:r>
              <w:t xml:space="preserve">Application date / Source</w:t>
            </w:r>
          </w:p>
        </w:tc>
        <w:tc>
          <w:tcPr>
            <w:tcW w:w="3000" w:type="dxa"/>
          </w:tcPr>
          <w:p>
            <w:pPr>
              <w:pStyle w:val="Normal"/>
            </w:pPr>
            <w:r>
              <w:t xml:space="preserve">Use actual information for accurate searches and reports.</w:t>
            </w:r>
          </w:p>
        </w:tc>
      </w:tr>
    </w:tbl>
    <w:p>
      <w:pPr>
        <w:pStyle w:val="Normal"/>
      </w:pPr>
      <w:r>
        <w:t xml:space="preserve">Older profiles may show a District and a previous-address message. Read existing labels/address; do not choose a new locality merely to dismiss the message.</w:t>
      </w:r>
    </w:p>
    <w:p>
      <w:pPr>
        <w:pStyle w:val="Heading2"/>
      </w:pPr>
      <w:r>
        <w:t xml:space="preserve">10.3. Find candidates and open actions</w:t>
      </w:r>
    </w:p>
    <w:p>
      <w:pPr>
        <w:pStyle w:val="Normal"/>
      </w:pPr>
      <w:r>
        <w:t xml:space="preserve">• Open Recruitment → Candidates, search name/email/phone and choose CV status if needed.</w:t>
      </w:r>
    </w:p>
    <w:p>
      <w:pPr>
        <w:pStyle w:val="Normal"/>
      </w:pPr>
      <w:r>
        <w:t xml:space="preserve">• If missing, check dates, department, recruiter and recruitment request ID in advanced filters.</w:t>
      </w:r>
    </w:p>
    <w:p>
      <w:pPr>
        <w:pStyle w:val="Normal"/>
      </w:pPr>
      <w:r>
        <w:t xml:space="preserve">• Verify name, contact information and position before opening that row's … menu.</w:t>
      </w:r>
    </w:p>
    <w:p>
      <w:pPr>
        <w:pStyle w:val="Normal"/>
      </w:pPr>
      <w:r>
        <w:t xml:space="preserve">• Choose an action. Its form opens above the action chooser; close the form to return, and close the chooser with X when finished.</w:t>
      </w:r>
    </w:p>
    <w:p>
      <w:pPr>
        <w:pStyle w:val="Heading2"/>
      </w:pPr>
      <w:r>
        <w:t xml:space="preserve">10.4. Edit profiles and change status</w:t>
      </w:r>
    </w:p>
    <w:p>
      <w:pPr>
        <w:pStyle w:val="Normal"/>
      </w:pPr>
      <w:r>
        <w:t xml:space="preserve">• Edit profile / Candidate details: update personal information or CV files; verify changed fields, files, recruiter and CV status.</w:t>
      </w:r>
    </w:p>
    <w:p>
      <w:pPr>
        <w:pStyle w:val="Normal"/>
      </w:pPr>
      <w:r>
        <w:t xml:space="preserve">• Change status / Change CV status: advance the profile and record a reason; check the new status and reason/history.</w:t>
      </w:r>
    </w:p>
    <w:p>
      <w:pPr>
        <w:pStyle w:val="Normal"/>
      </w:pPr>
      <w:r>
        <w:t xml:space="preserve">• View profile: read information/history and verify name, contact details and source.</w:t>
      </w:r>
    </w:p>
    <w:p>
      <w:pPr>
        <w:pStyle w:val="Normal"/>
      </w:pPr>
      <w:r>
        <w:t xml:space="preserve">• Choose … → Change status to open Change CV status.</w:t>
      </w:r>
    </w:p>
    <w:p>
      <w:pPr>
        <w:pStyle w:val="Normal"/>
      </w:pPr>
      <w:r>
        <w:t xml:space="preserve">• Select a listed status and enter a reason when needed.</w:t>
      </w:r>
    </w:p>
    <w:p>
      <w:pPr>
        <w:pStyle w:val="Normal"/>
      </w:pPr>
      <w:r>
        <w:t xml:space="preserve">• Save, wait and verify the status name/history rather than relying on colour alone.</w:t>
      </w:r>
    </w:p>
    <w:p>
      <w:pPr>
        <w:pStyle w:val="Normal"/>
      </w:pPr>
      <w:r>
        <w:t xml:space="preserve">After editing, verify status: at the time of verification, profile editing could return status to the initial stage. Also read back any recruiter change. If status/assignment differs from your intent, tell the recruitment owner before taking another step. A success message does not guarantee that every displayed field changed.</w:t>
      </w:r>
    </w:p>
    <w:p>
      <w:pPr>
        <w:pStyle w:val="Heading2"/>
      </w:pPr>
      <w:r>
        <w:t xml:space="preserve">10.5. Interview notes and history</w:t>
      </w:r>
    </w:p>
    <w:p>
      <w:pPr>
        <w:pStyle w:val="Normal"/>
      </w:pPr>
      <w:r>
        <w:t xml:space="preserve">• Candidate → … → Notes; check the name before entering feedback.</w:t>
      </w:r>
    </w:p>
    <w:p>
      <w:pPr>
        <w:pStyle w:val="Normal"/>
      </w:pPr>
      <w:r>
        <w:t xml:space="preserve">• Enter text or select a file; at least one is required. Note attachments can be up to 50 MB.</w:t>
      </w:r>
    </w:p>
    <w:p>
      <w:pPr>
        <w:pStyle w:val="Normal"/>
      </w:pPr>
      <w:r>
        <w:t xml:space="preserve">• Select Add note once and wait.</w:t>
      </w:r>
    </w:p>
    <w:p>
      <w:pPr>
        <w:pStyle w:val="Normal"/>
      </w:pPr>
      <w:r>
        <w:t xml:space="preserve">• The form may remain open for another note. Check the new history entry's author, time, text and file.</w:t>
      </w:r>
    </w:p>
    <w:p>
      <w:pPr>
        <w:pStyle w:val="Normal"/>
      </w:pPr>
      <w:r>
        <w:t xml:space="preserve">• Open attached files to view/download. Use the profile's History tab for earlier notes.</w:t>
      </w:r>
    </w:p>
    <w:p>
      <w:pPr>
        <w:pStyle w:val="Normal"/>
      </w:pPr>
      <w:r>
        <w:t xml:space="preserve">Example: “Round 1 on …: relevant customer-service experience; assess Excel in the next round; assessment attached.” Avoid only “OK” when readers need to understand the criteria evaluated.</w:t>
      </w:r>
    </w:p>
    <w:p>
      <w:pPr>
        <w:pStyle w:val="Heading2"/>
      </w:pPr>
      <w:r>
        <w:t xml:space="preserve">10.6. Check duplicates</w:t>
      </w:r>
    </w:p>
    <w:p>
      <w:pPr>
        <w:pStyle w:val="Normal"/>
      </w:pPr>
      <w:r>
        <w:t xml:space="preserve">• Correct candidate → … → Check duplicates.</w:t>
      </w:r>
    </w:p>
    <w:p>
      <w:pPr>
        <w:pStyle w:val="Normal"/>
      </w:pPr>
      <w:r>
        <w:t xml:space="preserve">• Compare each result's name, phone/email and recruitment source. Matching names alone do not prove the same person.</w:t>
      </w:r>
    </w:p>
    <w:p>
      <w:pPr>
        <w:pStyle w:val="Normal"/>
      </w:pPr>
      <w:r>
        <w:t xml:space="preserve">• Agree with the manager on which record to keep. Do not delete solely because a profile appears in duplicate results.</w:t>
      </w:r>
    </w:p>
    <w:p>
      <w:pPr>
        <w:pStyle w:val="Heading2"/>
      </w:pPr>
      <w:r>
        <w:t xml:space="preserve">10.7. Delete a file, delete a profile or remove from an interview</w:t>
      </w:r>
    </w:p>
    <w:p>
      <w:pPr>
        <w:pStyle w:val="Normal"/>
      </w:pPr>
      <w:r>
        <w:t xml:space="preserve">• Delete CV file: removes only the file and retains candidate information. Confirm the filename and any retention requirements first.</w:t>
      </w:r>
    </w:p>
    <w:p>
      <w:pPr>
        <w:pStyle w:val="Normal"/>
      </w:pPr>
      <w:r>
        <w:t xml:space="preserve">• Delete candidate profile: deletes the profile using the system's action. Verify name/contact/history and the decision authorizing it. Do not use this merely to remove an interview assignment.</w:t>
      </w:r>
    </w:p>
    <w:p>
      <w:pPr>
        <w:pStyle w:val="Normal"/>
      </w:pPr>
      <w:r>
        <w:t xml:space="preserve">• Remove candidate from interview: removes the candidate only from the current interview, retaining their profile and CV status. Confirm the interview and notify its owner if necessary.</w:t>
      </w:r>
    </w:p>
    <w:p>
      <w:pPr>
        <w:pStyle w:val="Heading2"/>
      </w:pPr>
      <w:r>
        <w:t xml:space="preserve">10.8. Export lists</w:t>
      </w:r>
    </w:p>
    <w:p>
      <w:pPr>
        <w:pStyle w:val="Normal"/>
      </w:pPr>
      <w:r>
        <w:t xml:space="preserve">• Apply the intended page filters and dates.</w:t>
      </w:r>
    </w:p>
    <w:p>
      <w:pPr>
        <w:pStyle w:val="Normal"/>
      </w:pPr>
      <w:r>
        <w:t xml:space="preserve">• Select Export Excel when available; open the download and verify its scope.</w:t>
      </w:r>
    </w:p>
    <w:p>
      <w:pPr>
        <w:pStyle w:val="Normal"/>
      </w:pPr>
      <w:r>
        <w:t xml:space="preserve">• Share personal information only with people who need it for work under your organization's procedure.</w:t>
      </w:r>
    </w:p>
    <w:p>
      <w:pPr>
        <w:pStyle w:val="Heading1"/>
      </w:pPr>
      <w:r>
        <w:t xml:space="preserve">11. Interviews and recruitment reports</w:t>
      </w:r>
    </w:p>
    <w:p>
      <w:pPr>
        <w:pStyle w:val="Normal"/>
      </w:pPr>
      <w:r>
        <w:t xml:space="preserve">For recruitment staff, schedulers and authorized interview-profile viewers. Create interviews, attach candidates, set individual times and read reports.</w:t>
      </w:r>
    </w:p>
    <w:p>
      <w:pPr>
        <w:pStyle w:val="Heading2"/>
      </w:pPr>
      <w:r>
        <w:t xml:space="preserve">11.1. View and navigate the calendar</w:t>
      </w:r>
    </w:p>
    <w:p>
      <w:pPr>
        <w:pStyle w:val="Normal"/>
      </w:pPr>
      <w:r>
        <w:t xml:space="preserve">• Open Recruitment → Interview calendar. Choose the calendar date and interviewer filter if needed.</w:t>
      </w:r>
    </w:p>
    <w:p>
      <w:pPr>
        <w:pStyle w:val="Normal"/>
      </w:pPr>
      <w:r>
        <w:t xml:space="preserve">• Search to apply, then select Month, Week or Day.</w:t>
      </w:r>
    </w:p>
    <w:p>
      <w:pPr>
        <w:pStyle w:val="Normal"/>
      </w:pPr>
      <w:r>
        <w:t xml:space="preserve">• Use previous/next arrows or Today. Scroll to see hours outside the viewport.</w:t>
      </w:r>
    </w:p>
    <w:p>
      <w:pPr>
        <w:pStyle w:val="Normal"/>
      </w:pPr>
      <w:r>
        <w:t xml:space="preserve">• For overlapping or nearby interviews, check titles and interviewers before selecting one.</w:t>
      </w:r>
    </w:p>
    <w:p>
      <w:pPr>
        <w:pStyle w:val="Normal"/>
      </w:pPr>
      <w:r>
        <w:t xml:space="preserve">• Open the interview to access its actions or candidate list.</w:t>
      </w:r>
    </w:p>
    <w:p>
      <w:pPr>
        <w:pStyle w:val="Heading2"/>
      </w:pPr>
      <w:r>
        <w:t xml:space="preserve">11.2. Create an interview</w:t>
      </w:r>
    </w:p>
    <w:p>
      <w:pPr>
        <w:pStyle w:val="Normal"/>
      </w:pPr>
      <w:r>
        <w:t xml:space="preserve">• Select Create interview.</w:t>
      </w:r>
    </w:p>
    <w:p>
      <w:pPr>
        <w:pStyle w:val="Normal"/>
      </w:pPr>
      <w:r>
        <w:t xml:space="preserve">• Enter a distinctive position/round title of 5–50 characters.</w:t>
      </w:r>
    </w:p>
    <w:p>
      <w:pPr>
        <w:pStyle w:val="Normal"/>
      </w:pPr>
      <w:r>
        <w:t xml:space="preserve">• Choose date and start/end times. End must be after start; new interviews cannot be scheduled in the past.</w:t>
      </w:r>
    </w:p>
    <w:p>
      <w:pPr>
        <w:pStyle w:val="Normal"/>
      </w:pPr>
      <w:r>
        <w:t xml:space="preserve">• Select interviewer(s) as the form permits and add location/preparation notes up to 255 characters.</w:t>
      </w:r>
    </w:p>
    <w:p>
      <w:pPr>
        <w:pStyle w:val="Normal"/>
      </w:pPr>
      <w:r>
        <w:t xml:space="preserve">• Review date, times, title and attendees, then Save.</w:t>
      </w:r>
    </w:p>
    <w:p>
      <w:pPr>
        <w:pStyle w:val="Normal"/>
      </w:pPr>
      <w:r>
        <w:t xml:space="preserve">• Find the interview on the correct day and reopen to verify.</w:t>
      </w:r>
    </w:p>
    <w:p>
      <w:pPr>
        <w:pStyle w:val="Normal"/>
      </w:pPr>
      <w:r>
        <w:t xml:space="preserve">Example: “Customer Service — Round 1 — Group A”, 28/10/2026, 09:00–10:00, with selected interviewers and room/meeting format. Use an actual suitable future date rather than copying an outdated example.</w:t>
      </w:r>
    </w:p>
    <w:p>
      <w:pPr>
        <w:pStyle w:val="Heading2"/>
      </w:pPr>
      <w:r>
        <w:t xml:space="preserve">11.3. Edit and delete interviews</w:t>
      </w:r>
    </w:p>
    <w:p>
      <w:pPr>
        <w:pStyle w:val="Normal"/>
      </w:pPr>
      <w:r>
        <w:t xml:space="preserve">• Open the correct interview and check date/title/interviewers.</w:t>
      </w:r>
    </w:p>
    <w:p>
      <w:pPr>
        <w:pStyle w:val="Normal"/>
      </w:pPr>
      <w:r>
        <w:t xml:space="preserve">• Edit, save and check both old/new dates if the date changed.</w:t>
      </w:r>
    </w:p>
    <w:p>
      <w:pPr>
        <w:pStyle w:val="Normal"/>
      </w:pPr>
      <w:r>
        <w:t xml:space="preserve">• Before deleting, read Delete interview, review associated candidates and inform the responsible scheduler.</w:t>
      </w:r>
    </w:p>
    <w:p>
      <w:pPr>
        <w:pStyle w:val="Normal"/>
      </w:pPr>
      <w:r>
        <w:t xml:space="preserve">• After schedule changes, open Interview CVs and check that candidate arrangements remain appropriate.</w:t>
      </w:r>
    </w:p>
    <w:p>
      <w:pPr>
        <w:pStyle w:val="Heading2"/>
      </w:pPr>
      <w:r>
        <w:t xml:space="preserve">11.4. Assign candidates to an existing interview</w:t>
      </w:r>
    </w:p>
    <w:p>
      <w:pPr>
        <w:pStyle w:val="Normal"/>
      </w:pPr>
      <w:r>
        <w:t xml:space="preserve">• Open the correct candidate → … → Assign interview. For bulk assignment, select the intended candidates first when supported.</w:t>
      </w:r>
    </w:p>
    <w:p>
      <w:pPr>
        <w:pStyle w:val="Normal"/>
      </w:pPr>
      <w:r>
        <w:t xml:space="preserve">• Choose Interview date and wait for available interviews.</w:t>
      </w:r>
    </w:p>
    <w:p>
      <w:pPr>
        <w:pStyle w:val="Normal"/>
      </w:pPr>
      <w:r>
        <w:t xml:space="preserve">• Select the correct title/time slot. Changing the date requires selecting an interview again.</w:t>
      </w:r>
    </w:p>
    <w:p>
      <w:pPr>
        <w:pStyle w:val="Normal"/>
      </w:pPr>
      <w:r>
        <w:t xml:space="preserve">• If none is suitable, create one first or choose another date. Do not enter an arbitrary interview name.</w:t>
      </w:r>
    </w:p>
    <w:p>
      <w:pPr>
        <w:pStyle w:val="Normal"/>
      </w:pPr>
      <w:r>
        <w:t xml:space="preserve">• Confirm, open the interview and check all assigned candidates.</w:t>
      </w:r>
    </w:p>
    <w:p>
      <w:pPr>
        <w:pStyle w:val="Normal"/>
      </w:pPr>
      <w:r>
        <w:t xml:space="preserve">The candidate should appear in the intended interview. Assigning a candidate is different from creating a new interview.</w:t>
      </w:r>
    </w:p>
    <w:p>
      <w:pPr>
        <w:pStyle w:val="Heading2"/>
      </w:pPr>
      <w:r>
        <w:t xml:space="preserve">11.5. Set individual times and remove candidates</w:t>
      </w:r>
    </w:p>
    <w:p>
      <w:pPr>
        <w:pStyle w:val="Normal"/>
      </w:pPr>
      <w:r>
        <w:t xml:space="preserve">• Open Interview CVs and review date, interviewers and overall time window.</w:t>
      </w:r>
    </w:p>
    <w:p>
      <w:pPr>
        <w:pStyle w:val="Normal"/>
      </w:pPr>
      <w:r>
        <w:t xml:space="preserve">• Correct candidate → … → Set time. Choose a time within the interview window, save and read it back in the row.</w:t>
      </w:r>
    </w:p>
    <w:p>
      <w:pPr>
        <w:pStyle w:val="Normal"/>
      </w:pPr>
      <w:r>
        <w:t xml:space="preserve">• Use available profile/status/note actions for the correct person.</w:t>
      </w:r>
    </w:p>
    <w:p>
      <w:pPr>
        <w:pStyle w:val="Normal"/>
      </w:pPr>
      <w:r>
        <w:t xml:space="preserve">• For a non-attendee, select Remove from interview and confirm the correct person. Verify removal from the interview and retention in Candidates.</w:t>
      </w:r>
    </w:p>
    <w:p>
      <w:pPr>
        <w:pStyle w:val="Normal"/>
      </w:pPr>
      <w:r>
        <w:t xml:space="preserve">Individual times do not replace checking personnel conflicts with other interviews. The scheduler must coordinate with everyone involved.</w:t>
      </w:r>
    </w:p>
    <w:p>
      <w:pPr>
        <w:pStyle w:val="Heading2"/>
      </w:pPr>
      <w:r>
        <w:t xml:space="preserve">11.6. Recruitment reports</w:t>
      </w:r>
    </w:p>
    <w:p>
      <w:pPr>
        <w:pStyle w:val="Normal"/>
      </w:pPr>
      <w:r>
        <w:t xml:space="preserve">• Open Recruitment → Recruitment reports.</w:t>
      </w:r>
    </w:p>
    <w:p>
      <w:pPr>
        <w:pStyle w:val="Normal"/>
      </w:pPr>
      <w:r>
        <w:t xml:space="preserve">• Provide both dates, with end on or after start and a range of no more than six months.</w:t>
      </w:r>
    </w:p>
    <w:p>
      <w:pPr>
        <w:pStyle w:val="Normal"/>
      </w:pPr>
      <w:r>
        <w:t xml:space="preserve">• Select Search, wait and choose a report tab.</w:t>
      </w:r>
    </w:p>
    <w:p>
      <w:pPr>
        <w:pStyle w:val="Normal"/>
      </w:pPr>
      <w:r>
        <w:t xml:space="preserve">• Read column names, department and time period; scroll horizontally or paginate as needed.</w:t>
      </w:r>
    </w:p>
    <w:p>
      <w:pPr>
        <w:pStyle w:val="Normal"/>
      </w:pPr>
      <w:r>
        <w:t xml:space="preserve">• Export Excel after the applied period's data has loaded, then verify the downloaded period.</w:t>
      </w:r>
    </w:p>
    <w:p>
      <w:pPr>
        <w:pStyle w:val="Heading1"/>
      </w:pPr>
      <w:r>
        <w:t xml:space="preserve">12. Accounts and directories</w:t>
      </w:r>
    </w:p>
    <w:p>
      <w:pPr>
        <w:pStyle w:val="Normal"/>
      </w:pPr>
      <w:r>
        <w:t xml:space="preserve">For users assigned System settings administration. Add/edit the correct directories, understand related selections and verify effective access.</w:t>
      </w:r>
    </w:p>
    <w:p>
      <w:pPr>
        <w:pStyle w:val="Heading2"/>
      </w:pPr>
      <w:r>
        <w:t xml:space="preserve">12.1. Update principles</w:t>
      </w:r>
    </w:p>
    <w:p>
      <w:pPr>
        <w:pStyle w:val="Normal"/>
      </w:pPr>
      <w:r>
        <w:t xml:space="preserve">• Search before adding to avoid duplicate or confusingly similar names.</w:t>
      </w:r>
    </w:p>
    <w:p>
      <w:pPr>
        <w:pStyle w:val="Normal"/>
      </w:pPr>
      <w:r>
        <w:t xml:space="preserve">• Distinguish teams, requesting departments and processing departments.</w:t>
      </w:r>
    </w:p>
    <w:p>
      <w:pPr>
        <w:pStyle w:val="Normal"/>
      </w:pPr>
      <w:r>
        <w:t xml:space="preserve">• Deactivation/locking does not delete work history.</w:t>
      </w:r>
    </w:p>
    <w:p>
      <w:pPr>
        <w:pStyle w:val="Normal"/>
      </w:pPr>
      <w:r>
        <w:t xml:space="preserve">• After changing managers, members or permissions, review open work and verify using the affected account.</w:t>
      </w:r>
    </w:p>
    <w:p>
      <w:pPr>
        <w:pStyle w:val="Heading2"/>
      </w:pPr>
      <w:r>
        <w:t xml:space="preserve">12.2. Add or edit a record</w:t>
      </w:r>
    </w:p>
    <w:p>
      <w:pPr>
        <w:pStyle w:val="Normal"/>
      </w:pPr>
      <w:r>
        <w:t xml:space="preserve">• Open System settings → the intended directory.</w:t>
      </w:r>
    </w:p>
    <w:p>
      <w:pPr>
        <w:pStyle w:val="Normal"/>
      </w:pPr>
      <w:r>
        <w:t xml:space="preserve">• Search by name/ID and status. Confirm that an equivalent record does not already exist before adding.</w:t>
      </w:r>
    </w:p>
    <w:p>
      <w:pPr>
        <w:pStyle w:val="Normal"/>
      </w:pPr>
      <w:r>
        <w:t xml:space="preserve">• Select Add new or the correct row's edit pencil.</w:t>
      </w:r>
    </w:p>
    <w:p>
      <w:pPr>
        <w:pStyle w:val="Normal"/>
      </w:pPr>
      <w:r>
        <w:t xml:space="preserve">• Complete required fields and set Active according to the decision.</w:t>
      </w:r>
    </w:p>
    <w:p>
      <w:pPr>
        <w:pStyle w:val="Normal"/>
      </w:pPr>
      <w:r>
        <w:t xml:space="preserve">• Save, wait, then find/reopen the record and verify changed fields.</w:t>
      </w:r>
    </w:p>
    <w:p>
      <w:pPr>
        <w:pStyle w:val="Heading2"/>
      </w:pPr>
      <w:r>
        <w:t xml:space="preserve">12.3. Users and their fields</w:t>
      </w:r>
    </w:p>
    <w:tbl>
      <w:tblPr>
        <w:tblW w:w="0" w:type="auto"/>
      </w:tblPr>
      <w:tr>
        <w:tc>
          <w:tcPr>
            <w:tcW w:w="3000" w:type="dxa"/>
          </w:tcPr>
          <w:p>
            <w:pPr>
              <w:pStyle w:val="Normal"/>
            </w:pPr>
            <w:r>
              <w:t xml:space="preserve">Field</w:t>
            </w:r>
          </w:p>
        </w:tc>
        <w:tc>
          <w:tcPr>
            <w:tcW w:w="3000" w:type="dxa"/>
          </w:tcPr>
          <w:p>
            <w:pPr>
              <w:pStyle w:val="Normal"/>
            </w:pPr>
            <w:r>
              <w:t xml:space="preserve">What to check</w:t>
            </w:r>
          </w:p>
        </w:tc>
      </w:tr>
      <w:tr>
        <w:tc>
          <w:tcPr>
            <w:tcW w:w="3000" w:type="dxa"/>
          </w:tcPr>
          <w:p>
            <w:pPr>
              <w:pStyle w:val="Normal"/>
            </w:pPr>
            <w:r>
              <w:t xml:space="preserve">Username</w:t>
            </w:r>
          </w:p>
        </w:tc>
        <w:tc>
          <w:tcPr>
            <w:tcW w:w="3000" w:type="dxa"/>
          </w:tcPr>
          <w:p>
            <w:pPr>
              <w:pStyle w:val="Normal"/>
            </w:pPr>
            <w:r>
              <w:t xml:space="preserve">Sign-in name under internal conventions. Search first to avoid duplicates.</w:t>
            </w:r>
          </w:p>
        </w:tc>
      </w:tr>
      <w:tr>
        <w:tc>
          <w:tcPr>
            <w:tcW w:w="3000" w:type="dxa"/>
          </w:tcPr>
          <w:p>
            <w:pPr>
              <w:pStyle w:val="Normal"/>
            </w:pPr>
            <w:r>
              <w:t xml:space="preserve">Employee ID</w:t>
            </w:r>
          </w:p>
        </w:tc>
        <w:tc>
          <w:tcPr>
            <w:tcW w:w="3000" w:type="dxa"/>
          </w:tcPr>
          <w:p>
            <w:pPr>
              <w:pStyle w:val="Normal"/>
            </w:pPr>
            <w:r>
              <w:t xml:space="preserve">The assigned ID at creation; do not assume it can always be changed later.</w:t>
            </w:r>
          </w:p>
        </w:tc>
      </w:tr>
      <w:tr>
        <w:tc>
          <w:tcPr>
            <w:tcW w:w="3000" w:type="dxa"/>
          </w:tcPr>
          <w:p>
            <w:pPr>
              <w:pStyle w:val="Normal"/>
            </w:pPr>
            <w:r>
              <w:t xml:space="preserve">Last name / First name / Email</w:t>
            </w:r>
          </w:p>
        </w:tc>
        <w:tc>
          <w:tcPr>
            <w:tcW w:w="3000" w:type="dxa"/>
          </w:tcPr>
          <w:p>
            <w:pPr>
              <w:pStyle w:val="Normal"/>
            </w:pPr>
            <w:r>
              <w:t xml:space="preserve">The account owner's details; avoid assigning someone else's email.</w:t>
            </w:r>
          </w:p>
        </w:tc>
      </w:tr>
      <w:tr>
        <w:tc>
          <w:tcPr>
            <w:tcW w:w="3000" w:type="dxa"/>
          </w:tcPr>
          <w:p>
            <w:pPr>
              <w:pStyle w:val="Normal"/>
            </w:pPr>
            <w:r>
              <w:t xml:space="preserve">Department / Team</w:t>
            </w:r>
          </w:p>
        </w:tc>
        <w:tc>
          <w:tcPr>
            <w:tcW w:w="3000" w:type="dxa"/>
          </w:tcPr>
          <w:p>
            <w:pPr>
              <w:pStyle w:val="Normal"/>
            </w:pPr>
            <w:r>
              <w:t xml:space="preserve">The unit/group appropriate to the user's duties.</w:t>
            </w:r>
          </w:p>
        </w:tc>
      </w:tr>
      <w:tr>
        <w:tc>
          <w:tcPr>
            <w:tcW w:w="3000" w:type="dxa"/>
          </w:tcPr>
          <w:p>
            <w:pPr>
              <w:pStyle w:val="Normal"/>
            </w:pPr>
            <w:r>
              <w:t xml:space="preserve">Position</w:t>
            </w:r>
          </w:p>
        </w:tc>
        <w:tc>
          <w:tcPr>
            <w:tcW w:w="3000" w:type="dxa"/>
          </w:tcPr>
          <w:p>
            <w:pPr>
              <w:pStyle w:val="Normal"/>
            </w:pPr>
            <w:r>
              <w:t xml:space="preserve">A position with suitable permissions; see section 12.7.</w:t>
            </w:r>
          </w:p>
        </w:tc>
      </w:tr>
      <w:tr>
        <w:tc>
          <w:tcPr>
            <w:tcW w:w="3000" w:type="dxa"/>
          </w:tcPr>
          <w:p>
            <w:pPr>
              <w:pStyle w:val="Normal"/>
            </w:pPr>
            <w:r>
              <w:t xml:space="preserve">Additional permission groups</w:t>
            </w:r>
          </w:p>
        </w:tc>
        <w:tc>
          <w:tcPr>
            <w:tcW w:w="3000" w:type="dxa"/>
          </w:tcPr>
          <w:p>
            <w:pPr>
              <w:pStyle w:val="Normal"/>
            </w:pPr>
            <w:r>
              <w:t xml:space="preserve">Grant only as authorized. After changing/removing, verify that old access has actually been revoked.</w:t>
            </w:r>
          </w:p>
        </w:tc>
      </w:tr>
      <w:tr>
        <w:tc>
          <w:tcPr>
            <w:tcW w:w="3000" w:type="dxa"/>
          </w:tcPr>
          <w:p>
            <w:pPr>
              <w:pStyle w:val="Normal"/>
            </w:pPr>
            <w:r>
              <w:t xml:space="preserve">Active</w:t>
            </w:r>
          </w:p>
        </w:tc>
        <w:tc>
          <w:tcPr>
            <w:tcW w:w="3000" w:type="dxa"/>
          </w:tcPr>
          <w:p>
            <w:pPr>
              <w:pStyle w:val="Normal"/>
            </w:pPr>
            <w:r>
              <w:t xml:space="preserve">Whether the account remains usable or should be locked under the personnel process.</w:t>
            </w:r>
          </w:p>
        </w:tc>
      </w:tr>
    </w:tbl>
    <w:p>
      <w:pPr>
        <w:pStyle w:val="Normal"/>
      </w:pPr>
      <w:r>
        <w:t xml:space="preserve">• Search Users by username/employee ID first.</w:t>
      </w:r>
    </w:p>
    <w:p>
      <w:pPr>
        <w:pStyle w:val="Normal"/>
      </w:pPr>
      <w:r>
        <w:t xml:space="preserve">• Add or edit the correct row and its organizational relationships.</w:t>
      </w:r>
    </w:p>
    <w:p>
      <w:pPr>
        <w:pStyle w:val="Normal"/>
      </w:pPr>
      <w:r>
        <w:t xml:space="preserve">• Save and reopen. For permission changes, verify menus/functions using the affected account under your internal procedure.</w:t>
      </w:r>
    </w:p>
    <w:p>
      <w:pPr>
        <w:pStyle w:val="Normal"/>
      </w:pPr>
      <w:r>
        <w:t xml:space="preserve">• When locking or transferring someone, review associated requests/interviews and arrange handovers.</w:t>
      </w:r>
    </w:p>
    <w:p>
      <w:pPr>
        <w:pStyle w:val="Normal"/>
      </w:pPr>
      <w:r>
        <w:t xml:space="preserve">This screen does not offer a password-setting/changing field; account provisioning/recovery follows administration procedures. At the time of verification, changing/removing an additional permission group in the form did not guarantee revocation of old permissions; have the administrator verify effective access.</w:t>
      </w:r>
    </w:p>
    <w:p>
      <w:pPr>
        <w:pStyle w:val="Heading2"/>
      </w:pPr>
      <w:r>
        <w:t xml:space="preserve">12.4. Requesting departments and teams</w:t>
      </w:r>
    </w:p>
    <w:p>
      <w:pPr>
        <w:pStyle w:val="Normal"/>
      </w:pPr>
      <w:r>
        <w:t xml:space="preserve">• Requesting department: enter its name, at most 30 characters, choose status and save.</w:t>
      </w:r>
    </w:p>
    <w:p>
      <w:pPr>
        <w:pStyle w:val="Normal"/>
      </w:pPr>
      <w:r>
        <w:t xml:space="preserve">• Team: enter its name and corresponding department, verify the relationship and save.</w:t>
      </w:r>
    </w:p>
    <w:p>
      <w:pPr>
        <w:pStyle w:val="Normal"/>
      </w:pPr>
      <w:r>
        <w:t xml:space="preserve">• Reopen and check selections on user/request forms as needed.</w:t>
      </w:r>
    </w:p>
    <w:p>
      <w:pPr>
        <w:pStyle w:val="Normal"/>
      </w:pPr>
      <w:r>
        <w:t xml:space="preserve">For example, the Operations department's Customer Service A team may request work. The IT department receiving that work is selected separately as Processing department.</w:t>
      </w:r>
    </w:p>
    <w:p>
      <w:pPr>
        <w:pStyle w:val="Heading2"/>
      </w:pPr>
      <w:r>
        <w:t xml:space="preserve">12.5. Processing departments and handovers</w:t>
      </w:r>
    </w:p>
    <w:p>
      <w:pPr>
        <w:pStyle w:val="Normal"/>
      </w:pPr>
      <w:r>
        <w:t xml:space="preserve">• Find the correct Processing departments record or add one.</w:t>
      </w:r>
    </w:p>
    <w:p>
      <w:pPr>
        <w:pStyle w:val="Normal"/>
      </w:pPr>
      <w:r>
        <w:t xml:space="preserve">• Enter name, email, manager, members, description and Active. A manager is required.</w:t>
      </w:r>
    </w:p>
    <w:p>
      <w:pPr>
        <w:pStyle w:val="Normal"/>
      </w:pPr>
      <w:r>
        <w:t xml:space="preserve">• Before changing manager/members, identify open work and a handover plan.</w:t>
      </w:r>
    </w:p>
    <w:p>
      <w:pPr>
        <w:pStyle w:val="Normal"/>
      </w:pPr>
      <w:r>
        <w:t xml:space="preserve">• Save and verify the list. Use Assign on individual requests when changing who performs the work.</w:t>
      </w:r>
    </w:p>
    <w:p>
      <w:pPr>
        <w:pStyle w:val="Normal"/>
      </w:pPr>
      <w:r>
        <w:t xml:space="preserve">The directory should reflect the new organization. Open requests need separate handovers; changing membership does not automatically transfer all work.</w:t>
      </w:r>
    </w:p>
    <w:p>
      <w:pPr>
        <w:pStyle w:val="Heading2"/>
      </w:pPr>
      <w:r>
        <w:t xml:space="preserve">12.6. Request types and their guides</w:t>
      </w:r>
    </w:p>
    <w:p>
      <w:pPr>
        <w:pStyle w:val="Normal"/>
      </w:pPr>
      <w:r>
        <w:t xml:space="preserve">• Enter the request type name and correct processing department.</w:t>
      </w:r>
    </w:p>
    <w:p>
      <w:pPr>
        <w:pStyle w:val="Normal"/>
      </w:pPr>
      <w:r>
        <w:t xml:space="preserve">• Set Active and attach a PDF guide if the form provides this field.</w:t>
      </w:r>
    </w:p>
    <w:p>
      <w:pPr>
        <w:pStyle w:val="Normal"/>
      </w:pPr>
      <w:r>
        <w:t xml:space="preserve">• Save and reopen to verify name, department and document.</w:t>
      </w:r>
    </w:p>
    <w:p>
      <w:pPr>
        <w:pStyle w:val="Normal"/>
      </w:pPr>
      <w:r>
        <w:t xml:space="preserve">• Choose Form to design sections/columns; see chapter 13. The edit pencil changes directory information only.</w:t>
      </w:r>
    </w:p>
    <w:p>
      <w:pPr>
        <w:pStyle w:val="Heading2"/>
      </w:pPr>
      <w:r>
        <w:t xml:space="preserve">12.7. Positions and permissions</w:t>
      </w:r>
    </w:p>
    <w:p>
      <w:pPr>
        <w:pStyle w:val="Normal"/>
      </w:pPr>
      <w:r>
        <w:t xml:space="preserve">• Add/edit the correct position, enter name/description and choose permissions according to duties.</w:t>
      </w:r>
    </w:p>
    <w:p>
      <w:pPr>
        <w:pStyle w:val="Normal"/>
      </w:pPr>
      <w:r>
        <w:t xml:space="preserve">• Read descriptions; do not select everything just to expose one menu.</w:t>
      </w:r>
    </w:p>
    <w:p>
      <w:pPr>
        <w:pStyle w:val="Normal"/>
      </w:pPr>
      <w:r>
        <w:t xml:space="preserve">• Save, review assigned users and verify menus/functions after application.</w:t>
      </w:r>
    </w:p>
    <w:p>
      <w:pPr>
        <w:pStyle w:val="Normal"/>
      </w:pPr>
      <w:r>
        <w:t xml:space="preserve">• Follow the migration process for Deprecated permissions; do not newly grant retired permissions as substitutes.</w:t>
      </w:r>
    </w:p>
    <w:p>
      <w:pPr>
        <w:pStyle w:val="Normal"/>
      </w:pPr>
      <w:r>
        <w:t xml:space="preserve">• Create/View requests: creation/copy and viewing within the assigned scope.</w:t>
      </w:r>
    </w:p>
    <w:p>
      <w:pPr>
        <w:pStyle w:val="Normal"/>
      </w:pPr>
      <w:r>
        <w:t xml:space="preserve">• Approve requests: approval lists and assigned request actions.</w:t>
      </w:r>
    </w:p>
    <w:p>
      <w:pPr>
        <w:pStyle w:val="Normal"/>
      </w:pPr>
      <w:r>
        <w:t xml:space="preserve">• View all requests: broader authorized searches, not permission to edit everything.</w:t>
      </w:r>
    </w:p>
    <w:p>
      <w:pPr>
        <w:pStyle w:val="Normal"/>
      </w:pPr>
      <w:r>
        <w:t xml:space="preserve">• Reports/Export: reports and exports for assigned departments.</w:t>
      </w:r>
    </w:p>
    <w:p>
      <w:pPr>
        <w:pStyle w:val="Normal"/>
      </w:pPr>
      <w:r>
        <w:t xml:space="preserve">• View interview profiles: candidates linked to authorized interviews.</w:t>
      </w:r>
    </w:p>
    <w:p>
      <w:pPr>
        <w:pStyle w:val="Normal"/>
      </w:pPr>
      <w:r>
        <w:t xml:space="preserve">• Change request status: the ID-based status update page, used within assigned responsibilities.</w:t>
      </w:r>
    </w:p>
    <w:p>
      <w:pPr>
        <w:pStyle w:val="Normal"/>
      </w:pPr>
      <w:r>
        <w:t xml:space="preserve">• System settings: directory administration according to assignment.</w:t>
      </w:r>
    </w:p>
    <w:p>
      <w:pPr>
        <w:pStyle w:val="Normal"/>
      </w:pPr>
      <w:r>
        <w:t xml:space="preserve">Search is included in each authorized list and needs no separate search permission. The website does not provide ticket deletion; cancellation is a different action controlled by each ticket's permissions.</w:t>
      </w:r>
    </w:p>
    <w:p>
      <w:pPr>
        <w:pStyle w:val="Heading2"/>
      </w:pPr>
      <w:r>
        <w:t xml:space="preserve">12.8. Offices and user export</w:t>
      </w:r>
    </w:p>
    <w:p>
      <w:pPr>
        <w:pStyle w:val="Normal"/>
      </w:pPr>
      <w:r>
        <w:t xml:space="preserve">For Offices, enter an identifiable name, set Active, save and verify; these locations are used in requests. If Users offers Export Excel, apply filters, export and review the file before sharing. Creation, lock and last-login dates support administration checks; do not arbitrarily replace them.</w:t>
      </w:r>
    </w:p>
    <w:p>
      <w:pPr>
        <w:pStyle w:val="Heading1"/>
      </w:pPr>
      <w:r>
        <w:t xml:space="preserve">13. Configuring request forms</w:t>
      </w:r>
    </w:p>
    <w:p>
      <w:pPr>
        <w:pStyle w:val="Normal"/>
      </w:pPr>
      <w:r>
        <w:t xml:space="preserve">For assigned request-type/form administrators. Create understandable sections and fields, configure when data is entered and test before wider use.</w:t>
      </w:r>
    </w:p>
    <w:p>
      <w:pPr>
        <w:pStyle w:val="Heading2"/>
      </w:pPr>
      <w:r>
        <w:t xml:space="preserve">13.1. Open the correct form</w:t>
      </w:r>
    </w:p>
    <w:p>
      <w:pPr>
        <w:pStyle w:val="Normal"/>
      </w:pPr>
      <w:r>
        <w:t xml:space="preserve">• Open System settings → Request types and find the type.</w:t>
      </w:r>
    </w:p>
    <w:p>
      <w:pPr>
        <w:pStyle w:val="Normal"/>
      </w:pPr>
      <w:r>
        <w:t xml:space="preserve">• Select Form rather than the directory edit pencil.</w:t>
      </w:r>
    </w:p>
    <w:p>
      <w:pPr>
        <w:pStyle w:val="Normal"/>
      </w:pPr>
      <w:r>
        <w:t xml:space="preserve">• Verify the type in the dialog and read the existing structure before adding/deleting.</w:t>
      </w:r>
    </w:p>
    <w:p>
      <w:pPr>
        <w:pStyle w:val="Normal"/>
      </w:pPr>
      <w:r>
        <w:t xml:space="preserve">• Select Save form when finished; closing alone does not update configuration.</w:t>
      </w:r>
    </w:p>
    <w:p>
      <w:pPr>
        <w:pStyle w:val="Heading2"/>
      </w:pPr>
      <w:r>
        <w:t xml:space="preserve">13.2. Organize information by task</w:t>
      </w:r>
    </w:p>
    <w:p>
      <w:pPr>
        <w:pStyle w:val="Normal"/>
      </w:pPr>
      <w:r>
        <w:t xml:space="preserve">• Add a section with a meaningful, nonempty, unique name.</w:t>
      </w:r>
    </w:p>
    <w:p>
      <w:pPr>
        <w:pStyle w:val="Normal"/>
      </w:pPr>
      <w:r>
        <w:t xml:space="preserve">• Add at least one field and order fields as users will enter them.</w:t>
      </w:r>
    </w:p>
    <w:p>
      <w:pPr>
        <w:pStyle w:val="Normal"/>
      </w:pPr>
      <w:r>
        <w:t xml:space="preserve">• Enable Show when creating requests if requesters must fill this section initially.</w:t>
      </w:r>
    </w:p>
    <w:p>
      <w:pPr>
        <w:pStyle w:val="Normal"/>
      </w:pPr>
      <w:r>
        <w:t xml:space="preserve">• Use arrows to reorder sections/fields and collapse sections you are not editing.</w:t>
      </w:r>
    </w:p>
    <w:p>
      <w:pPr>
        <w:pStyle w:val="Normal"/>
      </w:pPr>
      <w:r>
        <w:t xml:space="preserve">• Delete only after reviewing usage, then reread the entire structure before saving.</w:t>
      </w:r>
    </w:p>
    <w:p>
      <w:pPr>
        <w:pStyle w:val="Normal"/>
      </w:pPr>
      <w:r>
        <w:t xml:space="preserve">Example: “Requested items” appears during creation with Equipment name/Quantity. “Delivery results” is filled later with Delivery date/Result. Clear names prevent requesters from entering assignees' results prematurely.</w:t>
      </w:r>
    </w:p>
    <w:p>
      <w:pPr>
        <w:pStyle w:val="Heading2"/>
      </w:pPr>
      <w:r>
        <w:t xml:space="preserve">13.3. Field names and data types</w:t>
      </w:r>
    </w:p>
    <w:p>
      <w:pPr>
        <w:pStyle w:val="Normal"/>
      </w:pPr>
      <w:r>
        <w:t xml:space="preserve">• Text: names, descriptions or short values, such as Equipment name/Purpose. Configure Options, one per line, for predefined selections.</w:t>
      </w:r>
    </w:p>
    <w:p>
      <w:pPr>
        <w:pStyle w:val="Normal"/>
      </w:pPr>
      <w:r>
        <w:t xml:space="preserve">• Number: numeric data such as Quantity for reconciliation/analysis. Do not use for codes with letters or values whose leading zeroes must be retained as text.</w:t>
      </w:r>
    </w:p>
    <w:p>
      <w:pPr>
        <w:pStyle w:val="Normal"/>
      </w:pPr>
      <w:r>
        <w:t xml:space="preserve">• Date: one date, such as Delivery date; check format and any comparison rule.</w:t>
      </w:r>
    </w:p>
    <w:p>
      <w:pPr>
        <w:pStyle w:val="Normal"/>
      </w:pPr>
      <w:r>
        <w:t xml:space="preserve">• Date range: start/end dates, such as Usage period; require both in the correct order.</w:t>
      </w:r>
    </w:p>
    <w:p>
      <w:pPr>
        <w:pStyle w:val="Normal"/>
      </w:pPr>
      <w:r>
        <w:t xml:space="preserve">Column width in pixels affects readability. Avoid excessively wide columns that force unnecessary horizontal scrolling. Include units in names when needed, such as “Quantity (items)”.</w:t>
      </w:r>
    </w:p>
    <w:p>
      <w:pPr>
        <w:pStyle w:val="Heading2"/>
      </w:pPr>
      <w:r>
        <w:t xml:space="preserve">13.4. Entry and visibility settings</w:t>
      </w:r>
    </w:p>
    <w:p>
      <w:pPr>
        <w:pStyle w:val="Normal"/>
      </w:pPr>
      <w:r>
        <w:t xml:space="preserve">• Show when creating requests (section): controls whether requesters see the section during creation. Enable for inputs; consider disabling for later results.</w:t>
      </w:r>
    </w:p>
    <w:p>
      <w:pPr>
        <w:pStyle w:val="Normal"/>
      </w:pPr>
      <w:r>
        <w:t xml:space="preserve">• Required (field): information must satisfy validation at the current input stage. Enable for essentials such as Equipment name/Quantity.</w:t>
      </w:r>
    </w:p>
    <w:p>
      <w:pPr>
        <w:pStyle w:val="Normal"/>
      </w:pPr>
      <w:r>
        <w:t xml:space="preserve">• Allow changes (field): permits updates according to role and workflow stage; enable for results assignees must enter later.</w:t>
      </w:r>
    </w:p>
    <w:p>
      <w:pPr>
        <w:pStyle w:val="Normal"/>
      </w:pPr>
      <w:r>
        <w:t xml:space="preserve">• Visible only to requester and assignees: restricts field visibility. Verify using relevant roles after saving.</w:t>
      </w:r>
    </w:p>
    <w:p>
      <w:pPr>
        <w:pStyle w:val="Normal"/>
      </w:pPr>
      <w:r>
        <w:t xml:space="preserve">Do not make a later-entry field required while disabling Allow changes in a section hidden during creation: the requester cannot enter it and the assignee cannot edit it. There is currently no automatic “enter once, then lock” mode for this situation. Choose a usable configuration before rollout.</w:t>
      </w:r>
    </w:p>
    <w:p>
      <w:pPr>
        <w:pStyle w:val="Heading2"/>
      </w:pPr>
      <w:r>
        <w:t xml:space="preserve">13.5. Options and date rules</w:t>
      </w:r>
    </w:p>
    <w:p>
      <w:pPr>
        <w:pStyle w:val="Normal"/>
      </w:pPr>
      <w:r>
        <w:t xml:space="preserve">• Enter one option per line, remove blanks/duplicates and use consistent names.</w:t>
      </w:r>
    </w:p>
    <w:p>
      <w:pPr>
        <w:pStyle w:val="Normal"/>
      </w:pPr>
      <w:r>
        <w:t xml:space="preserve">• For date rules, choose the comparison operator and reference date field.</w:t>
      </w:r>
    </w:p>
    <w:p>
      <w:pPr>
        <w:pStyle w:val="Normal"/>
      </w:pPr>
      <w:r>
        <w:t xml:space="preserve">• Use genuine business rules; avoid circular dependencies or comparing a field to itself.</w:t>
      </w:r>
    </w:p>
    <w:p>
      <w:pPr>
        <w:pStyle w:val="Normal"/>
      </w:pPr>
      <w:r>
        <w:t xml:space="preserve">• Try valid and invalid data and assess whether the messages are understandable.</w:t>
      </w:r>
    </w:p>
    <w:p>
      <w:pPr>
        <w:pStyle w:val="Heading2"/>
      </w:pPr>
      <w:r>
        <w:t xml:space="preserve">13.6. Validate before rollout</w:t>
      </w:r>
    </w:p>
    <w:p>
      <w:pPr>
        <w:pStyle w:val="Normal"/>
      </w:pPr>
      <w:r>
        <w:t xml:space="preserve">• Save and reopen configuration to verify sections/fields.</w:t>
      </w:r>
    </w:p>
    <w:p>
      <w:pPr>
        <w:pStyle w:val="Normal"/>
      </w:pPr>
      <w:r>
        <w:t xml:space="preserve">• Using a requester account, test the type: correct section order, editable required fields and matching Excel template columns.</w:t>
      </w:r>
    </w:p>
    <w:p>
      <w:pPr>
        <w:pStyle w:val="Normal"/>
      </w:pPr>
      <w:r>
        <w:t xml:space="preserve">• Try missing required fields and invalid numbers/dates.</w:t>
      </w:r>
    </w:p>
    <w:p>
      <w:pPr>
        <w:pStyle w:val="Normal"/>
      </w:pPr>
      <w:r>
        <w:t xml:space="preserve">• Using an assigned processor account, confirm Edit is available for result sections and required cells can be saved.</w:t>
      </w:r>
    </w:p>
    <w:p>
      <w:pPr>
        <w:pStyle w:val="Normal"/>
      </w:pPr>
      <w:r>
        <w:t xml:space="preserve">• Use relevant viewer roles to verify restricted fields. Reopen the request and check results before announcing general availability.</w:t>
      </w:r>
    </w:p>
    <w:p>
      <w:pPr>
        <w:pStyle w:val="Normal"/>
      </w:pPr>
      <w:r>
        <w:t xml:space="preserve">The form must work during both creation and processing, not merely look correct in settings. On a live system, use authorized test data and handle test records according to your organization's process.</w:t>
      </w:r>
    </w:p>
    <w:p>
      <w:pPr>
        <w:pStyle w:val="Heading1"/>
      </w:pPr>
      <w:r>
        <w:t xml:space="preserve">14. Using a phone</w:t>
      </w:r>
    </w:p>
    <w:p>
      <w:pPr>
        <w:pStyle w:val="Normal"/>
      </w:pPr>
      <w:r>
        <w:t xml:space="preserve">For small screens and touch devices. Open menus, recognize icons, filter and enter tables without missing information.</w:t>
      </w:r>
    </w:p>
    <w:p>
      <w:pPr>
        <w:pStyle w:val="Heading2"/>
      </w:pPr>
      <w:r>
        <w:t xml:space="preserve">14.1. Navigation and icons</w:t>
      </w:r>
    </w:p>
    <w:p>
      <w:pPr>
        <w:pStyle w:val="Normal"/>
      </w:pPr>
      <w:r>
        <w:t xml:space="preserve">• Open the top-left menu, choose the group/page and check its title.</w:t>
      </w:r>
    </w:p>
    <w:p>
      <w:pPr>
        <w:pStyle w:val="Normal"/>
      </w:pPr>
      <w:r>
        <w:t xml:space="preserve">• Buttons may show only icons: book for help, funnel for filters, plus for adding, downward arrow for download/export.</w:t>
      </w:r>
    </w:p>
    <w:p>
      <w:pPr>
        <w:pStyle w:val="Normal"/>
      </w:pPr>
      <w:r>
        <w:t xml:space="preserve">• If unsure, read an available tooltip or use a larger screen. Do not test deletion/status changes to guess their purpose.</w:t>
      </w:r>
    </w:p>
    <w:p>
      <w:pPr>
        <w:pStyle w:val="Heading2"/>
      </w:pPr>
      <w:r>
        <w:t xml:space="preserve">14.2. Apply and cancel filters</w:t>
      </w:r>
    </w:p>
    <w:p>
      <w:pPr>
        <w:pStyle w:val="Normal"/>
      </w:pPr>
      <w:r>
        <w:t xml:space="preserve">• Open the funnel and scroll within the panel for more conditions.</w:t>
      </w:r>
    </w:p>
    <w:p>
      <w:pPr>
        <w:pStyle w:val="Normal"/>
      </w:pPr>
      <w:r>
        <w:t xml:space="preserve">• Select values as on desktop. For interviews, check Month/Week/Day, navigation arrows and Today.</w:t>
      </w:r>
    </w:p>
    <w:p>
      <w:pPr>
        <w:pStyle w:val="Normal"/>
      </w:pPr>
      <w:r>
        <w:t xml:space="preserve">• Search applies changes; Cancel discards unapplied filter edits.</w:t>
      </w:r>
    </w:p>
    <w:p>
      <w:pPr>
        <w:pStyle w:val="Normal"/>
      </w:pPr>
      <w:r>
        <w:t xml:space="preserve">• If data seems missing, reopen filters and check retained dates/selections.</w:t>
      </w:r>
    </w:p>
    <w:p>
      <w:pPr>
        <w:pStyle w:val="Heading2"/>
      </w:pPr>
      <w:r>
        <w:t xml:space="preserve">14.3. Forms and wide tables</w:t>
      </w:r>
    </w:p>
    <w:p>
      <w:pPr>
        <w:pStyle w:val="Normal"/>
      </w:pPr>
      <w:r>
        <w:t xml:space="preserve">• Scroll horizontally inside the table and check headings before entering a row/cell.</w:t>
      </w:r>
    </w:p>
    <w:p>
      <w:pPr>
        <w:pStyle w:val="Normal"/>
      </w:pPr>
      <w:r>
        <w:t xml:space="preserve">• Long names may end in …; open the record to read them fully before acting.</w:t>
      </w:r>
    </w:p>
    <w:p>
      <w:pPr>
        <w:pStyle w:val="Normal"/>
      </w:pPr>
      <w:r>
        <w:t xml:space="preserve">• Download template / Import Excel beside request-detail headings may appear as icons.</w:t>
      </w:r>
    </w:p>
    <w:p>
      <w:pPr>
        <w:pStyle w:val="Normal"/>
      </w:pPr>
      <w:r>
        <w:t xml:space="preserve">• Close X on the topmost dialog. Its action chooser may remain underneath.</w:t>
      </w:r>
    </w:p>
    <w:p>
      <w:pPr>
        <w:pStyle w:val="Normal"/>
      </w:pPr>
      <w:r>
        <w:t xml:space="preserve">• Selecting a device file does not upload it. After submission, verify its name on the request/profile.</w:t>
      </w:r>
    </w:p>
    <w:p>
      <w:pPr>
        <w:pStyle w:val="Heading2"/>
      </w:pPr>
      <w:r>
        <w:t xml:space="preserve">14.4. Read this guide on a phone</w:t>
      </w:r>
    </w:p>
    <w:p>
      <w:pPr>
        <w:pStyle w:val="Normal"/>
      </w:pPr>
      <w:r>
        <w:t xml:space="preserve">• Open the book icon in the header.</w:t>
      </w:r>
    </w:p>
    <w:p>
      <w:pPr>
        <w:pStyle w:val="Normal"/>
      </w:pPr>
      <w:r>
        <w:t xml:space="preserve">• Use Select a guide chapter to search/select; this replaces the left-hand contents panel on small screens.</w:t>
      </w:r>
    </w:p>
    <w:p>
      <w:pPr>
        <w:pStyle w:val="Normal"/>
      </w:pPr>
      <w:r>
        <w:t xml:space="preserve">• Use Previous chapter / Next chapter below the content. Disabled controls at the first/last chapter are expected.</w:t>
      </w:r>
    </w:p>
    <w:p>
      <w:pPr>
        <w:pStyle w:val="Normal"/>
      </w:pPr>
      <w:r>
        <w:t xml:space="preserve">• Download Word for offline use. Scroll horizontally inside wide tables for remaining columns.</w:t>
      </w:r>
    </w:p>
    <w:p>
      <w:pPr>
        <w:pStyle w:val="Heading1"/>
      </w:pPr>
      <w:r>
        <w:t xml:space="preserve">15. Troubleshooting and support</w:t>
      </w:r>
    </w:p>
    <w:p>
      <w:pPr>
        <w:pStyle w:val="Normal"/>
      </w:pPr>
      <w:r>
        <w:t xml:space="preserve">For all users. Distinguish data, permission and connection issues, avoid duplicates and provide useful support information.</w:t>
      </w:r>
    </w:p>
    <w:p>
      <w:pPr>
        <w:pStyle w:val="Heading2"/>
      </w:pPr>
      <w:r>
        <w:t xml:space="preserve">15.1. Start with the symptom</w:t>
      </w:r>
    </w:p>
    <w:tbl>
      <w:tblPr>
        <w:tblW w:w="0" w:type="auto"/>
      </w:tblPr>
      <w:tr>
        <w:tc>
          <w:tcPr>
            <w:tcW w:w="3000" w:type="dxa"/>
          </w:tcPr>
          <w:p>
            <w:pPr>
              <w:pStyle w:val="Normal"/>
            </w:pPr>
            <w:r>
              <w:t xml:space="preserve">Symptom</w:t>
            </w:r>
          </w:p>
        </w:tc>
        <w:tc>
          <w:tcPr>
            <w:tcW w:w="3000" w:type="dxa"/>
          </w:tcPr>
          <w:p>
            <w:pPr>
              <w:pStyle w:val="Normal"/>
            </w:pPr>
            <w:r>
              <w:t xml:space="preserve">Check first</w:t>
            </w:r>
          </w:p>
        </w:tc>
        <w:tc>
          <w:tcPr>
            <w:tcW w:w="3000" w:type="dxa"/>
          </w:tcPr>
          <w:p>
            <w:pPr>
              <w:pStyle w:val="Normal"/>
            </w:pPr>
            <w:r>
              <w:t xml:space="preserve">Next action</w:t>
            </w:r>
          </w:p>
        </w:tc>
      </w:tr>
      <w:tr>
        <w:tc>
          <w:tcPr>
            <w:tcW w:w="3000" w:type="dxa"/>
          </w:tcPr>
          <w:p>
            <w:pPr>
              <w:pStyle w:val="Normal"/>
            </w:pPr>
            <w:r>
              <w:t xml:space="preserve">Cannot sign in</w:t>
            </w:r>
          </w:p>
        </w:tc>
        <w:tc>
          <w:tcPr>
            <w:tcW w:w="3000" w:type="dxa"/>
          </w:tcPr>
          <w:p>
            <w:pPr>
              <w:pStyle w:val="Normal"/>
            </w:pPr>
            <w:r>
              <w:t xml:space="preserve">Username, password, website address and account error.</w:t>
            </w:r>
          </w:p>
        </w:tc>
        <w:tc>
          <w:tcPr>
            <w:tcW w:w="3000" w:type="dxa"/>
          </w:tcPr>
          <w:p>
            <w:pPr>
              <w:pStyle w:val="Normal"/>
            </w:pPr>
            <w:r>
              <w:t xml:space="preserve">Check again, then contact the account administrator. There is no self-service password recovery.</w:t>
            </w:r>
          </w:p>
        </w:tc>
      </w:tr>
      <w:tr>
        <w:tc>
          <w:tcPr>
            <w:tcW w:w="3000" w:type="dxa"/>
          </w:tcPr>
          <w:p>
            <w:pPr>
              <w:pStyle w:val="Normal"/>
            </w:pPr>
            <w:r>
              <w:t xml:space="preserve">Missing menu/action</w:t>
            </w:r>
          </w:p>
        </w:tc>
        <w:tc>
          <w:tcPr>
            <w:tcW w:w="3000" w:type="dxa"/>
          </w:tcPr>
          <w:p>
            <w:pPr>
              <w:pStyle w:val="Normal"/>
            </w:pPr>
            <w:r>
              <w:t xml:space="preserve">Account, page, record, permission and status.</w:t>
            </w:r>
          </w:p>
        </w:tc>
        <w:tc>
          <w:tcPr>
            <w:tcW w:w="3000" w:type="dxa"/>
          </w:tcPr>
          <w:p>
            <w:pPr>
              <w:pStyle w:val="Normal"/>
            </w:pPr>
            <w:r>
              <w:t xml:space="preserve">Reload; give the manager the page/ID to review scope.</w:t>
            </w:r>
          </w:p>
        </w:tc>
      </w:tr>
      <w:tr>
        <w:tc>
          <w:tcPr>
            <w:tcW w:w="3000" w:type="dxa"/>
          </w:tcPr>
          <w:p>
            <w:pPr>
              <w:pStyle w:val="Normal"/>
            </w:pPr>
            <w:r>
              <w:t xml:space="preserve">Disabled field</w:t>
            </w:r>
          </w:p>
        </w:tc>
        <w:tc>
          <w:tcPr>
            <w:tcW w:w="3000" w:type="dxa"/>
          </w:tcPr>
          <w:p>
            <w:pPr>
              <w:pStyle w:val="Normal"/>
            </w:pPr>
            <w:r>
              <w:t xml:space="preserve">Read-only or waiting for preceding valid input? Are you assigned?</w:t>
            </w:r>
          </w:p>
        </w:tc>
        <w:tc>
          <w:tcPr>
            <w:tcW w:w="3000" w:type="dxa"/>
          </w:tcPr>
          <w:p>
            <w:pPr>
              <w:pStyle w:val="Normal"/>
            </w:pPr>
            <w:r>
              <w:t xml:space="preserve">Complete earlier sections; ask the permission/form administrator.</w:t>
            </w:r>
          </w:p>
        </w:tc>
      </w:tr>
      <w:tr>
        <w:tc>
          <w:tcPr>
            <w:tcW w:w="3000" w:type="dxa"/>
          </w:tcPr>
          <w:p>
            <w:pPr>
              <w:pStyle w:val="Normal"/>
            </w:pPr>
            <w:r>
              <w:t xml:space="preserve">No search results</w:t>
            </w:r>
          </w:p>
        </w:tc>
        <w:tc>
          <w:tcPr>
            <w:tcW w:w="3000" w:type="dxa"/>
          </w:tcPr>
          <w:p>
            <w:pPr>
              <w:pStyle w:val="Normal"/>
            </w:pPr>
            <w:r>
              <w:t xml:space="preserve">Dates, status, other filters, correct list and page.</w:t>
            </w:r>
          </w:p>
        </w:tc>
        <w:tc>
          <w:tcPr>
            <w:tcW w:w="3000" w:type="dxa"/>
          </w:tcPr>
          <w:p>
            <w:pPr>
              <w:pStyle w:val="Normal"/>
            </w:pPr>
            <w:r>
              <w:t xml:space="preserve">Remove conditions and confirm the ID with its requester.</w:t>
            </w:r>
          </w:p>
        </w:tc>
      </w:tr>
      <w:tr>
        <w:tc>
          <w:tcPr>
            <w:tcW w:w="3000" w:type="dxa"/>
          </w:tcPr>
          <w:p>
            <w:pPr>
              <w:pStyle w:val="Normal"/>
            </w:pPr>
            <w:r>
              <w:t xml:space="preserve">Cannot select type/locality/interview</w:t>
            </w:r>
          </w:p>
        </w:tc>
        <w:tc>
          <w:tcPr>
            <w:tcW w:w="3000" w:type="dxa"/>
          </w:tcPr>
          <w:p>
            <w:pPr>
              <w:pStyle w:val="Normal"/>
            </w:pPr>
            <w:r>
              <w:t xml:space="preserve">Options loaded and parent selection correct?</w:t>
            </w:r>
          </w:p>
        </w:tc>
        <w:tc>
          <w:tcPr>
            <w:tcW w:w="3000" w:type="dxa"/>
          </w:tcPr>
          <w:p>
            <w:pPr>
              <w:pStyle w:val="Normal"/>
            </w:pPr>
            <w:r>
              <w:t xml:space="preserve">Choose department/province/date first, reload options and reselect the dependent value.</w:t>
            </w:r>
          </w:p>
        </w:tc>
      </w:tr>
      <w:tr>
        <w:tc>
          <w:tcPr>
            <w:tcW w:w="3000" w:type="dxa"/>
          </w:tcPr>
          <w:p>
            <w:pPr>
              <w:pStyle w:val="Normal"/>
            </w:pPr>
            <w:r>
              <w:t xml:space="preserve">Field error on save</w:t>
            </w:r>
          </w:p>
        </w:tc>
        <w:tc>
          <w:tcPr>
            <w:tcW w:w="3000" w:type="dxa"/>
          </w:tcPr>
          <w:p>
            <w:pPr>
              <w:pStyle w:val="Normal"/>
            </w:pPr>
            <w:r>
              <w:t xml:space="preserve">Required marker, type, length and current choices.</w:t>
            </w:r>
          </w:p>
        </w:tc>
        <w:tc>
          <w:tcPr>
            <w:tcW w:w="3000" w:type="dxa"/>
          </w:tcPr>
          <w:p>
            <w:pPr>
              <w:pStyle w:val="Normal"/>
            </w:pPr>
            <w:r>
              <w:t xml:space="preserve">Correct the specified cell/row and inspect off-screen columns.</w:t>
            </w:r>
          </w:p>
        </w:tc>
      </w:tr>
      <w:tr>
        <w:tc>
          <w:tcPr>
            <w:tcW w:w="3000" w:type="dxa"/>
          </w:tcPr>
          <w:p>
            <w:pPr>
              <w:pStyle w:val="Normal"/>
            </w:pPr>
            <w:r>
              <w:t xml:space="preserve">Next form section missing</w:t>
            </w:r>
          </w:p>
        </w:tc>
        <w:tc>
          <w:tcPr>
            <w:tcW w:w="3000" w:type="dxa"/>
          </w:tcPr>
          <w:p>
            <w:pPr>
              <w:pStyle w:val="Normal"/>
            </w:pPr>
            <w:r>
              <w:t xml:space="preserve">Earlier section or detail row is invalid.</w:t>
            </w:r>
          </w:p>
        </w:tc>
        <w:tc>
          <w:tcPr>
            <w:tcW w:w="3000" w:type="dxa"/>
          </w:tcPr>
          <w:p>
            <w:pPr>
              <w:pStyle w:val="Normal"/>
            </w:pPr>
            <w:r>
              <w:t xml:space="preserve">Complete the current section; do not create another request to continue.</w:t>
            </w:r>
          </w:p>
        </w:tc>
      </w:tr>
      <w:tr>
        <w:tc>
          <w:tcPr>
            <w:tcW w:w="3000" w:type="dxa"/>
          </w:tcPr>
          <w:p>
            <w:pPr>
              <w:pStyle w:val="Normal"/>
            </w:pPr>
            <w:r>
              <w:t xml:space="preserve">Oversized file/upload error</w:t>
            </w:r>
          </w:p>
        </w:tc>
        <w:tc>
          <w:tcPr>
            <w:tcW w:w="3000" w:type="dxa"/>
          </w:tcPr>
          <w:p>
            <w:pPr>
              <w:pStyle w:val="Normal"/>
            </w:pPr>
            <w:r>
              <w:t xml:space="preserve">Name, size, correct file and connection.</w:t>
            </w:r>
          </w:p>
        </w:tc>
        <w:tc>
          <w:tcPr>
            <w:tcW w:w="3000" w:type="dxa"/>
          </w:tcPr>
          <w:p>
            <w:pPr>
              <w:pStyle w:val="Normal"/>
            </w:pPr>
            <w:r>
              <w:t xml:space="preserve">Reduce/reselect according to section 15.2.</w:t>
            </w:r>
          </w:p>
        </w:tc>
      </w:tr>
      <w:tr>
        <w:tc>
          <w:tcPr>
            <w:tcW w:w="3000" w:type="dxa"/>
          </w:tcPr>
          <w:p>
            <w:pPr>
              <w:pStyle w:val="Normal"/>
            </w:pPr>
            <w:r>
              <w:t xml:space="preserve">Network lost after submitting</w:t>
            </w:r>
          </w:p>
        </w:tc>
        <w:tc>
          <w:tcPr>
            <w:tcW w:w="3000" w:type="dxa"/>
          </w:tcPr>
          <w:p>
            <w:pPr>
              <w:pStyle w:val="Normal"/>
            </w:pPr>
            <w:r>
              <w:t xml:space="preserve">Does a new ID, note or History entry exist?</w:t>
            </w:r>
          </w:p>
        </w:tc>
        <w:tc>
          <w:tcPr>
            <w:tcW w:w="3000" w:type="dxa"/>
          </w:tcPr>
          <w:p>
            <w:pPr>
              <w:pStyle w:val="Normal"/>
            </w:pPr>
            <w:r>
              <w:t xml:space="preserve">Check before resubmitting; retry only missing work after partial saves.</w:t>
            </w:r>
          </w:p>
        </w:tc>
      </w:tr>
      <w:tr>
        <w:tc>
          <w:tcPr>
            <w:tcW w:w="3000" w:type="dxa"/>
          </w:tcPr>
          <w:p>
            <w:pPr>
              <w:pStyle w:val="Normal"/>
            </w:pPr>
            <w:r>
              <w:t xml:space="preserve">CV status/recruiter changed unexpectedly after editing</w:t>
            </w:r>
          </w:p>
        </w:tc>
        <w:tc>
          <w:tcPr>
            <w:tcW w:w="3000" w:type="dxa"/>
          </w:tcPr>
          <w:p>
            <w:pPr>
              <w:pStyle w:val="Normal"/>
            </w:pPr>
            <w:r>
              <w:t xml:space="preserve">Reopen profile and History, not just the success message.</w:t>
            </w:r>
          </w:p>
        </w:tc>
        <w:tc>
          <w:tcPr>
            <w:tcW w:w="3000" w:type="dxa"/>
          </w:tcPr>
          <w:p>
            <w:pPr>
              <w:pStyle w:val="Normal"/>
            </w:pPr>
            <w:r>
              <w:t xml:space="preserve">Ask the recruitment owner to verify/correct the stage before proceeding.</w:t>
            </w:r>
          </w:p>
        </w:tc>
      </w:tr>
      <w:tr>
        <w:tc>
          <w:tcPr>
            <w:tcW w:w="3000" w:type="dxa"/>
          </w:tcPr>
          <w:p>
            <w:pPr>
              <w:pStyle w:val="Normal"/>
            </w:pPr>
            <w:r>
              <w:t xml:space="preserve">Cannot read the guide</w:t>
            </w:r>
          </w:p>
        </w:tc>
        <w:tc>
          <w:tcPr>
            <w:tcW w:w="3000" w:type="dxa"/>
          </w:tcPr>
          <w:p>
            <w:pPr>
              <w:pStyle w:val="Normal"/>
            </w:pPr>
            <w:r>
              <w:t xml:space="preserve">Connection and document-loading message.</w:t>
            </w:r>
          </w:p>
        </w:tc>
        <w:tc>
          <w:tcPr>
            <w:tcW w:w="3000" w:type="dxa"/>
          </w:tcPr>
          <w:p>
            <w:pPr>
              <w:pStyle w:val="Normal"/>
            </w:pPr>
            <w:r>
              <w:t xml:space="preserve">Retry or download Word using the header button.</w:t>
            </w:r>
          </w:p>
        </w:tc>
      </w:tr>
    </w:tbl>
    <w:p>
      <w:pPr>
        <w:pStyle w:val="Heading2"/>
      </w:pPr>
      <w:r>
        <w:t xml:space="preserve">15.2. Common limits</w:t>
      </w:r>
    </w:p>
    <w:tbl>
      <w:tblPr>
        <w:tblW w:w="0" w:type="auto"/>
      </w:tblPr>
      <w:tr>
        <w:tc>
          <w:tcPr>
            <w:tcW w:w="3000" w:type="dxa"/>
          </w:tcPr>
          <w:p>
            <w:pPr>
              <w:pStyle w:val="Normal"/>
            </w:pPr>
            <w:r>
              <w:t xml:space="preserve">Area</w:t>
            </w:r>
          </w:p>
        </w:tc>
        <w:tc>
          <w:tcPr>
            <w:tcW w:w="3000" w:type="dxa"/>
          </w:tcPr>
          <w:p>
            <w:pPr>
              <w:pStyle w:val="Normal"/>
            </w:pPr>
            <w:r>
              <w:t xml:space="preserve">Limit / preparation</w:t>
            </w:r>
          </w:p>
        </w:tc>
      </w:tr>
      <w:tr>
        <w:tc>
          <w:tcPr>
            <w:tcW w:w="3000" w:type="dxa"/>
          </w:tcPr>
          <w:p>
            <w:pPr>
              <w:pStyle w:val="Normal"/>
            </w:pPr>
            <w:r>
              <w:t xml:space="preserve">Request title / Notes</w:t>
            </w:r>
          </w:p>
        </w:tc>
        <w:tc>
          <w:tcPr>
            <w:tcW w:w="3000" w:type="dxa"/>
          </w:tcPr>
          <w:p>
            <w:pPr>
              <w:pStyle w:val="Normal"/>
            </w:pPr>
            <w:r>
              <w:t xml:space="preserve">300 / 1,000 characters.</w:t>
            </w:r>
          </w:p>
        </w:tc>
      </w:tr>
      <w:tr>
        <w:tc>
          <w:tcPr>
            <w:tcW w:w="3000" w:type="dxa"/>
          </w:tcPr>
          <w:p>
            <w:pPr>
              <w:pStyle w:val="Normal"/>
            </w:pPr>
            <w:r>
              <w:t xml:space="preserve">Requested date at creation</w:t>
            </w:r>
          </w:p>
        </w:tc>
        <w:tc>
          <w:tcPr>
            <w:tcW w:w="3000" w:type="dxa"/>
          </w:tcPr>
          <w:p>
            <w:pPr>
              <w:pStyle w:val="Normal"/>
            </w:pPr>
            <w:r>
              <w:t xml:space="preserve">Valid date, not in the past.</w:t>
            </w:r>
          </w:p>
        </w:tc>
      </w:tr>
      <w:tr>
        <w:tc>
          <w:tcPr>
            <w:tcW w:w="3000" w:type="dxa"/>
          </w:tcPr>
          <w:p>
            <w:pPr>
              <w:pStyle w:val="Normal"/>
            </w:pPr>
            <w:r>
              <w:t xml:space="preserve">Request/reply attachments</w:t>
            </w:r>
          </w:p>
        </w:tc>
        <w:tc>
          <w:tcPr>
            <w:tcW w:w="3000" w:type="dxa"/>
          </w:tcPr>
          <w:p>
            <w:pPr>
              <w:pStyle w:val="Normal"/>
            </w:pPr>
            <w:r>
              <w:t xml:space="preserve">Up to 50 MB per file, as indicated on the form.</w:t>
            </w:r>
          </w:p>
        </w:tc>
      </w:tr>
      <w:tr>
        <w:tc>
          <w:tcPr>
            <w:tcW w:w="3000" w:type="dxa"/>
          </w:tcPr>
          <w:p>
            <w:pPr>
              <w:pStyle w:val="Normal"/>
            </w:pPr>
            <w:r>
              <w:t xml:space="preserve">CV file</w:t>
            </w:r>
          </w:p>
        </w:tc>
        <w:tc>
          <w:tcPr>
            <w:tcW w:w="3000" w:type="dxa"/>
          </w:tcPr>
          <w:p>
            <w:pPr>
              <w:pStyle w:val="Normal"/>
            </w:pPr>
            <w:r>
              <w:t xml:space="preserve">Up to 10 MB.</w:t>
            </w:r>
          </w:p>
        </w:tc>
      </w:tr>
      <w:tr>
        <w:tc>
          <w:tcPr>
            <w:tcW w:w="3000" w:type="dxa"/>
          </w:tcPr>
          <w:p>
            <w:pPr>
              <w:pStyle w:val="Normal"/>
            </w:pPr>
            <w:r>
              <w:t xml:space="preserve">Recruitment request description file</w:t>
            </w:r>
          </w:p>
        </w:tc>
        <w:tc>
          <w:tcPr>
            <w:tcW w:w="3000" w:type="dxa"/>
          </w:tcPr>
          <w:p>
            <w:pPr>
              <w:pStyle w:val="Normal"/>
            </w:pPr>
            <w:r>
              <w:t xml:space="preserve">Prepare at most 10 MB to ensure acceptance. If larger selections fail on save, reduce to this limit.</w:t>
            </w:r>
          </w:p>
        </w:tc>
      </w:tr>
      <w:tr>
        <w:tc>
          <w:tcPr>
            <w:tcW w:w="3000" w:type="dxa"/>
          </w:tcPr>
          <w:p>
            <w:pPr>
              <w:pStyle w:val="Normal"/>
            </w:pPr>
            <w:r>
              <w:t xml:space="preserve">Interview note file</w:t>
            </w:r>
          </w:p>
        </w:tc>
        <w:tc>
          <w:tcPr>
            <w:tcW w:w="3000" w:type="dxa"/>
          </w:tcPr>
          <w:p>
            <w:pPr>
              <w:pStyle w:val="Normal"/>
            </w:pPr>
            <w:r>
              <w:t xml:space="preserve">Up to 50 MB; text or a file is required.</w:t>
            </w:r>
          </w:p>
        </w:tc>
      </w:tr>
      <w:tr>
        <w:tc>
          <w:tcPr>
            <w:tcW w:w="3000" w:type="dxa"/>
          </w:tcPr>
          <w:p>
            <w:pPr>
              <w:pStyle w:val="Normal"/>
            </w:pPr>
            <w:r>
              <w:t xml:space="preserve">Candidate name / Phone</w:t>
            </w:r>
          </w:p>
        </w:tc>
        <w:tc>
          <w:tcPr>
            <w:tcW w:w="3000" w:type="dxa"/>
          </w:tcPr>
          <w:p>
            <w:pPr>
              <w:pStyle w:val="Normal"/>
            </w:pPr>
            <w:r>
              <w:t xml:space="preserve">3–150 characters / 10–12 digits.</w:t>
            </w:r>
          </w:p>
        </w:tc>
      </w:tr>
      <w:tr>
        <w:tc>
          <w:tcPr>
            <w:tcW w:w="3000" w:type="dxa"/>
          </w:tcPr>
          <w:p>
            <w:pPr>
              <w:pStyle w:val="Normal"/>
            </w:pPr>
            <w:r>
              <w:t xml:space="preserve">Interview</w:t>
            </w:r>
          </w:p>
        </w:tc>
        <w:tc>
          <w:tcPr>
            <w:tcW w:w="3000" w:type="dxa"/>
          </w:tcPr>
          <w:p>
            <w:pPr>
              <w:pStyle w:val="Normal"/>
            </w:pPr>
            <w:r>
              <w:t xml:space="preserve">Title 5–50 characters, notes up to 255; end after start; new schedules cannot be in the past.</w:t>
            </w:r>
          </w:p>
        </w:tc>
      </w:tr>
      <w:tr>
        <w:tc>
          <w:tcPr>
            <w:tcW w:w="3000" w:type="dxa"/>
          </w:tcPr>
          <w:p>
            <w:pPr>
              <w:pStyle w:val="Normal"/>
            </w:pPr>
            <w:r>
              <w:t xml:space="preserve">Recruitment report</w:t>
            </w:r>
          </w:p>
        </w:tc>
        <w:tc>
          <w:tcPr>
            <w:tcW w:w="3000" w:type="dxa"/>
          </w:tcPr>
          <w:p>
            <w:pPr>
              <w:pStyle w:val="Normal"/>
            </w:pPr>
            <w:r>
              <w:t xml:space="preserve">Both dates, end on/after start, at most six months.</w:t>
            </w:r>
          </w:p>
        </w:tc>
      </w:tr>
    </w:tbl>
    <w:p>
      <w:pPr>
        <w:pStyle w:val="Normal"/>
      </w:pPr>
      <w:r>
        <w:t xml:space="preserve">Dynamic columns have additional validation. Read field errors; do not falsify real data merely to pass a check.</w:t>
      </w:r>
    </w:p>
    <w:p>
      <w:pPr>
        <w:pStyle w:val="Heading2"/>
      </w:pPr>
      <w:r>
        <w:t xml:space="preserve">15.3. Confirm whether it saved before retrying</w:t>
      </w:r>
    </w:p>
    <w:p>
      <w:pPr>
        <w:pStyle w:val="Normal"/>
      </w:pPr>
      <w:r>
        <w:t xml:space="preserve">• Keep the screen open and read the complete message. Is there a new ID/note/History entry?</w:t>
      </w:r>
    </w:p>
    <w:p>
      <w:pPr>
        <w:pStyle w:val="Normal"/>
      </w:pPr>
      <w:r>
        <w:t xml:space="preserve">• If uncertain, reopen the exact record by ID and inspect saved data.</w:t>
      </w:r>
    </w:p>
    <w:p>
      <w:pPr>
        <w:pStyle w:val="Normal"/>
      </w:pPr>
      <w:r>
        <w:t xml:space="preserve">• If it exists but files/steps remain, use Retry attachments or retry only the missing part.</w:t>
      </w:r>
    </w:p>
    <w:p>
      <w:pPr>
        <w:pStyle w:val="Normal"/>
      </w:pPr>
      <w:r>
        <w:t xml:space="preserve">• If still unknown, ask support to check before creating an identical request/profile/interview.</w:t>
      </w:r>
    </w:p>
    <w:p>
      <w:pPr>
        <w:pStyle w:val="Heading2"/>
      </w:pPr>
      <w:r>
        <w:t xml:space="preserve">15.4. Before submitting a request</w:t>
      </w:r>
    </w:p>
    <w:p>
      <w:pPr>
        <w:pStyle w:val="Normal"/>
      </w:pPr>
      <w:r>
        <w:t xml:space="preserve">• Correct processing department, request type, approver and company.</w:t>
      </w:r>
    </w:p>
    <w:p>
      <w:pPr>
        <w:pStyle w:val="Normal"/>
      </w:pPr>
      <w:r>
        <w:t xml:space="preserve">• Correct requesting department/team and office.</w:t>
      </w:r>
    </w:p>
    <w:p>
      <w:pPr>
        <w:pStyle w:val="Normal"/>
      </w:pPr>
      <w:r>
        <w:t xml:space="preserve">• Clear title and valid requested date.</w:t>
      </w:r>
    </w:p>
    <w:p>
      <w:pPr>
        <w:pStyle w:val="Normal"/>
      </w:pPr>
      <w:r>
        <w:t xml:space="preserve">• Every column reviewed, all required rows/fields complete.</w:t>
      </w:r>
    </w:p>
    <w:p>
      <w:pPr>
        <w:pStyle w:val="Normal"/>
      </w:pPr>
      <w:r>
        <w:t xml:space="preserve">• Correct files/versions and no accidental attachments.</w:t>
      </w:r>
    </w:p>
    <w:p>
      <w:pPr>
        <w:pStyle w:val="Normal"/>
      </w:pPr>
      <w:r>
        <w:t xml:space="preserve">• After submission, record the ID and reopen to verify content/files.</w:t>
      </w:r>
    </w:p>
    <w:p>
      <w:pPr>
        <w:pStyle w:val="Heading2"/>
      </w:pPr>
      <w:r>
        <w:t xml:space="preserve">15.5. What to give support</w:t>
      </w:r>
    </w:p>
    <w:p>
      <w:pPr>
        <w:pStyle w:val="Normal"/>
      </w:pPr>
      <w:r>
        <w:t xml:space="preserve">• Page/account: menu/screen name and username; never your password.</w:t>
      </w:r>
    </w:p>
    <w:p>
      <w:pPr>
        <w:pStyle w:val="Normal"/>
      </w:pPr>
      <w:r>
        <w:t xml:space="preserve">• Record: ticket/CV/interview ID and name/title.</w:t>
      </w:r>
    </w:p>
    <w:p>
      <w:pPr>
        <w:pStyle w:val="Normal"/>
      </w:pPr>
      <w:r>
        <w:t xml:space="preserve">• Time: date/time of the problem and the last action.</w:t>
      </w:r>
    </w:p>
    <w:p>
      <w:pPr>
        <w:pStyle w:val="Normal"/>
      </w:pPr>
      <w:r>
        <w:t xml:space="preserve">• Steps: for example request → Assign → Change assignee → A to B → Save.</w:t>
      </w:r>
    </w:p>
    <w:p>
      <w:pPr>
        <w:pStyle w:val="Normal"/>
      </w:pPr>
      <w:r>
        <w:t xml:space="preserve">• Expected/actual: which field should change and what is shown; avoid only “it doesn't work”.</w:t>
      </w:r>
    </w:p>
    <w:p>
      <w:pPr>
        <w:pStyle w:val="Normal"/>
      </w:pPr>
      <w:r>
        <w:t xml:space="preserve">• Message/image: exact error or relevant screenshot, hiding unrelated sensitive information.</w:t>
      </w:r>
    </w:p>
    <w:p>
      <w:pPr>
        <w:pStyle w:val="Normal"/>
      </w:pPr>
      <w:r>
        <w:t xml:space="preserve">• Already tried: filters removed, reload attempts and whether a new ID/History entry exists.</w:t>
      </w:r>
    </w:p>
    <w:p>
      <w:pPr>
        <w:pStyle w:val="Normal"/>
      </w:pPr>
      <w:r>
        <w:t xml:space="preserve">Example: “In Candidates, account …, profile …, at …, I edited the email. After Save, the email changed but status is … instead of …. I reopened it to verify. Please confirm the next step.” Support should have enough information to locate the record and reproduce the issue, while you avoid duplicates or further incorrect actions.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Calibri" w:hAnsi="Calibri"/>
      <w:sz w:val="22"/>
      <w:lang w:val="en-GB"/>
    </w:rPr>
  </w:style>
  <w:style w:type="paragraph" w:styleId="Heading1">
    <w:name w:val="heading 1"/>
    <w:basedOn w:val="Normal"/>
    <w:pPr>
      <w:outlineLvl w:val="0"/>
      <w:pageBreakBefore/>
    </w:pPr>
    <w:rPr>
      <w:b/>
      <w:sz w:val="32"/>
    </w:rPr>
  </w:style>
  <w:style w:type="paragraph" w:styleId="Heading2">
    <w:name w:val="heading 2"/>
    <w:basedOn w:val="Normal"/>
    <w:pPr>
      <w:outlineLvl w:val="1"/>
    </w:pPr>
    <w:rPr>
      <w:b/>
      <w:sz w:val="26"/>
    </w:rPr>
  </w:style>
</w:styles>
</file>

<file path=word/_rels/document.xml.rels><Relationships xmlns="http://schemas.openxmlformats.org/package/2006/relationships"><Relationship Id="rId1" Type="http://schemas.openxmlformats.org/officeDocument/2006/relationships/styles" Target="styles.xml"/></Relationships>
</file>