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500" w:after="140"/>
        <w:contextualSpacing/>
        <w:rPr/>
      </w:pPr>
      <w:r>
        <w:rPr/>
        <w:t>RAINSCALES</w:t>
      </w:r>
    </w:p>
    <w:p>
      <w:pPr>
        <w:pStyle w:val="Title"/>
        <w:rPr/>
      </w:pPr>
      <w:r>
        <w:rPr/>
        <w:t>TICKET</w:t>
      </w:r>
    </w:p>
    <w:p>
      <w:pPr>
        <w:pStyle w:val="Subtitle"/>
        <w:rPr/>
      </w:pPr>
      <w:r>
        <w:rPr/>
        <w:t>HƯỚNG DẪN</w:t>
        <w:br/>
        <w:t>DÀNH CHO NGƯỜI SỬ DỤNG</w:t>
      </w:r>
    </w:p>
    <w:p>
      <w:pPr>
        <w:pStyle w:val="Normal"/>
        <w:rPr/>
      </w:pPr>
      <w:r>
        <w:rPr/>
        <w:t>Gửi yêu cầu • Phê duyệt • Xử lý công việc</w:t>
        <w:br/>
        <w:t>Tuyển dụng • Báo cáo • Quản trị danh mục</w:t>
      </w:r>
    </w:p>
    <w:p>
      <w:pPr>
        <w:pStyle w:val="Normal"/>
        <w:rPr/>
      </w:pPr>
      <w:r>
        <w:rPr/>
        <w:t>Phiên bản 1.1 • Cập nhật ngày 22/10/2026</w:t>
      </w:r>
    </w:p>
    <w:p>
      <w:pPr>
        <w:pStyle w:val="Normal"/>
        <w:rPr/>
      </w:pPr>
      <w:r>
        <w:rPr/>
        <w:t>Website: https://ticket.rainscales.com.vn/</w:t>
      </w:r>
    </w:p>
    <w:p>
      <w:pPr>
        <w:pStyle w:val="Normal"/>
        <w:rPr/>
      </w:pPr>
      <w:r>
        <w:rPr/>
        <w:t>Tài liệu dành cho nhân viên gửi yêu cầu, người phê duyệt, người xử lý, nhân sự tuyển dụng và quản trị viên. Bạn có thể đọc ngay phần phù hợp với công việc của mình; không cần kiến thức kỹ thuật.</w:t>
      </w:r>
    </w:p>
    <w:p>
      <w:pPr>
        <w:pStyle w:val="Normal"/>
        <w:shd w:fill="F0F1FA"/>
        <w:ind w:start="142" w:hanging="0"/>
        <w:rPr/>
      </w:pPr>
      <w:r>
        <w:rPr/>
        <w:t>Lưu ý: Các mục bạn nhìn thấy phụ thuộc tài khoản và công việc được giao. Nếu tên nút hoặc lựa chọn trên màn hình khác với ví dụ, hãy đọc thông báo tại màn hình trước khi xác nhận.</w:t>
      </w:r>
    </w:p>
    <w:p>
      <w:pPr>
        <w:pStyle w:val="Normal"/>
        <w:rPr/>
      </w:pPr>
      <w:r>
        <w:rPr/>
      </w:r>
      <w:r>
        <w:br w:type="page"/>
      </w:r>
    </w:p>
    <w:p>
      <w:pPr>
        <w:pStyle w:val="Title"/>
        <w:rPr/>
      </w:pPr>
      <w:r>
        <w:rPr/>
        <w:t>Mục lục</w:t>
      </w:r>
    </w:p>
    <w:p>
      <w:pPr>
        <w:pStyle w:val="Normal"/>
        <w:rPr/>
      </w:pPr>
      <w:r>
        <w:rPr/>
        <w:t>Chọn chương phù hợp với công việc cần làm. Có thể dùng ngăn Điều hướng của Word để tìm nhanh theo tiêu đề.</w:t>
      </w:r>
    </w:p>
    <w:sdt>
      <w:sdtPr>
        <w:docPartObj>
          <w:docPartGallery w:val="Table of Contents"/>
          <w:docPartUnique w:val="true"/>
        </w:docPartObj>
      </w:sdtPr>
      <w:sdtContent>
        <w:p>
          <w:pPr>
            <w:pStyle w:val="Contents1"/>
            <w:rPr/>
          </w:pPr>
          <w:r>
            <w:fldChar w:fldCharType="begin"/>
          </w:r>
          <w:r>
            <w:rPr>
              <w:rStyle w:val="IndexLink"/>
            </w:rPr>
            <w:instrText xml:space="preserve"> TOC \f \o "1-1" </w:instrText>
          </w:r>
          <w:r>
            <w:rPr>
              <w:rStyle w:val="IndexLink"/>
            </w:rPr>
            <w:fldChar w:fldCharType="separate"/>
          </w:r>
          <w:hyperlink w:anchor="__RefHeading___Toc1971_3851244941">
            <w:r>
              <w:rPr>
                <w:rStyle w:val="IndexLink"/>
              </w:rPr>
              <w:t>1. Bắt đầu sử dụng</w:t>
              <w:tab/>
              <w:t>3</w:t>
            </w:r>
          </w:hyperlink>
        </w:p>
        <w:p>
          <w:pPr>
            <w:pStyle w:val="Contents1"/>
            <w:rPr/>
          </w:pPr>
          <w:hyperlink w:anchor="__RefHeading___Toc1973_3851244941">
            <w:r>
              <w:rPr>
                <w:rStyle w:val="IndexLink"/>
              </w:rPr>
              <w:t>2. Đăng nhập và làm quen màn hình</w:t>
              <w:tab/>
              <w:t>4</w:t>
            </w:r>
          </w:hyperlink>
        </w:p>
        <w:p>
          <w:pPr>
            <w:pStyle w:val="Contents1"/>
            <w:rPr/>
          </w:pPr>
          <w:hyperlink w:anchor="__RefHeading___Toc1975_3851244941">
            <w:r>
              <w:rPr>
                <w:rStyle w:val="IndexLink"/>
              </w:rPr>
              <w:t>3. Tìm và theo dõi yêu cầu</w:t>
              <w:tab/>
              <w:t>5</w:t>
            </w:r>
          </w:hyperlink>
        </w:p>
        <w:p>
          <w:pPr>
            <w:pStyle w:val="Contents1"/>
            <w:rPr/>
          </w:pPr>
          <w:hyperlink w:anchor="__RefHeading___Toc1977_3851244941">
            <w:r>
              <w:rPr>
                <w:rStyle w:val="IndexLink"/>
              </w:rPr>
              <w:t>4. Tạo một yêu cầu mới</w:t>
              <w:tab/>
              <w:t>7</w:t>
            </w:r>
          </w:hyperlink>
        </w:p>
        <w:p>
          <w:pPr>
            <w:pStyle w:val="Contents1"/>
            <w:rPr/>
          </w:pPr>
          <w:hyperlink w:anchor="__RefHeading___Toc1979_3851244941">
            <w:r>
              <w:rPr>
                <w:rStyle w:val="IndexLink"/>
              </w:rPr>
              <w:t>5. Sao chép yêu cầu đã có</w:t>
              <w:tab/>
              <w:t>9</w:t>
            </w:r>
          </w:hyperlink>
        </w:p>
        <w:p>
          <w:pPr>
            <w:pStyle w:val="Contents1"/>
            <w:rPr/>
          </w:pPr>
          <w:hyperlink w:anchor="__RefHeading___Toc1981_3851244941">
            <w:r>
              <w:rPr>
                <w:rStyle w:val="IndexLink"/>
              </w:rPr>
              <w:t>6. Xem và phê duyệt yêu cầu</w:t>
              <w:tab/>
              <w:t>10</w:t>
            </w:r>
          </w:hyperlink>
        </w:p>
        <w:p>
          <w:pPr>
            <w:pStyle w:val="Contents1"/>
            <w:rPr/>
          </w:pPr>
          <w:hyperlink w:anchor="__RefHeading___Toc1983_3851244941">
            <w:r>
              <w:rPr>
                <w:rStyle w:val="IndexLink"/>
              </w:rPr>
              <w:t>7. Nhận việc, phân công và hoàn thành</w:t>
              <w:tab/>
              <w:t>11</w:t>
            </w:r>
          </w:hyperlink>
        </w:p>
        <w:p>
          <w:pPr>
            <w:pStyle w:val="Contents1"/>
            <w:rPr/>
          </w:pPr>
          <w:hyperlink w:anchor="__RefHeading___Toc1985_3851244941">
            <w:r>
              <w:rPr>
                <w:rStyle w:val="IndexLink"/>
              </w:rPr>
              <w:t>8. Trao đổi, tệp và lịch sử</w:t>
              <w:tab/>
              <w:t>13</w:t>
            </w:r>
          </w:hyperlink>
        </w:p>
        <w:p>
          <w:pPr>
            <w:pStyle w:val="Contents1"/>
            <w:rPr/>
          </w:pPr>
          <w:hyperlink w:anchor="__RefHeading___Toc1987_3851244941">
            <w:r>
              <w:rPr>
                <w:rStyle w:val="IndexLink"/>
              </w:rPr>
              <w:t>9. Báo cáo và tải dữ liệu Excel</w:t>
              <w:tab/>
              <w:t>14</w:t>
            </w:r>
          </w:hyperlink>
        </w:p>
        <w:p>
          <w:pPr>
            <w:pStyle w:val="Contents1"/>
            <w:rPr/>
          </w:pPr>
          <w:hyperlink w:anchor="__RefHeading___Toc1989_3851244941">
            <w:r>
              <w:rPr>
                <w:rStyle w:val="IndexLink"/>
              </w:rPr>
              <w:t>10. Tuyển dụng – Yêu cầu và ứng viên</w:t>
              <w:tab/>
              <w:t>15</w:t>
            </w:r>
          </w:hyperlink>
        </w:p>
        <w:p>
          <w:pPr>
            <w:pStyle w:val="Contents1"/>
            <w:rPr/>
          </w:pPr>
          <w:hyperlink w:anchor="__RefHeading___Toc1991_3851244941">
            <w:r>
              <w:rPr>
                <w:rStyle w:val="IndexLink"/>
              </w:rPr>
              <w:t>11. Lịch phỏng vấn và báo cáo tuyển dụng</w:t>
              <w:tab/>
              <w:t>17</w:t>
            </w:r>
          </w:hyperlink>
        </w:p>
        <w:p>
          <w:pPr>
            <w:pStyle w:val="Contents1"/>
            <w:rPr/>
          </w:pPr>
          <w:hyperlink w:anchor="__RefHeading___Toc1993_3851244941">
            <w:r>
              <w:rPr>
                <w:rStyle w:val="IndexLink"/>
              </w:rPr>
              <w:t>12. Quản lý tài khoản và danh mục</w:t>
              <w:tab/>
              <w:t>19</w:t>
            </w:r>
          </w:hyperlink>
        </w:p>
        <w:p>
          <w:pPr>
            <w:pStyle w:val="Contents1"/>
            <w:rPr/>
          </w:pPr>
          <w:hyperlink w:anchor="__RefHeading___Toc1995_3851244941">
            <w:r>
              <w:rPr>
                <w:rStyle w:val="IndexLink"/>
              </w:rPr>
              <w:t>13. Thiết lập biểu mẫu yêu cầu</w:t>
              <w:tab/>
              <w:t>21</w:t>
            </w:r>
          </w:hyperlink>
        </w:p>
        <w:p>
          <w:pPr>
            <w:pStyle w:val="Contents1"/>
            <w:rPr/>
          </w:pPr>
          <w:hyperlink w:anchor="__RefHeading___Toc1997_3851244941">
            <w:r>
              <w:rPr>
                <w:rStyle w:val="IndexLink"/>
              </w:rPr>
              <w:t>14. Sử dụng bằng điện thoại</w:t>
              <w:tab/>
              <w:t>23</w:t>
            </w:r>
          </w:hyperlink>
        </w:p>
        <w:p>
          <w:pPr>
            <w:pStyle w:val="Contents1"/>
            <w:rPr/>
          </w:pPr>
          <w:hyperlink w:anchor="__RefHeading___Toc1999_3851244941">
            <w:r>
              <w:rPr>
                <w:rStyle w:val="IndexLink"/>
              </w:rPr>
              <w:t>15. Khi gặp vấn đề và cần hỗ trợ</w:t>
              <w:tab/>
              <w:t>24</w:t>
            </w:r>
          </w:hyperlink>
          <w:r>
            <w:rPr>
              <w:rStyle w:val="IndexLink"/>
            </w:rPr>
            <w:fldChar w:fldCharType="end"/>
          </w:r>
        </w:p>
      </w:sdtContent>
    </w:sdt>
    <w:p>
      <w:pPr>
        <w:pStyle w:val="Normal"/>
        <w:widowControl/>
        <w:bidi w:val="0"/>
        <w:spacing w:lineRule="auto" w:line="268" w:before="0" w:after="100"/>
        <w:jc w:val="start"/>
        <w:rPr>
          <w:rFonts w:ascii="Arial" w:hAnsi="Arial"/>
          <w:color w:val="182338"/>
          <w:sz w:val="20"/>
        </w:rPr>
      </w:pPr>
      <w:r>
        <w:rPr>
          <w:color w:val="182338"/>
          <w:sz w:val="20"/>
        </w:rPr>
      </w:r>
    </w:p>
    <w:p>
      <w:pPr>
        <w:pStyle w:val="Heading1"/>
        <w:rPr/>
      </w:pPr>
      <w:bookmarkStart w:id="0" w:name="__RefHeading___Toc1971_3851244941"/>
      <w:bookmarkEnd w:id="0"/>
      <w:r>
        <w:rPr/>
        <w:t>1. Bắt đầu sử dụng</w:t>
      </w:r>
    </w:p>
    <w:p>
      <w:pPr>
        <w:pStyle w:val="Heading2"/>
        <w:rPr/>
      </w:pPr>
      <w:r>
        <w:rPr/>
        <w:t>1.1. Bạn cần làm việc gì?</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669"/>
        <w:gridCol w:w="3968"/>
      </w:tblGrid>
      <w:tr>
        <w:trPr>
          <w:tblHeader w:val="true"/>
          <w:cantSplit w:val="true"/>
        </w:trPr>
        <w:tc>
          <w:tcPr>
            <w:tcW w:w="5669"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muốn…</w:t>
            </w:r>
          </w:p>
        </w:tc>
        <w:tc>
          <w:tcPr>
            <w:tcW w:w="3968"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Đọc phần</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Gửi một yêu cầu hỗ trợ mới</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4 – Tạo yêu cầu</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Tạo yêu cầu tương tự yêu cầu đã có</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5 – Sao chép yêu cầu</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dõi yêu cầu đã gửi</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3 – Tìm và theo dõi yêu cầu</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Phê duyệt một yêu cầu</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6 – Phê duyệt yêu cầu</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Nhận việc, phân công hoặc hoàn thành công việc</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7 – Xử lý yêu cầu</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Gửi phản hồi, xem tệp hoặc tra lịch sử</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8 – Trao đổi và tài liệu</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Xem số liệu hoặc tải Excel</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9 – Báo cáo</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Quản lý ứng viên và lịch phỏng vấn</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10, 11 – Tuyển dụng</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Quản lý tài khoản, danh mục hoặc biểu mẫu</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12, 13 – Dành cho quản trị viên</w:t>
            </w:r>
          </w:p>
        </w:tc>
      </w:tr>
      <w:tr>
        <w:trPr>
          <w:cantSplit w:val="true"/>
        </w:trPr>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Sử dụng bằng điện thoại hoặc gặp lỗi</w:t>
            </w:r>
          </w:p>
        </w:tc>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Chương 14, 15</w:t>
            </w:r>
          </w:p>
        </w:tc>
      </w:tr>
    </w:tbl>
    <w:p>
      <w:pPr>
        <w:pStyle w:val="Normal"/>
        <w:rPr/>
      </w:pPr>
      <w:r>
        <w:rPr/>
      </w:r>
    </w:p>
    <w:p>
      <w:pPr>
        <w:pStyle w:val="Heading2"/>
        <w:rPr/>
      </w:pPr>
      <w:r>
        <w:rPr/>
        <w:t>1.2. Các dấu hiệu thường gặp</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02"/>
        <w:gridCol w:w="6235"/>
      </w:tblGrid>
      <w:tr>
        <w:trPr>
          <w:tblHeader w:val="true"/>
          <w:cantSplit w:val="true"/>
        </w:trPr>
        <w:tc>
          <w:tcPr>
            <w:tcW w:w="3402"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Dấu hiệu</w:t>
            </w:r>
          </w:p>
        </w:tc>
        <w:tc>
          <w:tcPr>
            <w:tcW w:w="6235"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cần biết</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Dấu * bên cạnh tên trường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Đây là thông tin bắt buộc. Bạn cần điền trước khi gửi hoặc lưu.</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Ô mờ hoặc không gõ được</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Thông tin chỉ để xem hoặc chưa đến bước nhập. Kiểm tra các lựa chọn trước đó.</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Dấu ba chấm (…) trong cột Thao tác</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Bấm để chọn công việc muốn thực hiện với bản ghi đó.</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Chữ bị rút gọn bằng …</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Nội dung dài hơn vùng hiển thị. Trên máy tính, di chuột lên nội dung để xem đầy đủ khi có gợi ý.</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Biểu tượng phễu</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Mở bộ lọc/tìm kiếm nâng cao.</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Biểu tượng bút</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Chỉnh sửa thông tin ở vị trí tương ứng.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Biểu tượng tải xuống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Tải tệp hoặc xuất Excel, tùy vị trí.</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Thông báo Đang tải / Đang lưu</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Chờ thao tác kết thúc. Không bấm gửi nhiều lần.</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Thông báo màu đỏ</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Đọc nội dung, sửa thông tin được chỉ ra hoặc thử lại khi kết nối ổn định.</w:t>
            </w:r>
          </w:p>
        </w:tc>
      </w:tr>
    </w:tbl>
    <w:p>
      <w:pPr>
        <w:pStyle w:val="Normal"/>
        <w:rPr/>
      </w:pPr>
      <w:r>
        <w:rPr/>
      </w:r>
    </w:p>
    <w:p>
      <w:pPr>
        <w:pStyle w:val="Heading2"/>
        <w:rPr/>
      </w:pPr>
      <w:r>
        <w:rPr/>
        <w:t>1.3. Một số tên gọi</w:t>
      </w:r>
    </w:p>
    <w:p>
      <w:pPr>
        <w:pStyle w:val="Normal"/>
        <w:rPr/>
      </w:pPr>
      <w:r>
        <w:rPr/>
        <w:t>“</w:t>
      </w:r>
      <w:r>
        <w:rPr/>
        <w:t>Yêu cầu” và “ticket” cùng chỉ một công việc được gửi trên hệ thống. “Bộ phận sử dụng” là đơn vị cần hỗ trợ; “Bộ phận xử lý” là đơn vị giải quyết. “Người phê duyệt” kiểm tra và duyệt yêu cầu; “Người xử lý” là người được giao thực hiện công việc. Trong Tuyển dụng, “CV” là hồ sơ ứng viên.</w:t>
      </w:r>
    </w:p>
    <w:p>
      <w:pPr>
        <w:pStyle w:val="Normal"/>
        <w:shd w:fill="F0F1FA"/>
        <w:ind w:start="142" w:hanging="0"/>
        <w:rPr/>
      </w:pPr>
      <w:r>
        <w:rPr/>
        <w:t>Lưu ý: Được xem một yêu cầu không có nghĩa bạn được sửa hoặc xử lý yêu cầu đó. Chỉ sử dụng các nút đang được cung cấp cho tài khoản của mình.</w:t>
      </w:r>
    </w:p>
    <w:p>
      <w:pPr>
        <w:pStyle w:val="Heading1"/>
        <w:rPr/>
      </w:pPr>
      <w:bookmarkStart w:id="1" w:name="__RefHeading___Toc1973_3851244941"/>
      <w:bookmarkEnd w:id="1"/>
      <w:r>
        <w:rPr/>
        <w:t>2. Đăng nhập và làm quen màn hình</w:t>
      </w:r>
    </w:p>
    <w:p>
      <w:pPr>
        <w:pStyle w:val="Heading2"/>
        <w:rPr/>
      </w:pPr>
      <w:r>
        <w:rPr/>
        <w:t>2.1. Đăng nhập</w:t>
      </w:r>
    </w:p>
    <w:p>
      <w:pPr>
        <w:pStyle w:val="Normal"/>
        <w:rPr/>
      </w:pPr>
      <w:r>
        <w:rPr/>
        <w:t>1. Mở website Rainscales Ticket.</w:t>
      </w:r>
    </w:p>
    <w:p>
      <w:pPr>
        <w:pStyle w:val="Normal"/>
        <w:rPr/>
      </w:pPr>
      <w:r>
        <w:rPr/>
        <w:t>2. Nhập tên tài khoản vào Username và mật khẩu vào Password.</w:t>
      </w:r>
    </w:p>
    <w:p>
      <w:pPr>
        <w:pStyle w:val="Normal"/>
        <w:rPr/>
      </w:pPr>
      <w:r>
        <w:rPr/>
        <w:t>3. Nếu cần kiểm tra mật khẩu vừa gõ, dùng biểu tượng hiện/ẩn mật khẩu.</w:t>
      </w:r>
    </w:p>
    <w:p>
      <w:pPr>
        <w:pStyle w:val="Normal"/>
        <w:rPr/>
      </w:pPr>
      <w:r>
        <w:rPr/>
        <w:t>4. Bấm Sign In to Ticket rồi chờ hệ thống mở trang làm việc.</w:t>
      </w:r>
    </w:p>
    <w:p>
      <w:pPr>
        <w:pStyle w:val="Normal"/>
        <w:rPr/>
      </w:pPr>
      <w:r>
        <w:rPr/>
        <w:t>Nếu không đăng nhập được, kiểm tra lại tên tài khoản và mật khẩu. Nếu vẫn thất bại, liên hệ quản trị viên; màn hình hiện tại chưa có chức năng tự đăng ký hoặc tự khôi phục mật khẩu.</w:t>
      </w:r>
    </w:p>
    <w:p>
      <w:pPr>
        <w:pStyle w:val="Heading2"/>
        <w:rPr/>
      </w:pPr>
      <w:r>
        <w:rPr/>
        <w:t>2.2. Các khu vực trên màn hình</w:t>
      </w:r>
    </w:p>
    <w:p>
      <w:pPr>
        <w:pStyle w:val="ListBullet"/>
        <w:numPr>
          <w:ilvl w:val="0"/>
          <w:numId w:val="1"/>
        </w:numPr>
        <w:rPr/>
      </w:pPr>
      <w:r>
        <w:rPr/>
        <w:t>Thanh trên cùng: logo, tài khoản đang sử dụng, nút đổi giao diện sáng/tối và Sign Out.</w:t>
      </w:r>
    </w:p>
    <w:p>
      <w:pPr>
        <w:pStyle w:val="ListBullet"/>
        <w:numPr>
          <w:ilvl w:val="0"/>
          <w:numId w:val="1"/>
        </w:numPr>
        <w:rPr/>
      </w:pPr>
      <w:r>
        <w:rPr/>
        <w:t>Menu bên trái: các nhóm Yêu cầu, Danh sách phê duyệt, Nhiệm vụ của tôi, Báo cáo &amp; dữ liệu, Tuyển dụng và Cấu hình hệ thống. Chỉ những mục bạn có quyền mới xuất hiện.</w:t>
      </w:r>
    </w:p>
    <w:p>
      <w:pPr>
        <w:pStyle w:val="ListBullet"/>
        <w:numPr>
          <w:ilvl w:val="0"/>
          <w:numId w:val="1"/>
        </w:numPr>
        <w:rPr/>
      </w:pPr>
      <w:r>
        <w:rPr/>
        <w:t>Tiêu đề trang: cho biết bạn đang ở màn hình nào và các nút có thể dùng tại đó.</w:t>
      </w:r>
    </w:p>
    <w:p>
      <w:pPr>
        <w:pStyle w:val="ListBullet"/>
        <w:numPr>
          <w:ilvl w:val="0"/>
          <w:numId w:val="1"/>
        </w:numPr>
        <w:rPr/>
      </w:pPr>
      <w:r>
        <w:rPr/>
        <w:t>Vùng nội dung: nơi tìm kiếm, nhập thông tin, đọc bảng, xem lịch hoặc mở hồ sơ.</w:t>
      </w:r>
    </w:p>
    <w:p>
      <w:pPr>
        <w:pStyle w:val="Normal"/>
        <w:rPr/>
      </w:pPr>
      <w:r>
        <w:rPr/>
        <w:t>Bấm tên nhóm trên menu để mở các trang con. Có thể thu gọn menu để xem nội dung rộng hơn. Bấm logo để trở về trang mặc định của tài khoản.</w:t>
      </w:r>
    </w:p>
    <w:p>
      <w:pPr>
        <w:pStyle w:val="Heading2"/>
        <w:rPr/>
      </w:pPr>
      <w:r>
        <w:rPr/>
        <w:t>2.3. Đổi sáng/tối và đăng xuất</w:t>
      </w:r>
    </w:p>
    <w:p>
      <w:pPr>
        <w:pStyle w:val="Normal"/>
        <w:rPr/>
      </w:pPr>
      <w:r>
        <w:rPr/>
        <w:t>Bấm biểu tượng mặt trời/mặt trăng trên thanh đầu trang để đổi giao diện. Khi kết thúc sử dụng, bấm Sign Out. Trên máy dùng chung, kiểm tra đã đăng xuất trước khi rời máy.</w:t>
      </w:r>
    </w:p>
    <w:p>
      <w:pPr>
        <w:pStyle w:val="Heading2"/>
        <w:rPr/>
      </w:pPr>
      <w:r>
        <w:rPr/>
        <w:t>2.4. Khi không thấy chức năng cần dùng</w:t>
      </w:r>
    </w:p>
    <w:p>
      <w:pPr>
        <w:pStyle w:val="Normal"/>
        <w:rPr/>
      </w:pPr>
      <w:r>
        <w:rPr/>
        <w:t>1. Kiểm tra mình đã đăng nhập đúng tài khoản.</w:t>
      </w:r>
    </w:p>
    <w:p>
      <w:pPr>
        <w:pStyle w:val="Normal"/>
        <w:rPr/>
      </w:pPr>
      <w:r>
        <w:rPr/>
        <w:t>2. Mở đúng nhóm menu và đúng bản ghi.</w:t>
      </w:r>
    </w:p>
    <w:p>
      <w:pPr>
        <w:pStyle w:val="Normal"/>
        <w:rPr/>
      </w:pPr>
      <w:r>
        <w:rPr/>
        <w:t>3. Nếu vừa được đổi quyền hoặc giao việc, dùng nút tải lại để xem thông tin mới.</w:t>
      </w:r>
    </w:p>
    <w:p>
      <w:pPr>
        <w:pStyle w:val="Normal"/>
        <w:rPr/>
      </w:pPr>
      <w:r>
        <w:rPr/>
        <w:t>4. Nếu vẫn không thấy chức năng, gửi mã yêu cầu hoặc tên màn hình cho người quản lý/quản trị viên kiểm tra.</w:t>
      </w:r>
    </w:p>
    <w:p>
      <w:pPr>
        <w:pStyle w:val="Heading1"/>
        <w:rPr/>
      </w:pPr>
      <w:bookmarkStart w:id="2" w:name="__RefHeading___Toc1975_3851244941"/>
      <w:bookmarkEnd w:id="2"/>
      <w:r>
        <w:rPr/>
        <w:t>3. Tìm và theo dõi yêu cầu</w:t>
      </w:r>
    </w:p>
    <w:p>
      <w:pPr>
        <w:pStyle w:val="Heading2"/>
        <w:rPr/>
      </w:pPr>
      <w:r>
        <w:rPr/>
        <w:t>3.1. Mở đúng danh sách</w:t>
      </w:r>
    </w:p>
    <w:tbl>
      <w:tblPr>
        <w:tblStyle w:val="TableGrid"/>
        <w:tblW w:w="963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535"/>
        <w:gridCol w:w="5101"/>
      </w:tblGrid>
      <w:tr>
        <w:trPr>
          <w:tblHeader w:val="true"/>
          <w:cantSplit w:val="true"/>
        </w:trPr>
        <w:tc>
          <w:tcPr>
            <w:tcW w:w="4535"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Menu</w:t>
            </w:r>
          </w:p>
        </w:tc>
        <w:tc>
          <w:tcPr>
            <w:tcW w:w="5101"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Dùng khi nào?</w:t>
            </w:r>
          </w:p>
        </w:tc>
      </w:tr>
      <w:tr>
        <w:trPr>
          <w:cantSplit w:val="true"/>
        </w:trPr>
        <w:tc>
          <w:tcPr>
            <w:tcW w:w="45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Yêu cầu → Danh sách yêu cầu</w:t>
            </w:r>
          </w:p>
        </w:tc>
        <w:tc>
          <w:tcPr>
            <w:tcW w:w="5101"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dõi các yêu cầu bạn đã gửi.</w:t>
            </w:r>
          </w:p>
        </w:tc>
      </w:tr>
      <w:tr>
        <w:trPr>
          <w:cantSplit w:val="true"/>
        </w:trPr>
        <w:tc>
          <w:tcPr>
            <w:tcW w:w="45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Yêu cầu → Tất cả yêu cầu</w:t>
            </w:r>
          </w:p>
        </w:tc>
        <w:tc>
          <w:tcPr>
            <w:tcW w:w="5101"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Tra cứu các yêu cầu trong phạm vi tài khoản được xem.</w:t>
            </w:r>
          </w:p>
        </w:tc>
      </w:tr>
      <w:tr>
        <w:trPr>
          <w:cantSplit w:val="true"/>
        </w:trPr>
        <w:tc>
          <w:tcPr>
            <w:tcW w:w="45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Danh sách phê duyệt → Chờ phê duyệt</w:t>
            </w:r>
          </w:p>
        </w:tc>
        <w:tc>
          <w:tcPr>
            <w:tcW w:w="5101"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Tìm yêu cầu đang chờ bạn duyệt.</w:t>
            </w:r>
          </w:p>
        </w:tc>
      </w:tr>
      <w:tr>
        <w:trPr>
          <w:cantSplit w:val="true"/>
        </w:trPr>
        <w:tc>
          <w:tcPr>
            <w:tcW w:w="45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Danh sách phê duyệt → Đã phê duyệt</w:t>
            </w:r>
          </w:p>
        </w:tc>
        <w:tc>
          <w:tcPr>
            <w:tcW w:w="5101"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Xem lại các yêu cầu đã được duyệt.</w:t>
            </w:r>
          </w:p>
        </w:tc>
      </w:tr>
      <w:tr>
        <w:trPr>
          <w:cantSplit w:val="true"/>
        </w:trPr>
        <w:tc>
          <w:tcPr>
            <w:tcW w:w="45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Nhiệm vụ của tôi → Nhiệm vụ cá nhân</w:t>
            </w:r>
          </w:p>
        </w:tc>
        <w:tc>
          <w:tcPr>
            <w:tcW w:w="5101"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Tìm công việc được giao cho mình.</w:t>
            </w:r>
          </w:p>
        </w:tc>
      </w:tr>
      <w:tr>
        <w:trPr>
          <w:cantSplit w:val="true"/>
        </w:trPr>
        <w:tc>
          <w:tcPr>
            <w:tcW w:w="45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Nhiệm vụ của tôi → Tất cả nhiệm vụ</w:t>
            </w:r>
          </w:p>
        </w:tc>
        <w:tc>
          <w:tcPr>
            <w:tcW w:w="5101"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dõi công việc của bộ phận xử lý trong phạm vi được cấp.</w:t>
            </w:r>
          </w:p>
        </w:tc>
      </w:tr>
    </w:tbl>
    <w:p>
      <w:pPr>
        <w:pStyle w:val="Normal"/>
        <w:rPr/>
      </w:pPr>
      <w:r>
        <w:rPr/>
      </w:r>
    </w:p>
    <w:p>
      <w:pPr>
        <w:pStyle w:val="Heading2"/>
        <w:rPr/>
      </w:pPr>
      <w:r>
        <w:rPr/>
        <w:t>3.2. Tìm kiếm nhanh</w:t>
      </w:r>
    </w:p>
    <w:p>
      <w:pPr>
        <w:pStyle w:val="Normal"/>
        <w:rPr/>
      </w:pPr>
      <w:r>
        <w:rPr/>
        <w:t>1. Nhập từ khóa vào ô tìm kiếm.</w:t>
      </w:r>
    </w:p>
    <w:p>
      <w:pPr>
        <w:pStyle w:val="Normal"/>
        <w:rPr/>
      </w:pPr>
      <w:r>
        <w:rPr/>
        <w:t>2. Chọn Trạng thái nếu muốn thu hẹp kết quả.</w:t>
      </w:r>
    </w:p>
    <w:p>
      <w:pPr>
        <w:pStyle w:val="Normal"/>
        <w:rPr/>
      </w:pPr>
      <w:r>
        <w:rPr/>
        <w:t>3. Bấm Tìm kiếm hoặc nhấn Enter.</w:t>
      </w:r>
    </w:p>
    <w:p>
      <w:pPr>
        <w:pStyle w:val="Normal"/>
        <w:rPr/>
      </w:pPr>
      <w:r>
        <w:rPr/>
        <w:t>4. Bấm mã yêu cầu trong bảng để mở chi tiết.</w:t>
      </w:r>
    </w:p>
    <w:p>
      <w:pPr>
        <w:pStyle w:val="Normal"/>
        <w:rPr/>
      </w:pPr>
      <w:r>
        <w:rPr/>
        <w:t>Chỉ gõ từ khóa hoặc đổi trạng thái chưa áp dụng tìm kiếm. Bạn cần bấm Tìm kiếm. Nếu đang dùng nhiều điều kiện cụ thể và muốn giữ cách lọc đó, hãy mở Lọc nâng cao để điều chỉnh.</w:t>
      </w:r>
    </w:p>
    <w:p>
      <w:pPr>
        <w:pStyle w:val="Heading2"/>
        <w:rPr/>
      </w:pPr>
      <w:r>
        <w:rPr/>
        <w:t>3.3. Lọc nâng cao</w:t>
      </w:r>
    </w:p>
    <w:p>
      <w:pPr>
        <w:pStyle w:val="Normal"/>
        <w:rPr/>
      </w:pPr>
      <w:r>
        <w:rPr/>
        <w:t>1. Bấm biểu tượng phễu/Lọc nâng cao.</w:t>
      </w:r>
    </w:p>
    <w:p>
      <w:pPr>
        <w:pStyle w:val="Normal"/>
        <w:rPr/>
      </w:pPr>
      <w:r>
        <w:rPr/>
        <w:t>2. Điền các điều kiện cần tìm, ví dụ Mã yêu cầu, Loại yêu cầu, Tiêu đề, Văn phòng hoặc Ngày mong muốn.</w:t>
      </w:r>
    </w:p>
    <w:p>
      <w:pPr>
        <w:pStyle w:val="Normal"/>
        <w:rPr/>
      </w:pPr>
      <w:r>
        <w:rPr/>
        <w:t>3. Với nhiệm vụ, có thể có thêm Department, Team, ngày tạo và Người xử lý.</w:t>
      </w:r>
    </w:p>
    <w:p>
      <w:pPr>
        <w:pStyle w:val="Normal"/>
        <w:rPr/>
      </w:pPr>
      <w:r>
        <w:rPr/>
        <w:t>4. Bấm nút áp dụng/tìm kiếm trong khung lọc.</w:t>
      </w:r>
    </w:p>
    <w:p>
      <w:pPr>
        <w:pStyle w:val="Normal"/>
        <w:rPr/>
      </w:pPr>
      <w:r>
        <w:rPr/>
        <w:t>5. Muốn bỏ điều kiện, dùng Xóa bộ lọc hoặc nút đặt lại. Muốn bỏ các thay đổi chưa áp dụng, đóng khung lọc bằng X hoặc Hủy.</w:t>
      </w:r>
    </w:p>
    <w:p>
      <w:pPr>
        <w:pStyle w:val="Normal"/>
        <w:rPr/>
      </w:pPr>
      <w:r>
        <w:rPr/>
        <w:t>Trong ô chọn, bạn có thể gõ để tìm nhanh một lựa chọn. Với ô chọn nhiều, chọn lần lượt các mục cần dùng. Chọn trong danh mục xong vẫn cần áp dụng bộ lọc của trang.</w:t>
      </w:r>
    </w:p>
    <w:p>
      <w:pPr>
        <w:pStyle w:val="Heading2"/>
        <w:rPr/>
      </w:pPr>
      <w:r>
        <w:rPr/>
        <w:t>3.4. Đọc bảng</w:t>
      </w:r>
    </w:p>
    <w:p>
      <w:pPr>
        <w:pStyle w:val="ListBullet"/>
        <w:numPr>
          <w:ilvl w:val="0"/>
          <w:numId w:val="1"/>
        </w:numPr>
        <w:rPr/>
      </w:pPr>
      <w:r>
        <w:rPr/>
        <w:t>Kiểm tra mã, tiêu đề, đơn vị sử dụng, ngày mong muốn và trạng thái để nhận diện đúng yêu cầu.</w:t>
      </w:r>
    </w:p>
    <w:p>
      <w:pPr>
        <w:pStyle w:val="ListBullet"/>
        <w:numPr>
          <w:ilvl w:val="0"/>
          <w:numId w:val="1"/>
        </w:numPr>
        <w:rPr/>
      </w:pPr>
      <w:r>
        <w:rPr/>
        <w:t>Cuộn ngang ngay trong bảng nếu chưa thấy đủ cột.</w:t>
      </w:r>
    </w:p>
    <w:p>
      <w:pPr>
        <w:pStyle w:val="ListBullet"/>
        <w:numPr>
          <w:ilvl w:val="0"/>
          <w:numId w:val="1"/>
        </w:numPr>
        <w:rPr/>
      </w:pPr>
      <w:r>
        <w:rPr/>
        <w:t>Cuộn vùng dữ liệu để xem thêm hàng.</w:t>
      </w:r>
    </w:p>
    <w:p>
      <w:pPr>
        <w:pStyle w:val="ListBullet"/>
        <w:numPr>
          <w:ilvl w:val="0"/>
          <w:numId w:val="1"/>
        </w:numPr>
        <w:rPr/>
      </w:pPr>
      <w:r>
        <w:rPr/>
        <w:t>Chọn số dòng/trang và dùng trang trước/trang sau ở cuối bảng.</w:t>
      </w:r>
    </w:p>
    <w:p>
      <w:pPr>
        <w:pStyle w:val="ListBullet"/>
        <w:numPr>
          <w:ilvl w:val="0"/>
          <w:numId w:val="1"/>
        </w:numPr>
        <w:rPr/>
      </w:pPr>
      <w:r>
        <w:rPr/>
        <w:t>Khi mở lại đường dẫn danh sách đã lưu, các điều kiện tìm kiếm có thể được giữ lại. Nếu kết quả có vẻ thiếu, kiểm tra bộ lọc trước.</w:t>
      </w:r>
    </w:p>
    <w:p>
      <w:pPr>
        <w:pStyle w:val="Heading2"/>
        <w:rPr/>
      </w:pPr>
      <w:r>
        <w:rPr/>
        <w:t>3.5. Không tìm thấy yêu cầu</w:t>
      </w:r>
    </w:p>
    <w:p>
      <w:pPr>
        <w:pStyle w:val="Normal"/>
        <w:rPr/>
      </w:pPr>
      <w:r>
        <w:rPr/>
        <w:t>1. Kiểm tra lại mã hoặc từ khóa, thử tìm bằng một phần ngắn hơn.</w:t>
      </w:r>
    </w:p>
    <w:p>
      <w:pPr>
        <w:pStyle w:val="Normal"/>
        <w:rPr/>
      </w:pPr>
      <w:r>
        <w:rPr/>
        <w:t>2. Chọn Tất cả trạng thái hoặc xóa các bộ lọc.</w:t>
      </w:r>
    </w:p>
    <w:p>
      <w:pPr>
        <w:pStyle w:val="Normal"/>
        <w:rPr/>
      </w:pPr>
      <w:r>
        <w:rPr/>
        <w:t>3. Kiểm tra mình đang ở Danh sách yêu cầu, Chờ phê duyệt hay Nhiệm vụ cá nhân.</w:t>
      </w:r>
    </w:p>
    <w:p>
      <w:pPr>
        <w:pStyle w:val="Normal"/>
        <w:rPr/>
      </w:pPr>
      <w:r>
        <w:rPr/>
        <w:t>4. Nếu vẫn không thấy, nhờ người tạo hoặc người quản lý kiểm tra mã yêu cầu và quyền xem.</w:t>
      </w:r>
    </w:p>
    <w:p>
      <w:pPr>
        <w:pStyle w:val="Heading1"/>
        <w:rPr/>
      </w:pPr>
      <w:bookmarkStart w:id="3" w:name="__RefHeading___Toc1977_3851244941"/>
      <w:bookmarkEnd w:id="3"/>
      <w:r>
        <w:rPr/>
        <w:t>4. Tạo một yêu cầu mới</w:t>
      </w:r>
    </w:p>
    <w:p>
      <w:pPr>
        <w:pStyle w:val="Heading2"/>
        <w:rPr/>
      </w:pPr>
      <w:r>
        <w:rPr/>
        <w:t>4.1. Mở form và nhập theo bốn phần</w:t>
      </w:r>
    </w:p>
    <w:p>
      <w:pPr>
        <w:pStyle w:val="Normal"/>
        <w:rPr/>
      </w:pPr>
      <w:r>
        <w:rPr/>
        <w:t>Vào Yêu cầu → Danh sách yêu cầu, bấm Tạo yêu cầu. Form mở lần lượt các phần khi thông tin phần trước đã hợp lệ.</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02"/>
        <w:gridCol w:w="6235"/>
      </w:tblGrid>
      <w:tr>
        <w:trPr>
          <w:tblHeader w:val="true"/>
          <w:cantSplit w:val="true"/>
        </w:trPr>
        <w:tc>
          <w:tcPr>
            <w:tcW w:w="3402"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Phần</w:t>
            </w:r>
          </w:p>
        </w:tc>
        <w:tc>
          <w:tcPr>
            <w:tcW w:w="6235"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cần làm gì?</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1. Thông tin phân công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nơi nhận xử lý, loại yêu cầu, người phê duyệt và công ty.</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2. Thông tin yêu cầu</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Nhập tiêu đề, đơn vị sử dụng, văn phòng và ngày mong muốn.</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3. Chi tiết yêu cầu</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Nhập các dòng chi tiết theo mẫu đang hiển thị.</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4. Thông tin bổ sung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Thêm ghi chú, tệp đính kèm nếu cần rồi gửi yêu cầu.</w:t>
            </w:r>
          </w:p>
        </w:tc>
      </w:tr>
    </w:tbl>
    <w:p>
      <w:pPr>
        <w:pStyle w:val="Normal"/>
        <w:rPr/>
      </w:pPr>
      <w:r>
        <w:rPr/>
      </w:r>
    </w:p>
    <w:p>
      <w:pPr>
        <w:pStyle w:val="Heading2"/>
        <w:rPr/>
      </w:pPr>
      <w:r>
        <w:rPr/>
        <w:t>4.2. Phần 1 – Chọn nơi nhận yêu cầu</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4"/>
        <w:gridCol w:w="6803"/>
      </w:tblGrid>
      <w:tr>
        <w:trPr>
          <w:tblHeader w:val="true"/>
          <w:cantSplit w:val="true"/>
        </w:trPr>
        <w:tc>
          <w:tcPr>
            <w:tcW w:w="2834"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Trường</w:t>
            </w:r>
          </w:p>
        </w:tc>
        <w:tc>
          <w:tcPr>
            <w:tcW w:w="6803"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Cách nhập</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Bộ phận xử lý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bộ phận giải quyết công việc của bạn.</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Loại yêu cầu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loại phù hợp với công việc. Danh sách phụ thuộc bộ phận xử lý vừa chọn.</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Người phê duyệt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người duyệt yêu cầu theo quy trình của đơn vị.</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Công ty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công ty liên quan.</w:t>
            </w:r>
          </w:p>
        </w:tc>
      </w:tr>
    </w:tbl>
    <w:p>
      <w:pPr>
        <w:pStyle w:val="Normal"/>
        <w:rPr/>
      </w:pPr>
      <w:r>
        <w:rPr/>
      </w:r>
    </w:p>
    <w:p>
      <w:pPr>
        <w:pStyle w:val="Normal"/>
        <w:rPr/>
      </w:pPr>
      <w:r>
        <w:rPr/>
        <w:t>Nếu có Tài liệu hướng dẫn, mở và đọc trước khi nhập. Khi đổi bộ phận hoặc loại yêu cầu, kiểm tra lại thông tin vì nội dung cần nhập có thể thay đổi.</w:t>
      </w:r>
    </w:p>
    <w:p>
      <w:pPr>
        <w:pStyle w:val="Heading2"/>
        <w:rPr/>
      </w:pPr>
      <w:r>
        <w:rPr/>
        <w:t>4.3. Phần 2 – Nhập thông tin chung</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4"/>
        <w:gridCol w:w="6803"/>
      </w:tblGrid>
      <w:tr>
        <w:trPr>
          <w:tblHeader w:val="true"/>
          <w:cantSplit w:val="true"/>
        </w:trPr>
        <w:tc>
          <w:tcPr>
            <w:tcW w:w="2834"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Trường</w:t>
            </w:r>
          </w:p>
        </w:tc>
        <w:tc>
          <w:tcPr>
            <w:tcW w:w="6803"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Cách nhập</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Tiêu đề yêu cầu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Viết ngắn gọn, rõ việc cần hỗ trợ. Tối đa 300 ký tự.</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Department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bộ phận sử dụng cần hỗ trợ.</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Team sử dụng</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các Team liên quan; có thể chọn nhiều mục.</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Văn phòng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đúng văn phòng làm việc liên quan.</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Ngày mong muốn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ngày cần hoàn thành hoặc được hỗ trợ. Không chọn ngày trước hôm nay.</w:t>
            </w:r>
          </w:p>
        </w:tc>
      </w:tr>
    </w:tbl>
    <w:p>
      <w:pPr>
        <w:pStyle w:val="Normal"/>
        <w:rPr/>
      </w:pPr>
      <w:r>
        <w:rPr/>
      </w:r>
    </w:p>
    <w:p>
      <w:pPr>
        <w:pStyle w:val="Normal"/>
        <w:rPr/>
      </w:pPr>
      <w:r>
        <w:rPr/>
        <w:t>Ví dụ tiêu đề: “Cấp thiết bị cho nhân viên mới – Team A”. Một tiêu đề rõ giúp người duyệt và người xử lý xác định công việc nhanh hơn.</w:t>
      </w:r>
    </w:p>
    <w:p>
      <w:pPr>
        <w:pStyle w:val="Heading2"/>
        <w:rPr/>
      </w:pPr>
      <w:r>
        <w:rPr/>
        <w:t>4.4. Phần 3 – Điền các dòng chi tiết</w:t>
      </w:r>
    </w:p>
    <w:p>
      <w:pPr>
        <w:pStyle w:val="Normal"/>
        <w:rPr/>
      </w:pPr>
      <w:r>
        <w:rPr/>
        <w:t>1. Đọc tên phần và tiêu đề các cột. Mỗi hàng là một mục cần yêu cầu.</w:t>
      </w:r>
    </w:p>
    <w:p>
      <w:pPr>
        <w:pStyle w:val="Normal"/>
        <w:rPr/>
      </w:pPr>
      <w:r>
        <w:rPr/>
        <w:t>2. Điền lần lượt các ô, đặc biệt các cột có dấu *.</w:t>
      </w:r>
    </w:p>
    <w:p>
      <w:pPr>
        <w:pStyle w:val="Normal"/>
        <w:rPr/>
      </w:pPr>
      <w:r>
        <w:rPr/>
        <w:t>3. Cuộn ngang trong bảng để kiểm tra các cột chưa nhìn thấy.</w:t>
      </w:r>
    </w:p>
    <w:p>
      <w:pPr>
        <w:pStyle w:val="Normal"/>
        <w:rPr/>
      </w:pPr>
      <w:r>
        <w:rPr/>
        <w:t>4. Bấm Thêm dòng nếu có thêm mục. Nếu nhập dư, xóa đúng dòng không cần dùng.</w:t>
      </w:r>
    </w:p>
    <w:p>
      <w:pPr>
        <w:pStyle w:val="Normal"/>
        <w:rPr/>
      </w:pPr>
      <w:r>
        <w:rPr/>
        <w:t>5. Sửa các lỗi được báo ở ô nhập. Khi các dòng hợp lệ, phần Thông tin bổ sung sẽ xuất hiện.</w:t>
      </w:r>
    </w:p>
    <w:p>
      <w:pPr>
        <w:pStyle w:val="Normal"/>
        <w:rPr/>
      </w:pPr>
      <w:r>
        <w:rPr/>
        <w:t>Tên cột và cách nhập phụ thuộc loại yêu cầu. Có thể là văn bản, số, ngày, khoảng ngày hoặc danh sách lựa chọn. Nếu một cột có nhiều lựa chọn, chọn giá trị có sẵn thay vì tự nhập một tên khác.</w:t>
      </w:r>
    </w:p>
    <w:p>
      <w:pPr>
        <w:pStyle w:val="Heading2"/>
        <w:rPr/>
      </w:pPr>
      <w:r>
        <w:rPr/>
        <w:t>4.5. Nhập chi tiết bằng Excel</w:t>
      </w:r>
    </w:p>
    <w:p>
      <w:pPr>
        <w:pStyle w:val="Normal"/>
        <w:rPr/>
      </w:pPr>
      <w:r>
        <w:rPr/>
        <w:t>1. Tại tiêu đề phần Chi tiết yêu cầu, bấm Tải mẫu.</w:t>
      </w:r>
    </w:p>
    <w:p>
      <w:pPr>
        <w:pStyle w:val="Normal"/>
        <w:rPr/>
      </w:pPr>
      <w:r>
        <w:rPr/>
        <w:t>2. Mở mẫu, điền đúng các cột. Không tự đổi tên hoặc cấu trúc cột.</w:t>
      </w:r>
    </w:p>
    <w:p>
      <w:pPr>
        <w:pStyle w:val="Normal"/>
        <w:rPr/>
      </w:pPr>
      <w:r>
        <w:rPr/>
        <w:t>3. Lưu tệp ở dạng Excel .xlsx.</w:t>
      </w:r>
    </w:p>
    <w:p>
      <w:pPr>
        <w:pStyle w:val="Normal"/>
        <w:rPr/>
      </w:pPr>
      <w:r>
        <w:rPr/>
        <w:t>4. Quay lại form, bấm Nhập Excel và chọn tệp.</w:t>
      </w:r>
    </w:p>
    <w:p>
      <w:pPr>
        <w:pStyle w:val="Normal"/>
        <w:rPr/>
      </w:pPr>
      <w:r>
        <w:rPr/>
        <w:t>5. Kiểm tra các dòng được đưa vào form, bổ sung thông tin còn thiếu và sửa lỗi trước khi gửi.</w:t>
      </w:r>
    </w:p>
    <w:p>
      <w:pPr>
        <w:pStyle w:val="Normal"/>
        <w:shd w:fill="F0F1FA"/>
        <w:ind w:start="142" w:hanging="0"/>
        <w:rPr/>
      </w:pPr>
      <w:r>
        <w:rPr/>
        <w:t>Lưu ý: Trên điện thoại, Tải mẫu và Nhập Excel hiển thị bằng biểu tượng bên phải tiêu đề phần. Dù nhập bằng Excel, bạn vẫn cần kiểm tra dữ liệu trên form.</w:t>
      </w:r>
    </w:p>
    <w:p>
      <w:pPr>
        <w:pStyle w:val="Heading2"/>
        <w:rPr/>
      </w:pPr>
      <w:r>
        <w:rPr/>
        <w:t>4.6. Phần 4 – Ghi chú và tệp</w:t>
      </w:r>
    </w:p>
    <w:p>
      <w:pPr>
        <w:pStyle w:val="Normal"/>
        <w:rPr/>
      </w:pPr>
      <w:r>
        <w:rPr/>
        <w:t>Ghi chú dành cho thông tin bổ sung, tối đa 1.000 ký tự. Để thêm tệp, bấm vùng chọn tệp hoặc kéo thả tệp vào vùng đính kèm. Có thể chọn nhiều tệp; mỗi tệp tối đa 50 MB. Bấm dấu X bên cạnh tệp để bỏ khỏi lần gửi hiện tại.</w:t>
      </w:r>
    </w:p>
    <w:p>
      <w:pPr>
        <w:pStyle w:val="Heading2"/>
        <w:rPr/>
      </w:pPr>
      <w:r>
        <w:rPr/>
        <w:t>4.7. Gửi và kiểm tra kết quả</w:t>
      </w:r>
    </w:p>
    <w:p>
      <w:pPr>
        <w:pStyle w:val="Normal"/>
        <w:rPr/>
      </w:pPr>
      <w:r>
        <w:rPr/>
        <w:t>1. Kiểm tra lại người nhận xử lý, người duyệt, ngày mong muốn và các dòng chi tiết.</w:t>
      </w:r>
    </w:p>
    <w:p>
      <w:pPr>
        <w:pStyle w:val="Normal"/>
        <w:rPr/>
      </w:pPr>
      <w:r>
        <w:rPr/>
        <w:t>2. Bấm Tạo yêu cầu một lần rồi chờ.</w:t>
      </w:r>
    </w:p>
    <w:p>
      <w:pPr>
        <w:pStyle w:val="Normal"/>
        <w:rPr/>
      </w:pPr>
      <w:r>
        <w:rPr/>
        <w:t>3. Khi có thông báo thành công, mở yêu cầu vừa tạo và kiểm tra mã, nội dung, tệp.</w:t>
      </w:r>
    </w:p>
    <w:p>
      <w:pPr>
        <w:pStyle w:val="Normal"/>
        <w:rPr/>
      </w:pPr>
      <w:r>
        <w:rPr/>
        <w:t>4. Nếu yêu cầu đã tạo nhưng còn tệp chưa tải lên, bấm Tải lại đính kèm theo thông báo. Không tạo thêm yêu cầu mới cho cùng nội dung.</w:t>
      </w:r>
    </w:p>
    <w:p>
      <w:pPr>
        <w:pStyle w:val="Heading2"/>
        <w:rPr/>
      </w:pPr>
      <w:r>
        <w:rPr/>
        <w:t>4.8. Nếu đang nhập mà mất mạng hoặc phải đăng nhập lại</w:t>
      </w:r>
    </w:p>
    <w:p>
      <w:pPr>
        <w:pStyle w:val="Normal"/>
        <w:rPr/>
      </w:pPr>
      <w:r>
        <w:rPr/>
        <w:t>Màn tạo yêu cầu có lưu nháp trên trình duyệt đang dùng. Khi mở lại bằng cùng tài khoản trong cùng phiên làm việc, nội dung có thể được khôi phục. Nếu được báo thiếu tệp, chọn lại các tệp đó trước khi gửi.</w:t>
      </w:r>
    </w:p>
    <w:p>
      <w:pPr>
        <w:pStyle w:val="ListBullet"/>
        <w:numPr>
          <w:ilvl w:val="0"/>
          <w:numId w:val="1"/>
        </w:numPr>
        <w:rPr/>
      </w:pPr>
      <w:r>
        <w:rPr/>
        <w:t>Bản nháp chưa phải yêu cầu đã gửi. Chỉ khi có kết quả tạo thành công mới xem là đã gửi.</w:t>
      </w:r>
    </w:p>
    <w:p>
      <w:pPr>
        <w:pStyle w:val="ListBullet"/>
        <w:numPr>
          <w:ilvl w:val="0"/>
          <w:numId w:val="1"/>
        </w:numPr>
        <w:rPr/>
      </w:pPr>
      <w:r>
        <w:rPr/>
        <w:t>Bản nháp không tự chuyển sang máy khác hoặc trình duyệt khác.</w:t>
      </w:r>
    </w:p>
    <w:p>
      <w:pPr>
        <w:pStyle w:val="ListBullet"/>
        <w:numPr>
          <w:ilvl w:val="0"/>
          <w:numId w:val="1"/>
        </w:numPr>
        <w:rPr/>
      </w:pPr>
      <w:r>
        <w:rPr/>
        <w:t>Đóng phiên trình duyệt, xóa dữ liệu hoặc chặn lưu trữ có thể làm mất bản nháp.</w:t>
      </w:r>
    </w:p>
    <w:p>
      <w:pPr>
        <w:pStyle w:val="ListBullet"/>
        <w:numPr>
          <w:ilvl w:val="0"/>
          <w:numId w:val="1"/>
        </w:numPr>
        <w:rPr/>
      </w:pPr>
      <w:r>
        <w:rPr/>
        <w:t>Không mặc định mọi form khác đều lưu nháp giống màn tạo yêu cầu.</w:t>
      </w:r>
    </w:p>
    <w:p>
      <w:pPr>
        <w:pStyle w:val="Heading2"/>
        <w:rPr/>
      </w:pPr>
      <w:r>
        <w:rPr/>
        <w:t>4.9. Quay lại và Làm lại</w:t>
      </w:r>
    </w:p>
    <w:p>
      <w:pPr>
        <w:pStyle w:val="Normal"/>
        <w:rPr/>
      </w:pPr>
      <w:r>
        <w:rPr/>
        <w:t>Quay lại đưa bạn về danh sách. Làm lại xóa nội dung đang nhập để bắt đầu từ đầu; chỉ dùng khi không cần giữ bản nháp hiện tại. Nếu yêu cầu đã được tạo nhưng còn chờ tải tệp, hãy hoàn tất tải tệp theo thông báo trước.</w:t>
      </w:r>
    </w:p>
    <w:p>
      <w:pPr>
        <w:pStyle w:val="Heading1"/>
        <w:rPr/>
      </w:pPr>
      <w:bookmarkStart w:id="4" w:name="__RefHeading___Toc1979_3851244941"/>
      <w:bookmarkEnd w:id="4"/>
      <w:r>
        <w:rPr/>
        <w:t>5. Sao chép yêu cầu đã có</w:t>
      </w:r>
    </w:p>
    <w:p>
      <w:pPr>
        <w:pStyle w:val="Heading2"/>
        <w:rPr/>
      </w:pPr>
      <w:r>
        <w:rPr/>
        <w:t>5.1. Khi nào nên sao chép?</w:t>
      </w:r>
    </w:p>
    <w:p>
      <w:pPr>
        <w:pStyle w:val="Normal"/>
        <w:rPr/>
      </w:pPr>
      <w:r>
        <w:rPr/>
        <w:t>Dùng Sao chép khi cần gửi một yêu cầu tương tự yêu cầu đã có. Bạn sẽ tạo một yêu cầu mới từ nội dung điền sẵn; yêu cầu cũ vẫn giữ nguyên.</w:t>
      </w:r>
    </w:p>
    <w:p>
      <w:pPr>
        <w:pStyle w:val="Normal"/>
        <w:rPr/>
      </w:pPr>
      <w:r>
        <w:rPr/>
        <w:t>1. Mở chi tiết yêu cầu muốn dùng làm mẫu.</w:t>
      </w:r>
    </w:p>
    <w:p>
      <w:pPr>
        <w:pStyle w:val="Normal"/>
        <w:rPr/>
      </w:pPr>
      <w:r>
        <w:rPr/>
        <w:t>2. Bấm Sao chép.</w:t>
      </w:r>
    </w:p>
    <w:p>
      <w:pPr>
        <w:pStyle w:val="Normal"/>
        <w:rPr/>
      </w:pPr>
      <w:r>
        <w:rPr/>
        <w:t>3. Chờ hệ thống tải xong nội dung; form tạo yêu cầu sẽ xuất hiện sau đó.</w:t>
      </w:r>
    </w:p>
    <w:p>
      <w:pPr>
        <w:pStyle w:val="Normal"/>
        <w:rPr/>
      </w:pPr>
      <w:r>
        <w:rPr/>
        <w:t>4. Đọc và cập nhật các thông tin cho lần yêu cầu mới, nhất là ngày mong muốn, người phê duyệt và chi tiết từng dòng.</w:t>
      </w:r>
    </w:p>
    <w:p>
      <w:pPr>
        <w:pStyle w:val="Normal"/>
        <w:rPr/>
      </w:pPr>
      <w:r>
        <w:rPr/>
        <w:t>5. Chọn các tệp cần gửi cho lần mới; không mặc định tệp của yêu cầu cũ đã được gửi kèm.</w:t>
      </w:r>
    </w:p>
    <w:p>
      <w:pPr>
        <w:pStyle w:val="Normal"/>
        <w:rPr/>
      </w:pPr>
      <w:r>
        <w:rPr/>
        <w:t>6. Bấm Tạo yêu cầu và kiểm tra kết quả.</w:t>
      </w:r>
    </w:p>
    <w:p>
      <w:pPr>
        <w:pStyle w:val="Heading2"/>
        <w:rPr/>
      </w:pPr>
      <w:r>
        <w:rPr/>
        <w:t>5.2. Cần kiểm tra những gì?</w:t>
      </w:r>
    </w:p>
    <w:p>
      <w:pPr>
        <w:pStyle w:val="ListBullet"/>
        <w:numPr>
          <w:ilvl w:val="0"/>
          <w:numId w:val="1"/>
        </w:numPr>
        <w:rPr/>
      </w:pPr>
      <w:r>
        <w:rPr/>
        <w:t>Bộ phận xử lý và loại yêu cầu còn phù hợp.</w:t>
      </w:r>
    </w:p>
    <w:p>
      <w:pPr>
        <w:pStyle w:val="ListBullet"/>
        <w:numPr>
          <w:ilvl w:val="0"/>
          <w:numId w:val="1"/>
        </w:numPr>
        <w:rPr/>
      </w:pPr>
      <w:r>
        <w:rPr/>
        <w:t>Người phê duyệt, công ty, Department, Team và văn phòng đúng với công việc mới.</w:t>
      </w:r>
    </w:p>
    <w:p>
      <w:pPr>
        <w:pStyle w:val="ListBullet"/>
        <w:numPr>
          <w:ilvl w:val="0"/>
          <w:numId w:val="1"/>
        </w:numPr>
        <w:rPr/>
      </w:pPr>
      <w:r>
        <w:rPr/>
        <w:t>Ngày mong muốn mới đã được chọn.</w:t>
      </w:r>
    </w:p>
    <w:p>
      <w:pPr>
        <w:pStyle w:val="ListBullet"/>
        <w:numPr>
          <w:ilvl w:val="0"/>
          <w:numId w:val="1"/>
        </w:numPr>
        <w:rPr/>
      </w:pPr>
      <w:r>
        <w:rPr/>
        <w:t>Những dòng không còn dùng đã được bỏ; các dòng mới đã được bổ sung.</w:t>
      </w:r>
    </w:p>
    <w:p>
      <w:pPr>
        <w:pStyle w:val="ListBullet"/>
        <w:numPr>
          <w:ilvl w:val="0"/>
          <w:numId w:val="1"/>
        </w:numPr>
        <w:rPr/>
      </w:pPr>
      <w:r>
        <w:rPr/>
        <w:t>Các trường còn trống hoặc mới bắt buộc đã được điền.</w:t>
      </w:r>
    </w:p>
    <w:p>
      <w:pPr>
        <w:pStyle w:val="Heading2"/>
        <w:rPr/>
      </w:pPr>
      <w:r>
        <w:rPr/>
        <w:t>5.3. Bấm Làm lại rồi muốn sao chép lại</w:t>
      </w:r>
    </w:p>
    <w:p>
      <w:pPr>
        <w:pStyle w:val="Normal"/>
        <w:rPr/>
      </w:pPr>
      <w:r>
        <w:rPr/>
        <w:t>Bấm Làm lại sẽ bỏ nội dung sao chép và chuyển form về tạo mới. Muốn sao chép lại, mở lại yêu cầu nguồn và bấm Sao chép. Nếu hệ thống báo bộ phận/loại yêu cầu không còn sử dụng hoặc bạn không được xem yêu cầu nguồn, liên hệ người phụ trách để chọn cách tạo phù hợp.</w:t>
      </w:r>
    </w:p>
    <w:p>
      <w:pPr>
        <w:pStyle w:val="Heading1"/>
        <w:rPr/>
      </w:pPr>
      <w:bookmarkStart w:id="5" w:name="__RefHeading___Toc1981_3851244941"/>
      <w:bookmarkEnd w:id="5"/>
      <w:r>
        <w:rPr/>
        <w:t>6. Xem và phê duyệt yêu cầu</w:t>
      </w:r>
    </w:p>
    <w:p>
      <w:pPr>
        <w:pStyle w:val="Heading2"/>
        <w:rPr/>
      </w:pPr>
      <w:r>
        <w:rPr/>
        <w:t>6.1. Đọc chi tiết yêu cầu</w:t>
      </w:r>
    </w:p>
    <w:p>
      <w:pPr>
        <w:pStyle w:val="Normal"/>
        <w:rPr/>
      </w:pPr>
      <w:r>
        <w:rPr/>
        <w:t>Mở yêu cầu từ mã trong danh sách. Phần đầu có mã, tiêu đề, trạng thái và các nút bạn được sử dụng. Bên dưới có bốn tab:</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4"/>
        <w:gridCol w:w="6803"/>
      </w:tblGrid>
      <w:tr>
        <w:trPr>
          <w:tblHeader w:val="true"/>
          <w:cantSplit w:val="true"/>
        </w:trPr>
        <w:tc>
          <w:tcPr>
            <w:tcW w:w="2834"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Tab</w:t>
            </w:r>
          </w:p>
        </w:tc>
        <w:tc>
          <w:tcPr>
            <w:tcW w:w="6803"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xem gì?</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Thông tin chung</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Bộ phận xử lý, loại yêu cầu, người phê duyệt, đơn vị sử dụng, ngày mong muốn, người tạo, người xử lý và tệp.</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Chi tiết yêu cầu</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Các dòng thông tin theo biểu mẫu của loại yêu cầu.</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Trao đổi</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Nội dung phản hồi và các câu trả lời.</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Lịch sử</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Ai đã thao tác, vào lúc nào và thay đổi được ghi nhận.</w:t>
            </w:r>
          </w:p>
        </w:tc>
      </w:tr>
    </w:tbl>
    <w:p>
      <w:pPr>
        <w:pStyle w:val="Normal"/>
        <w:rPr/>
      </w:pPr>
      <w:r>
        <w:rPr/>
      </w:r>
    </w:p>
    <w:p>
      <w:pPr>
        <w:pStyle w:val="Heading2"/>
        <w:rPr/>
      </w:pPr>
      <w:r>
        <w:rPr/>
        <w:t>6.2. Phê duyệt</w:t>
      </w:r>
    </w:p>
    <w:p>
      <w:pPr>
        <w:pStyle w:val="Normal"/>
        <w:rPr/>
      </w:pPr>
      <w:r>
        <w:rPr/>
        <w:t>1. Vào Danh sách phê duyệt → Chờ phê duyệt.</w:t>
      </w:r>
    </w:p>
    <w:p>
      <w:pPr>
        <w:pStyle w:val="Normal"/>
        <w:rPr/>
      </w:pPr>
      <w:r>
        <w:rPr/>
        <w:t>2. Mở đúng yêu cầu.</w:t>
      </w:r>
    </w:p>
    <w:p>
      <w:pPr>
        <w:pStyle w:val="Normal"/>
        <w:rPr/>
      </w:pPr>
      <w:r>
        <w:rPr/>
        <w:t>3. Đọc Thông tin chung, Chi tiết yêu cầu và các tệp liên quan.</w:t>
      </w:r>
    </w:p>
    <w:p>
      <w:pPr>
        <w:pStyle w:val="Normal"/>
        <w:rPr/>
      </w:pPr>
      <w:r>
        <w:rPr/>
        <w:t>4. Nếu đồng ý, bấm Phê duyệt.</w:t>
      </w:r>
    </w:p>
    <w:p>
      <w:pPr>
        <w:pStyle w:val="Normal"/>
        <w:rPr/>
      </w:pPr>
      <w:r>
        <w:rPr/>
        <w:t>5. Kiểm tra mã yêu cầu trong cửa sổ xác nhận rồi bấm Phê duyệt để gửi.</w:t>
      </w:r>
    </w:p>
    <w:p>
      <w:pPr>
        <w:pStyle w:val="Normal"/>
        <w:rPr/>
      </w:pPr>
      <w:r>
        <w:rPr/>
        <w:t>6. Chờ kết quả; kiểm tra trạng thái và Lịch sử.</w:t>
      </w:r>
    </w:p>
    <w:p>
      <w:pPr>
        <w:pStyle w:val="Normal"/>
        <w:rPr/>
      </w:pPr>
      <w:r>
        <w:rPr/>
        <w:t>Nếu cần trao đổi thêm, dùng tab Trao đổi. Khi cần hủy yêu cầu và tài khoản có nút Hủy, đọc kỹ xác nhận và nhập lý do. Đóng cửa sổ xác nhận không đồng nghĩa đã hủy yêu cầu.</w:t>
      </w:r>
    </w:p>
    <w:p>
      <w:pPr>
        <w:pStyle w:val="Heading2"/>
        <w:rPr/>
      </w:pPr>
      <w:r>
        <w:rPr/>
        <w:t>6.3. Xem lại yêu cầu đã duyệt</w:t>
      </w:r>
    </w:p>
    <w:p>
      <w:pPr>
        <w:pStyle w:val="Normal"/>
        <w:rPr/>
      </w:pPr>
      <w:r>
        <w:rPr/>
        <w:t>Mở Danh sách phê duyệt → Đã phê duyệt, tìm mã cần xem rồi mở chi tiết. Dùng trạng thái và lịch sử để biết công việc đã được tiếp nhận, đang xử lý hay đã hoàn thành.</w:t>
      </w:r>
    </w:p>
    <w:p>
      <w:pPr>
        <w:pStyle w:val="Heading1"/>
        <w:rPr/>
      </w:pPr>
      <w:bookmarkStart w:id="6" w:name="__RefHeading___Toc1983_3851244941"/>
      <w:bookmarkEnd w:id="6"/>
      <w:r>
        <w:rPr/>
        <w:t>7. Nhận việc, phân công và hoàn thành</w:t>
      </w:r>
    </w:p>
    <w:p>
      <w:pPr>
        <w:pStyle w:val="Heading2"/>
        <w:rPr/>
      </w:pPr>
      <w:r>
        <w:rPr/>
        <w:t>7.1. Tìm công việc của mình</w:t>
      </w:r>
    </w:p>
    <w:p>
      <w:pPr>
        <w:pStyle w:val="Normal"/>
        <w:rPr/>
      </w:pPr>
      <w:r>
        <w:rPr/>
        <w:t>Vào Nhiệm vụ của tôi → Nhiệm vụ cá nhân. Nếu quản lý công việc của bộ phận, mở Tất cả nhiệm vụ. Dùng tìm kiếm và bộ lọc để chọn đúng công việc, sau đó mở chi tiết.</w:t>
      </w:r>
    </w:p>
    <w:p>
      <w:pPr>
        <w:pStyle w:val="Heading2"/>
        <w:rPr/>
      </w:pPr>
      <w:r>
        <w:rPr/>
        <w:t>7.2. Tiếp nhận</w:t>
      </w:r>
    </w:p>
    <w:p>
      <w:pPr>
        <w:pStyle w:val="Normal"/>
        <w:rPr/>
      </w:pPr>
      <w:r>
        <w:rPr/>
        <w:t>1. Mở và đọc yêu cầu cùng tài liệu liên quan.</w:t>
      </w:r>
    </w:p>
    <w:p>
      <w:pPr>
        <w:pStyle w:val="Normal"/>
        <w:rPr/>
      </w:pPr>
      <w:r>
        <w:rPr/>
        <w:t>2. Bấm Tiếp nhận nếu có nút này.</w:t>
      </w:r>
    </w:p>
    <w:p>
      <w:pPr>
        <w:pStyle w:val="Normal"/>
        <w:rPr/>
      </w:pPr>
      <w:r>
        <w:rPr/>
        <w:t>3. Kiểm tra cửa sổ xác nhận và gửi.</w:t>
      </w:r>
    </w:p>
    <w:p>
      <w:pPr>
        <w:pStyle w:val="Normal"/>
        <w:rPr/>
      </w:pPr>
      <w:r>
        <w:rPr/>
        <w:t>4. Sau khi thành công, kiểm tra trạng thái và danh sách người xử lý.</w:t>
      </w:r>
    </w:p>
    <w:p>
      <w:pPr>
        <w:pStyle w:val="Normal"/>
        <w:rPr/>
      </w:pPr>
      <w:r>
        <w:rPr/>
        <w:t>Tùy bộ phận, tiếp nhận có thể bắt đầu xử lý hoặc chuyển sang chờ phân công. Vì vậy không mặc định rằng bấm Tiếp nhận là mình đã được giao xử lý.</w:t>
      </w:r>
    </w:p>
    <w:p>
      <w:pPr>
        <w:pStyle w:val="Heading2"/>
        <w:rPr/>
      </w:pPr>
      <w:r>
        <w:rPr/>
        <w:t>7.3. Dành cho quản lý – Phân công</w:t>
      </w:r>
    </w:p>
    <w:p>
      <w:pPr>
        <w:pStyle w:val="Normal"/>
        <w:rPr/>
      </w:pPr>
      <w:r>
        <w:rPr/>
        <w:t>1. Mở yêu cầu và bấm Phân công.</w:t>
      </w:r>
    </w:p>
    <w:p>
      <w:pPr>
        <w:pStyle w:val="Normal"/>
        <w:rPr/>
      </w:pPr>
      <w:r>
        <w:rPr/>
        <w:t>2. Chọn Loại phân công.</w:t>
      </w:r>
    </w:p>
    <w:p>
      <w:pPr>
        <w:pStyle w:val="Normal"/>
        <w:rPr/>
      </w:pPr>
      <w:r>
        <w:rPr/>
        <w:t>3. Điền người nhận và lý do nếu form yêu cầu.</w:t>
      </w:r>
    </w:p>
    <w:p>
      <w:pPr>
        <w:pStyle w:val="Normal"/>
        <w:rPr/>
      </w:pPr>
      <w:r>
        <w:rPr/>
        <w:t>4. Bấm Phân công, chờ kết quả rồi kiểm tra danh sách người xử lý.</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968"/>
        <w:gridCol w:w="5669"/>
      </w:tblGrid>
      <w:tr>
        <w:trPr>
          <w:tblHeader w:val="true"/>
          <w:cantSplit w:val="true"/>
        </w:trPr>
        <w:tc>
          <w:tcPr>
            <w:tcW w:w="3968"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muốn…</w:t>
            </w:r>
          </w:p>
        </w:tc>
        <w:tc>
          <w:tcPr>
            <w:tcW w:w="5669"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Chọn và nhập</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Giao thêm người</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Thêm người xử lý rồi chọn ít nhất một người trong danh sách.</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Thay người đang làm</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Thay đổi người xử lý, chọn người cũ, người mới và nhập lý do.</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Bỏ một người khỏi công việc</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Xóa người xử lý, chọn người cần bỏ và nhập lý do. Nếu form yêu cầu người thay thế hoặc hướng xử lý tiếp, hoàn tất theo thông báo.</w:t>
            </w:r>
          </w:p>
        </w:tc>
      </w:tr>
    </w:tbl>
    <w:p>
      <w:pPr>
        <w:pStyle w:val="Normal"/>
        <w:rPr/>
      </w:pPr>
      <w:r>
        <w:rPr/>
      </w:r>
    </w:p>
    <w:p>
      <w:pPr>
        <w:pStyle w:val="Normal"/>
        <w:rPr/>
      </w:pPr>
      <w:r>
        <w:rPr/>
        <w:t>Nếu chưa có ai được phân công, Xóa/Thay đổi có thể bị khóa. Nếu không có người nhận trong danh sách, kiểm tra lại thành viên bộ phận với người quản lý.</w:t>
      </w:r>
    </w:p>
    <w:p>
      <w:pPr>
        <w:pStyle w:val="Heading2"/>
        <w:rPr/>
      </w:pPr>
      <w:r>
        <w:rPr/>
        <w:t>7.4. Ghi kết quả xử lý vào biểu mẫu</w:t>
      </w:r>
    </w:p>
    <w:p>
      <w:pPr>
        <w:pStyle w:val="Normal"/>
        <w:rPr/>
      </w:pPr>
      <w:r>
        <w:rPr/>
        <w:t>1. Vào tab Chi tiết yêu cầu.</w:t>
      </w:r>
    </w:p>
    <w:p>
      <w:pPr>
        <w:pStyle w:val="Normal"/>
        <w:rPr/>
      </w:pPr>
      <w:r>
        <w:rPr/>
        <w:t>2. Tìm phần có nút Chỉnh sửa.</w:t>
      </w:r>
    </w:p>
    <w:p>
      <w:pPr>
        <w:pStyle w:val="Normal"/>
        <w:rPr/>
      </w:pPr>
      <w:r>
        <w:rPr/>
        <w:t>3. Bấm Chỉnh sửa rồi nhập kết quả vào các ô được mở.</w:t>
      </w:r>
    </w:p>
    <w:p>
      <w:pPr>
        <w:pStyle w:val="Normal"/>
        <w:rPr/>
      </w:pPr>
      <w:r>
        <w:rPr/>
        <w:t>4. Bấm Lưu thay đổi. Nếu muốn bỏ nội dung vừa sửa mà chưa lưu, bấm Hủy.</w:t>
      </w:r>
    </w:p>
    <w:p>
      <w:pPr>
        <w:pStyle w:val="Normal"/>
        <w:rPr/>
      </w:pPr>
      <w:r>
        <w:rPr/>
        <w:t>5. Kiểm tra thông báo và đọc lại dữ liệu sau khi lưu.</w:t>
      </w:r>
    </w:p>
    <w:p>
      <w:pPr>
        <w:pStyle w:val="Normal"/>
        <w:rPr/>
      </w:pPr>
      <w:r>
        <w:rPr/>
        <w:t>Nếu không có nút Chỉnh sửa, có thể bạn chưa được giao công việc, phần việc đã hoàn tất hoặc phần đó chỉ để xem. Trường có dấu * vẫn có thể bị khóa nếu cấu hình không cho thay đổi; liên hệ người phụ trách biểu mẫu khi cần bổ sung dữ liệu nhưng không có ô nhập.</w:t>
      </w:r>
    </w:p>
    <w:p>
      <w:pPr>
        <w:pStyle w:val="Heading2"/>
        <w:rPr/>
      </w:pPr>
      <w:r>
        <w:rPr/>
        <w:t>7.5. Hoàn thành phần việc</w:t>
      </w:r>
    </w:p>
    <w:p>
      <w:pPr>
        <w:pStyle w:val="Normal"/>
        <w:rPr/>
      </w:pPr>
      <w:r>
        <w:rPr/>
        <w:t>1. Kiểm tra các nội dung và kết quả cần lưu đã đầy đủ.</w:t>
      </w:r>
    </w:p>
    <w:p>
      <w:pPr>
        <w:pStyle w:val="Normal"/>
        <w:rPr/>
      </w:pPr>
      <w:r>
        <w:rPr/>
        <w:t>2. Bấm Hoàn thành.</w:t>
      </w:r>
    </w:p>
    <w:p>
      <w:pPr>
        <w:pStyle w:val="Normal"/>
        <w:rPr/>
      </w:pPr>
      <w:r>
        <w:rPr/>
        <w:t>3. Đọc cửa sổ xác nhận; nhập lý do nếu được yêu cầu.</w:t>
      </w:r>
    </w:p>
    <w:p>
      <w:pPr>
        <w:pStyle w:val="Normal"/>
        <w:rPr/>
      </w:pPr>
      <w:r>
        <w:rPr/>
        <w:t>4. Xác nhận rồi kiểm tra trạng thái của mình và trạng thái chung của yêu cầu.</w:t>
      </w:r>
    </w:p>
    <w:p>
      <w:pPr>
        <w:pStyle w:val="Normal"/>
        <w:rPr/>
      </w:pPr>
      <w:r>
        <w:rPr/>
        <w:t>Nếu có nhiều người cùng xử lý, một người hoàn thành chưa có nghĩa toàn bộ yêu cầu đã hoàn thành. Công việc có thể vẫn Đang xử lý cho đến khi những người còn lại hoàn tất.</w:t>
      </w:r>
    </w:p>
    <w:p>
      <w:pPr>
        <w:pStyle w:val="Heading2"/>
        <w:rPr/>
      </w:pPr>
      <w:r>
        <w:rPr/>
        <w:t>7.6. Chuyển tiếp cho người khác</w:t>
      </w:r>
    </w:p>
    <w:p>
      <w:pPr>
        <w:pStyle w:val="Normal"/>
        <w:rPr/>
      </w:pPr>
      <w:r>
        <w:rPr/>
        <w:t>Nếu cửa sổ Hoàn thành có nút Chuyển tiếp, bấm nút đó, chọn Người nhận chuyển tiếp rồi xác nhận. Dùng khi cần chuyển phần việc sang người khác theo quy trình. Nếu đổi ý trước khi gửi, bấm Quay lại trong cửa sổ để trở về thao tác trước.</w:t>
      </w:r>
    </w:p>
    <w:p>
      <w:pPr>
        <w:pStyle w:val="Heading2"/>
        <w:rPr/>
      </w:pPr>
      <w:r>
        <w:rPr/>
        <w:t>7.7. Đóng hoặc yêu cầu xử lý lại</w:t>
      </w:r>
    </w:p>
    <w:p>
      <w:pPr>
        <w:pStyle w:val="Normal"/>
        <w:rPr/>
      </w:pPr>
      <w:r>
        <w:rPr/>
        <w:t>Sau khi yêu cầu hoàn thành, người tạo kiểm tra kết quả. Nếu đã đạt, dùng Đóng khi có nút này. Nếu chưa đạt và có Xử lý lại, mở chức năng đó, nhập rõ lý do rồi gửi. Một số bộ phận chỉ cho Đóng ở giai đoạn này và không có Xử lý lại.</w:t>
      </w:r>
    </w:p>
    <w:p>
      <w:pPr>
        <w:pStyle w:val="Heading2"/>
        <w:rPr/>
      </w:pPr>
      <w:r>
        <w:rPr/>
        <w:t>7.8. Hủy yêu cầu</w:t>
      </w:r>
    </w:p>
    <w:p>
      <w:pPr>
        <w:pStyle w:val="Normal"/>
        <w:rPr/>
      </w:pPr>
      <w:r>
        <w:rPr/>
        <w:t>Bấm Hủy trong nhóm thao tác yêu cầu, nhập lý do bắt buộc và chọn tệp bổ sung nếu cần. Kiểm tra mã yêu cầu trước khi xác nhận. “Hủy” là thay đổi công việc; khác với “Hủy” hoặc “Thoát” để đóng một form chưa lưu.</w:t>
      </w:r>
    </w:p>
    <w:p>
      <w:pPr>
        <w:pStyle w:val="Heading2"/>
        <w:rPr/>
      </w:pPr>
      <w:r>
        <w:rPr/>
        <w:t>7.9. Đổi ngày mong muốn</w:t>
      </w:r>
    </w:p>
    <w:p>
      <w:pPr>
        <w:pStyle w:val="Normal"/>
        <w:rPr/>
      </w:pPr>
      <w:r>
        <w:rPr/>
        <w:t>Trong Thông tin chung, nếu có biểu tượng bút cạnh Ngày mong muốn, bấm để sửa. Chọn ngày mới sau ngày hiện tại đang lưu trên yêu cầu, bấm Lưu và kiểm tra kết quả. Bấm Hủy nếu chưa muốn thay đổi.</w:t>
      </w:r>
    </w:p>
    <w:p>
      <w:pPr>
        <w:pStyle w:val="Heading2"/>
        <w:rPr/>
      </w:pPr>
      <w:r>
        <w:rPr/>
        <w:t>7.10. Quy trình tiếp nhận rồi phân công riêng</w:t>
      </w:r>
    </w:p>
    <w:p>
      <w:pPr>
        <w:pStyle w:val="Normal"/>
        <w:rPr/>
      </w:pPr>
      <w:r>
        <w:rPr/>
        <w:t>Ở một số bộ phận như ISMS, Tài sản và Phân quyền tại thời điểm biên soạn, trình tự là: Đã duyệt → Đã tiếp nhận → Đang xử lý → Hoàn thành → Đóng.</w:t>
      </w:r>
    </w:p>
    <w:p>
      <w:pPr>
        <w:pStyle w:val="ListBullet"/>
        <w:numPr>
          <w:ilvl w:val="0"/>
          <w:numId w:val="1"/>
        </w:numPr>
        <w:rPr/>
      </w:pPr>
      <w:r>
        <w:rPr/>
        <w:t>Người quản lý tiếp nhận trước; thành viên chờ được phân công.</w:t>
      </w:r>
    </w:p>
    <w:p>
      <w:pPr>
        <w:pStyle w:val="ListBullet"/>
        <w:numPr>
          <w:ilvl w:val="0"/>
          <w:numId w:val="1"/>
        </w:numPr>
        <w:rPr/>
      </w:pPr>
      <w:r>
        <w:rPr/>
        <w:t>Sau tiếp nhận, kiểm tra đã có ai được giao hay chưa; quản lý thực hiện Phân công.</w:t>
      </w:r>
    </w:p>
    <w:p>
      <w:pPr>
        <w:pStyle w:val="ListBullet"/>
        <w:numPr>
          <w:ilvl w:val="0"/>
          <w:numId w:val="1"/>
        </w:numPr>
        <w:rPr/>
      </w:pPr>
      <w:r>
        <w:rPr/>
        <w:t>Chỉ là thành viên bộ phận chưa có nghĩa đã được giao mọi yêu cầu của bộ phận.</w:t>
      </w:r>
    </w:p>
    <w:p>
      <w:pPr>
        <w:pStyle w:val="ListBullet"/>
        <w:numPr>
          <w:ilvl w:val="0"/>
          <w:numId w:val="1"/>
        </w:numPr>
        <w:rPr/>
      </w:pPr>
      <w:r>
        <w:rPr/>
        <w:t>Người được giao cập nhật phần việc và hoàn thành. Nếu nhiều người cùng làm, kiểm tra tất cả đã xong.</w:t>
      </w:r>
    </w:p>
    <w:p>
      <w:pPr>
        <w:pStyle w:val="ListBullet"/>
        <w:numPr>
          <w:ilvl w:val="0"/>
          <w:numId w:val="1"/>
        </w:numPr>
        <w:rPr/>
      </w:pPr>
      <w:r>
        <w:rPr/>
        <w:t>Người tạo kiểm tra kết quả và Đóng; giai đoạn này không có Xử lý lại trong quy trình nêu trên.</w:t>
      </w:r>
    </w:p>
    <w:p>
      <w:pPr>
        <w:pStyle w:val="Normal"/>
        <w:shd w:fill="F0F1FA"/>
        <w:ind w:start="142" w:hanging="0"/>
        <w:rPr/>
      </w:pPr>
      <w:r>
        <w:rPr/>
        <w:t>Lưu ý: Khi thay đổi người quản lý hoặc thành viên, cần rà các công việc đang mở và chuyển giao rõ ràng. Không chỉ bỏ một người khỏi danh sách bộ phận rồi mặc định công việc của họ đã được giao cho người khác.</w:t>
      </w:r>
    </w:p>
    <w:p>
      <w:pPr>
        <w:pStyle w:val="Heading1"/>
        <w:rPr/>
      </w:pPr>
      <w:bookmarkStart w:id="7" w:name="__RefHeading___Toc1985_3851244941"/>
      <w:bookmarkEnd w:id="7"/>
      <w:r>
        <w:rPr/>
        <w:t>8. Trao đổi, tệp và lịch sử</w:t>
      </w:r>
    </w:p>
    <w:p>
      <w:pPr>
        <w:pStyle w:val="Heading2"/>
        <w:rPr/>
      </w:pPr>
      <w:r>
        <w:rPr/>
        <w:t>8.1. Gửi phản hồi</w:t>
      </w:r>
    </w:p>
    <w:p>
      <w:pPr>
        <w:pStyle w:val="Normal"/>
        <w:rPr/>
      </w:pPr>
      <w:r>
        <w:rPr/>
        <w:t>1. Mở yêu cầu, chọn tab Trao đổi.</w:t>
      </w:r>
    </w:p>
    <w:p>
      <w:pPr>
        <w:pStyle w:val="Normal"/>
        <w:rPr/>
      </w:pPr>
      <w:r>
        <w:rPr/>
        <w:t>2. Nhập nội dung phản hồi.</w:t>
      </w:r>
    </w:p>
    <w:p>
      <w:pPr>
        <w:pStyle w:val="Normal"/>
        <w:rPr/>
      </w:pPr>
      <w:r>
        <w:rPr/>
        <w:t>3. Nếu cần, đính kèm tệp; mỗi tệp tối đa 50 MB.</w:t>
      </w:r>
    </w:p>
    <w:p>
      <w:pPr>
        <w:pStyle w:val="Normal"/>
        <w:rPr/>
      </w:pPr>
      <w:r>
        <w:rPr/>
        <w:t>4. Để nhắc người dùng, gõ @ và chọn người từ gợi ý khi có.</w:t>
      </w:r>
    </w:p>
    <w:p>
      <w:pPr>
        <w:pStyle w:val="Normal"/>
        <w:rPr/>
      </w:pPr>
      <w:r>
        <w:rPr/>
        <w:t>5. Bấm gửi rồi kiểm tra nội dung, người gửi và tệp vừa xuất hiện.</w:t>
      </w:r>
    </w:p>
    <w:p>
      <w:pPr>
        <w:pStyle w:val="Normal"/>
        <w:rPr/>
      </w:pPr>
      <w:r>
        <w:rPr/>
        <w:t>Để trả lời một phản hồi cụ thể, bấm biểu tượng Trả lời tại phản hồi đó rồi soạn và gửi câu trả lời. Số hiển thị trên tab Trao đổi tính cả phản hồi và câu trả lời.</w:t>
      </w:r>
    </w:p>
    <w:p>
      <w:pPr>
        <w:pStyle w:val="Heading2"/>
        <w:rPr/>
      </w:pPr>
      <w:r>
        <w:rPr/>
        <w:t>8.2. Chỉnh sửa phản hồi của mình</w:t>
      </w:r>
    </w:p>
    <w:p>
      <w:pPr>
        <w:pStyle w:val="Normal"/>
        <w:rPr/>
      </w:pPr>
      <w:r>
        <w:rPr/>
        <w:t>Tại phản hồi do mình gửi, bấm biểu tượng bút, sửa nội dung/tệp rồi lưu. Nếu không thấy biểu tượng này, kiểm tra người gửi và tài khoản đang sử dụng. Không sửa phản hồi của người khác.</w:t>
      </w:r>
    </w:p>
    <w:p>
      <w:pPr>
        <w:pStyle w:val="Heading2"/>
        <w:rPr/>
      </w:pPr>
      <w:r>
        <w:rPr/>
        <w:t>8.3. Xem hoặc tải tệp</w:t>
      </w:r>
    </w:p>
    <w:p>
      <w:pPr>
        <w:pStyle w:val="Normal"/>
        <w:rPr/>
      </w:pPr>
      <w:r>
        <w:rPr/>
        <w:t>1. Tìm tệp trong Thông tin chung, Trao đổi hoặc hồ sơ đang xem.</w:t>
      </w:r>
    </w:p>
    <w:p>
      <w:pPr>
        <w:pStyle w:val="Normal"/>
        <w:rPr/>
      </w:pPr>
      <w:r>
        <w:rPr/>
        <w:t>2. Bấm tệp hoặc biểu tượng tệp.</w:t>
      </w:r>
    </w:p>
    <w:p>
      <w:pPr>
        <w:pStyle w:val="Normal"/>
        <w:rPr/>
      </w:pPr>
      <w:r>
        <w:rPr/>
        <w:t>3. Nếu mở được xem trước, đọc nội dung trong cửa sổ xem.</w:t>
      </w:r>
    </w:p>
    <w:p>
      <w:pPr>
        <w:pStyle w:val="Normal"/>
        <w:rPr/>
      </w:pPr>
      <w:r>
        <w:rPr/>
        <w:t>4. Nếu định dạng chưa xem trực tiếp được, dùng Tải xuống để mở bằng ứng dụng trên máy.</w:t>
      </w:r>
    </w:p>
    <w:p>
      <w:pPr>
        <w:pStyle w:val="Normal"/>
        <w:rPr/>
      </w:pPr>
      <w:r>
        <w:rPr/>
        <w:t>5. Đóng cửa sổ bằng X khi xem xong.</w:t>
      </w:r>
    </w:p>
    <w:p>
      <w:pPr>
        <w:pStyle w:val="Normal"/>
        <w:rPr/>
      </w:pPr>
      <w:r>
        <w:rPr/>
        <w:t>Ảnh, PDF, âm thanh, video và một số tệp văn bản có thể xem trực tiếp tùy màn hình và trình duyệt. Tệp Office hoặc tệp nén có thể cần tải về. Việc không xem trước được chưa có nghĩa tệp không tồn tại.</w:t>
      </w:r>
    </w:p>
    <w:p>
      <w:pPr>
        <w:pStyle w:val="Heading2"/>
        <w:rPr/>
      </w:pPr>
      <w:r>
        <w:rPr/>
        <w:t>8.4. Bổ sung tệp cho yêu cầu đã tạo</w:t>
      </w:r>
    </w:p>
    <w:p>
      <w:pPr>
        <w:pStyle w:val="Normal"/>
        <w:rPr/>
      </w:pPr>
      <w:r>
        <w:rPr/>
        <w:t>Trong Thông tin chung, nếu có vùng thêm tệp, chọn tệp rồi bấm Tải lên đính kèm. Nếu thông báo có tệp chưa tải xong, dùng Tải lại tệp còn lại. Kiểm tra tệp đã xuất hiện trong danh sách sau khi thao tác thành công.</w:t>
      </w:r>
    </w:p>
    <w:p>
      <w:pPr>
        <w:pStyle w:val="Heading2"/>
        <w:rPr/>
      </w:pPr>
      <w:r>
        <w:rPr/>
        <w:t>8.5. Xem lịch sử</w:t>
      </w:r>
    </w:p>
    <w:p>
      <w:pPr>
        <w:pStyle w:val="Normal"/>
        <w:rPr/>
      </w:pPr>
      <w:r>
        <w:rPr/>
        <w:t>Chọn tab Lịch sử để biết người thực hiện, thời gian và nội dung thay đổi đã được ghi nhận. Khi cần hỏi về tiến độ, gửi mã yêu cầu cùng mốc thao tác trong lịch sử để người phụ trách kiểm tra nhanh hơn.</w:t>
      </w:r>
    </w:p>
    <w:p>
      <w:pPr>
        <w:pStyle w:val="Heading1"/>
        <w:rPr/>
      </w:pPr>
      <w:bookmarkStart w:id="8" w:name="__RefHeading___Toc1987_3851244941"/>
      <w:bookmarkEnd w:id="8"/>
      <w:r>
        <w:rPr/>
        <w:t>9. Báo cáo và tải dữ liệu Excel</w:t>
      </w:r>
    </w:p>
    <w:p>
      <w:pPr>
        <w:pStyle w:val="Heading2"/>
        <w:rPr/>
      </w:pPr>
      <w:r>
        <w:rPr/>
        <w:t>9.1. Xem báo cáo yêu cầu</w:t>
      </w:r>
    </w:p>
    <w:p>
      <w:pPr>
        <w:pStyle w:val="Normal"/>
        <w:rPr/>
      </w:pPr>
      <w:r>
        <w:rPr/>
        <w:t>1. Vào Báo cáo &amp; dữ liệu → Báo cáo.</w:t>
      </w:r>
    </w:p>
    <w:p>
      <w:pPr>
        <w:pStyle w:val="Normal"/>
        <w:rPr/>
      </w:pPr>
      <w:r>
        <w:rPr/>
        <w:t>2. Chọn Từ ngày, Đến ngày và Bộ phận xử lý. Ngày kết thúc không được trước ngày bắt đầu.</w:t>
      </w:r>
    </w:p>
    <w:p>
      <w:pPr>
        <w:pStyle w:val="Normal"/>
        <w:rPr/>
      </w:pPr>
      <w:r>
        <w:rPr/>
        <w:t>3. Bấm Tra cứu và chờ tải xong.</w:t>
      </w:r>
    </w:p>
    <w:p>
      <w:pPr>
        <w:pStyle w:val="Normal"/>
        <w:rPr/>
      </w:pPr>
      <w:r>
        <w:rPr/>
        <w:t>4. Đọc các thẻ số lượng và biểu đồ.</w:t>
      </w:r>
    </w:p>
    <w:p>
      <w:pPr>
        <w:pStyle w:val="Normal"/>
        <w:rPr/>
      </w:pPr>
      <w:r>
        <w:rPr/>
        <w:t>5. Bấm thẻ số lượng nếu muốn mở danh sách mã yêu cầu; bấm một mã để xem chi tiết.</w:t>
      </w:r>
    </w:p>
    <w:p>
      <w:pPr>
        <w:pStyle w:val="Normal"/>
        <w:rPr/>
      </w:pPr>
      <w:r>
        <w:rPr/>
        <w:t>Các biểu đồ gồm Tỷ lệ đảm nhận, Tỷ lệ yêu cầu đúng thời hạn và Tỷ lệ loại yêu cầu. Khi cần lưu kết quả thành tệp, bấm Xuất Excel sau khi kiểm tra lại điều kiện.</w:t>
      </w:r>
    </w:p>
    <w:p>
      <w:pPr>
        <w:pStyle w:val="Heading2"/>
        <w:rPr/>
      </w:pPr>
      <w:r>
        <w:rPr/>
        <w:t>9.2. Truy xuất dữ liệu</w:t>
      </w:r>
    </w:p>
    <w:p>
      <w:pPr>
        <w:pStyle w:val="Normal"/>
        <w:rPr/>
      </w:pPr>
      <w:r>
        <w:rPr/>
        <w:t>1. Vào Báo cáo &amp; dữ liệu → Truy xuất dữ liệu.</w:t>
      </w:r>
    </w:p>
    <w:p>
      <w:pPr>
        <w:pStyle w:val="Normal"/>
        <w:rPr/>
      </w:pPr>
      <w:r>
        <w:rPr/>
        <w:t>2. Chọn khoảng ngày và Bộ phận xử lý.</w:t>
      </w:r>
    </w:p>
    <w:p>
      <w:pPr>
        <w:pStyle w:val="Normal"/>
        <w:rPr/>
      </w:pPr>
      <w:r>
        <w:rPr/>
        <w:t>3. Chọn Loại yêu cầu hoặc Tất cả loại yêu cầu nếu có.</w:t>
      </w:r>
    </w:p>
    <w:p>
      <w:pPr>
        <w:pStyle w:val="Normal"/>
        <w:rPr/>
      </w:pPr>
      <w:r>
        <w:rPr/>
        <w:t>4. Bấm Xuất Excel rồi chờ tệp tải về.</w:t>
      </w:r>
    </w:p>
    <w:p>
      <w:pPr>
        <w:pStyle w:val="Normal"/>
        <w:rPr/>
      </w:pPr>
      <w:r>
        <w:rPr/>
        <w:t>5. Mở tệp, kiểm tra đúng khoảng ngày và phạm vi trước khi sử dụng.</w:t>
      </w:r>
    </w:p>
    <w:p>
      <w:pPr>
        <w:pStyle w:val="Normal"/>
        <w:rPr/>
      </w:pPr>
      <w:r>
        <w:rPr/>
        <w:t>Khi đổi bộ phận, cần chọn lại loại yêu cầu. Nếu danh sách trống hoặc báo lỗi, dùng Thử lại hoặc nhờ người phụ trách kiểm tra; không chọn một loại không liên quan để tiếp tục.</w:t>
      </w:r>
    </w:p>
    <w:p>
      <w:pPr>
        <w:pStyle w:val="Heading2"/>
        <w:rPr/>
      </w:pPr>
      <w:r>
        <w:rPr/>
        <w:t>9.3. Công cụ chuyển trạng thái theo mã</w:t>
      </w:r>
    </w:p>
    <w:p>
      <w:pPr>
        <w:pStyle w:val="Normal"/>
        <w:rPr/>
      </w:pPr>
      <w:r>
        <w:rPr/>
        <w:t>Chỉ dành cho người được giao sử dụng công cụ này. Vào Yêu cầu → Chuyển trạng thái ticket, nhập Mã yêu cầu, chọn Trạng thái, thêm Lý do nếu cần và bấm Cập nhật. Sau đó mở lại yêu cầu để kiểm tra.</w:t>
      </w:r>
    </w:p>
    <w:p>
      <w:pPr>
        <w:pStyle w:val="Normal"/>
        <w:shd w:fill="F0F1FA"/>
        <w:ind w:start="142" w:hanging="0"/>
        <w:rPr/>
      </w:pPr>
      <w:r>
        <w:rPr/>
        <w:t>Lưu ý: Thao tác chuyển trạng thái theo mã được ghi lịch sử nhưng không gửi email theo mô tả của màn hình. Công cụ này không thay thế thao tác phân công. Nếu không phụ trách việc điều chỉnh trạng thái, hãy dùng quy trình trên Chi tiết yêu cầu.</w:t>
      </w:r>
    </w:p>
    <w:p>
      <w:pPr>
        <w:pStyle w:val="Heading1"/>
        <w:rPr/>
      </w:pPr>
      <w:bookmarkStart w:id="9" w:name="__RefHeading___Toc1989_3851244941"/>
      <w:bookmarkEnd w:id="9"/>
      <w:r>
        <w:rPr/>
        <w:t>10. Tuyển dụng – Yêu cầu và ứng viên</w:t>
      </w:r>
    </w:p>
    <w:p>
      <w:pPr>
        <w:pStyle w:val="Heading2"/>
        <w:rPr/>
      </w:pPr>
      <w:r>
        <w:rPr/>
        <w:t>10.1. Tìm yêu cầu tuyển dụng</w:t>
      </w:r>
    </w:p>
    <w:p>
      <w:pPr>
        <w:pStyle w:val="Normal"/>
        <w:rPr/>
      </w:pPr>
      <w:r>
        <w:rPr/>
        <w:t>Vào Tuyển dụng → Yêu cầu tuyển dụng. Tìm theo tiêu đề hoặc mở lọc nâng cao để chọn khoảng ngày, bộ phận tuyển dụng và người phụ trách. Bấm Tìm kiếm để áp dụng.</w:t>
      </w:r>
    </w:p>
    <w:p>
      <w:pPr>
        <w:pStyle w:val="Normal"/>
        <w:rPr/>
      </w:pPr>
      <w:r>
        <w:rPr/>
        <w:t>1. Tìm đúng yêu cầu cần làm.</w:t>
      </w:r>
    </w:p>
    <w:p>
      <w:pPr>
        <w:pStyle w:val="Normal"/>
        <w:rPr/>
      </w:pPr>
      <w:r>
        <w:rPr/>
        <w:t>2. Bấm dấu … ở cột Thao tác rồi chọn Xem yêu cầu.</w:t>
      </w:r>
    </w:p>
    <w:p>
      <w:pPr>
        <w:pStyle w:val="Normal"/>
        <w:rPr/>
      </w:pPr>
      <w:r>
        <w:rPr/>
        <w:t>3. Đọc nội dung và cập nhật các ô được phép nhập, ví dụ số lượng, lý do tuyển, tuyển thay thế, ngoại ngữ, tin học và ghi chú.</w:t>
      </w:r>
    </w:p>
    <w:p>
      <w:pPr>
        <w:pStyle w:val="Normal"/>
        <w:rPr/>
      </w:pPr>
      <w:r>
        <w:rPr/>
        <w:t>4. Nếu cần đính kèm, chọn tệp không quá 10 MB.</w:t>
      </w:r>
    </w:p>
    <w:p>
      <w:pPr>
        <w:pStyle w:val="Normal"/>
        <w:rPr/>
      </w:pPr>
      <w:r>
        <w:rPr/>
        <w:t>5. Bấm Lưu rồi kiểm tra lại kết quả.</w:t>
      </w:r>
    </w:p>
    <w:p>
      <w:pPr>
        <w:pStyle w:val="Normal"/>
        <w:rPr/>
      </w:pPr>
      <w:r>
        <w:rPr/>
        <w:t>Thông tin lấy từ yêu cầu gốc được hiển thị để xem. Nếu cần thay đổi các nội dung không có ô nhập, liên hệ người phụ trách yêu cầu nguồn.</w:t>
      </w:r>
    </w:p>
    <w:p>
      <w:pPr>
        <w:pStyle w:val="Heading2"/>
        <w:rPr/>
      </w:pPr>
      <w:r>
        <w:rPr/>
        <w:t>10.2. Thêm ứng viên</w:t>
      </w:r>
    </w:p>
    <w:p>
      <w:pPr>
        <w:pStyle w:val="Normal"/>
        <w:rPr/>
      </w:pPr>
      <w:r>
        <w:rPr/>
        <w:t>1. Tại yêu cầu tuyển dụng tương ứng, mở dấu … và chọn Thêm ứng viên.</w:t>
      </w:r>
    </w:p>
    <w:p>
      <w:pPr>
        <w:pStyle w:val="Normal"/>
        <w:rPr/>
      </w:pPr>
      <w:r>
        <w:rPr/>
        <w:t>2. Điền họ tên, giới tính, số điện thoại và các trường có dấu *.</w:t>
      </w:r>
    </w:p>
    <w:p>
      <w:pPr>
        <w:pStyle w:val="Normal"/>
        <w:rPr/>
      </w:pPr>
      <w:r>
        <w:rPr/>
        <w:t>3. Chọn tỉnh/thành, xã/phường và điền địa chỉ.</w:t>
      </w:r>
    </w:p>
    <w:p>
      <w:pPr>
        <w:pStyle w:val="Normal"/>
        <w:rPr/>
      </w:pPr>
      <w:r>
        <w:rPr/>
        <w:t>4. Bổ sung email, học vấn, chuyên ngành, ngoại ngữ, ngày ứng tuyển và nguồn ứng viên nếu có.</w:t>
      </w:r>
    </w:p>
    <w:p>
      <w:pPr>
        <w:pStyle w:val="Normal"/>
        <w:rPr/>
      </w:pPr>
      <w:r>
        <w:rPr/>
        <w:t>5. Chọn một tệp CV nếu cần; tối đa 10 MB.</w:t>
      </w:r>
    </w:p>
    <w:p>
      <w:pPr>
        <w:pStyle w:val="Normal"/>
        <w:rPr/>
      </w:pPr>
      <w:r>
        <w:rPr/>
        <w:t>6. Kiểm tra thông tin rồi bấm Lưu.</w:t>
      </w:r>
    </w:p>
    <w:p>
      <w:pPr>
        <w:pStyle w:val="Normal"/>
        <w:rPr/>
      </w:pPr>
      <w:r>
        <w:rPr/>
        <w:t>Họ tên cần từ 3 đến 150 ký tự. Số điện thoại cần từ 10 đến 12 chữ số. Địa chỉ mới dùng Tỉnh/Thành phố và Xã/Phường/Đặc khu; hồ sơ cũ có thể hiển thị Quận/Huyện và thông báo địa chỉ cũ.</w:t>
      </w:r>
    </w:p>
    <w:p>
      <w:pPr>
        <w:pStyle w:val="Heading2"/>
        <w:rPr/>
      </w:pPr>
      <w:r>
        <w:rPr/>
        <w:t>10.3. Tìm và mở hồ sơ ứng viên</w:t>
      </w:r>
    </w:p>
    <w:p>
      <w:pPr>
        <w:pStyle w:val="Normal"/>
        <w:rPr/>
      </w:pPr>
      <w:r>
        <w:rPr/>
        <w:t>Vào Tuyển dụng → Quản lý ứng viên. Nhập tên, email hoặc số điện thoại; chọn Trạng thái CV nếu cần. Bộ lọc nâng cao có thêm khoảng ngày, bộ phận, người phụ trách và mã yêu cầu tuyển dụng.</w:t>
      </w:r>
    </w:p>
    <w:p>
      <w:pPr>
        <w:pStyle w:val="Normal"/>
        <w:rPr/>
      </w:pPr>
      <w:r>
        <w:rPr/>
        <w:t>Bấm dấu … tại hồ sơ để mở Chọn thao tác. Chọn công việc cần làm; cửa sổ chọn vẫn ở phía dưới khi form chức năng mở. Đóng form chức năng để quay lại; bấm X của cửa sổ chọn khi muốn kết thúc.</w:t>
      </w:r>
    </w:p>
    <w:p>
      <w:pPr>
        <w:pStyle w:val="Heading2"/>
        <w:rPr/>
      </w:pPr>
      <w:r>
        <w:rPr/>
        <w:t>10.4. Sửa thông tin và chuyển trạng thái</w:t>
      </w:r>
    </w:p>
    <w:p>
      <w:pPr>
        <w:pStyle w:val="Normal"/>
        <w:rPr/>
      </w:pPr>
      <w:r>
        <w:rPr/>
        <w:t>Sửa hồ sơ dùng để cập nhật thông tin cá nhân hoặc tệp CV. Chuyển trạng thái là chức năng riêng: mở đúng mục, chọn trạng thái mới, nhập lý do nếu cần và lưu. Đọc tên trạng thái thay vì chỉ nhìn màu.</w:t>
      </w:r>
    </w:p>
    <w:p>
      <w:pPr>
        <w:pStyle w:val="Normal"/>
        <w:shd w:fill="F0F1FA"/>
        <w:ind w:start="142" w:hanging="0"/>
        <w:rPr/>
      </w:pPr>
      <w:r>
        <w:rPr/>
        <w:t>Lưu ý: Hiện tại, sau khi Sửa hồ sơ cần kiểm tra lại trạng thái CV. Nếu trạng thái đổi ngoài ý định, báo người phụ trách tuyển dụng kiểm tra trước khi tiếp tục. Thay đổi Người phụ trách trong form cũng cần được đối chiếu lại sau lưu; không coi thông báo lưu thành công là đã thay đổi phân công.</w:t>
      </w:r>
    </w:p>
    <w:p>
      <w:pPr>
        <w:pStyle w:val="Heading2"/>
        <w:rPr/>
      </w:pPr>
      <w:r>
        <w:rPr/>
        <w:t>10.5. Thêm ghi chú phỏng vấn</w:t>
      </w:r>
    </w:p>
    <w:p>
      <w:pPr>
        <w:pStyle w:val="Normal"/>
        <w:rPr/>
      </w:pPr>
      <w:r>
        <w:rPr/>
        <w:t>1. Tại ứng viên, chọn Ghi chú.</w:t>
      </w:r>
    </w:p>
    <w:p>
      <w:pPr>
        <w:pStyle w:val="Normal"/>
        <w:rPr/>
      </w:pPr>
      <w:r>
        <w:rPr/>
        <w:t>2. Nhập nhận xét, kết quả hoặc lưu ý. Có thể đính kèm một tệp không quá 50 MB.</w:t>
      </w:r>
    </w:p>
    <w:p>
      <w:pPr>
        <w:pStyle w:val="Normal"/>
        <w:rPr/>
      </w:pPr>
      <w:r>
        <w:rPr/>
        <w:t>3. Phải có nội dung hoặc tệp; không gửi rỗng cả hai.</w:t>
      </w:r>
    </w:p>
    <w:p>
      <w:pPr>
        <w:pStyle w:val="Normal"/>
        <w:rPr/>
      </w:pPr>
      <w:r>
        <w:rPr/>
        <w:t>4. Bấm Thêm ghi chú.</w:t>
      </w:r>
    </w:p>
    <w:p>
      <w:pPr>
        <w:pStyle w:val="Normal"/>
        <w:rPr/>
      </w:pPr>
      <w:r>
        <w:rPr/>
        <w:t>5. Form vẫn mở sau khi thêm thành công để bạn tiếp tục ghi chú khác. Nội dung vừa gửi xuất hiện ở lịch sử bên dưới.</w:t>
      </w:r>
    </w:p>
    <w:p>
      <w:pPr>
        <w:pStyle w:val="Normal"/>
        <w:rPr/>
      </w:pPr>
      <w:r>
        <w:rPr/>
        <w:t>Mỗi mục lịch sử có người ghi, thời gian, nội dung và tệp đi kèm. Bấm tệp để xem/tải xuống. Trong form Sửa hồ sơ, lịch sử được đặt ở tab Lịch sử; trong form Ghi chú, lịch sử nằm ngay phía dưới.</w:t>
      </w:r>
    </w:p>
    <w:p>
      <w:pPr>
        <w:pStyle w:val="Heading2"/>
        <w:rPr/>
      </w:pPr>
      <w:r>
        <w:rPr/>
        <w:t>10.6. Kiểm tra hồ sơ trùng</w:t>
      </w:r>
    </w:p>
    <w:p>
      <w:pPr>
        <w:pStyle w:val="Normal"/>
        <w:rPr/>
      </w:pPr>
      <w:r>
        <w:rPr/>
        <w:t>Chọn Kiểm tra trùng từ dấu … của ứng viên. Đọc các hồ sơ được tìm thấy rồi đối chiếu tên và thông tin liên hệ. Kết quả này hỗ trợ nhận diện; không tự xóa một hồ sơ chỉ vì xuất hiện trong danh sách trùng.</w:t>
      </w:r>
    </w:p>
    <w:p>
      <w:pPr>
        <w:pStyle w:val="Heading2"/>
        <w:rPr/>
      </w:pPr>
      <w:r>
        <w:rPr/>
        <w:t>10.7. Xóa tệp CV và xóa hồ sơ</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4"/>
        <w:gridCol w:w="6803"/>
      </w:tblGrid>
      <w:tr>
        <w:trPr>
          <w:tblHeader w:val="true"/>
          <w:cantSplit w:val="true"/>
        </w:trPr>
        <w:tc>
          <w:tcPr>
            <w:tcW w:w="2834"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Thao tác</w:t>
            </w:r>
          </w:p>
        </w:tc>
        <w:tc>
          <w:tcPr>
            <w:tcW w:w="6803"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cần phân biệt</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Xóa tệp CV</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Chỉ bỏ tệp CV; thông tin ứng viên được giữ lại.</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Xóa hồ sơ</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Xóa toàn bộ hồ sơ ứng viên. Kiểm tra mã và họ tên trong xác nhận trước khi gửi.</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Bỏ khỏi lịch phỏng vấn</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Chỉ gỡ ứng viên khỏi một cuộc phỏng vấn; không xóa hồ sơ và không tự đổi trạng thái CV.</w:t>
            </w:r>
          </w:p>
        </w:tc>
      </w:tr>
    </w:tbl>
    <w:p>
      <w:pPr>
        <w:pStyle w:val="Normal"/>
        <w:rPr/>
      </w:pPr>
      <w:r>
        <w:rPr/>
      </w:r>
    </w:p>
    <w:p>
      <w:pPr>
        <w:pStyle w:val="Heading2"/>
        <w:rPr/>
      </w:pPr>
      <w:r>
        <w:rPr/>
        <w:t>10.8. Xuất danh sách</w:t>
      </w:r>
    </w:p>
    <w:p>
      <w:pPr>
        <w:pStyle w:val="Normal"/>
        <w:rPr/>
      </w:pPr>
      <w:r>
        <w:rPr/>
        <w:t>Tại trang có Xuất Excel, áp dụng đúng điều kiện cần lấy rồi bấm xuất. Kiểm tra tệp tải về theo cùng phạm vi trước khi chia sẻ hoặc tổng hợp.</w:t>
      </w:r>
    </w:p>
    <w:p>
      <w:pPr>
        <w:pStyle w:val="Heading1"/>
        <w:rPr/>
      </w:pPr>
      <w:bookmarkStart w:id="10" w:name="__RefHeading___Toc1991_3851244941"/>
      <w:bookmarkEnd w:id="10"/>
      <w:r>
        <w:rPr/>
        <w:t>11. Lịch phỏng vấn và báo cáo tuyển dụng</w:t>
      </w:r>
    </w:p>
    <w:p>
      <w:pPr>
        <w:pStyle w:val="Heading2"/>
        <w:rPr/>
      </w:pPr>
      <w:r>
        <w:rPr/>
        <w:t>11.1. Xem lịch</w:t>
      </w:r>
    </w:p>
    <w:p>
      <w:pPr>
        <w:pStyle w:val="Normal"/>
        <w:rPr/>
      </w:pPr>
      <w:r>
        <w:rPr/>
        <w:t>1. Vào Tuyển dụng → Lịch phỏng vấn.</w:t>
      </w:r>
    </w:p>
    <w:p>
      <w:pPr>
        <w:pStyle w:val="Normal"/>
        <w:rPr/>
      </w:pPr>
      <w:r>
        <w:rPr/>
        <w:t>2. Chọn Ngày xem lịch; nhập tên đăng nhập người phỏng vấn nếu muốn lọc.</w:t>
      </w:r>
    </w:p>
    <w:p>
      <w:pPr>
        <w:pStyle w:val="Normal"/>
        <w:rPr/>
      </w:pPr>
      <w:r>
        <w:rPr/>
        <w:t>3. Bấm Tìm kiếm.</w:t>
      </w:r>
    </w:p>
    <w:p>
      <w:pPr>
        <w:pStyle w:val="Normal"/>
        <w:rPr/>
      </w:pPr>
      <w:r>
        <w:rPr/>
        <w:t>4. Chọn Tháng, Tuần hoặc Ngày; dùng mũi tên trước/sau và Hôm nay để di chuyển.</w:t>
      </w:r>
    </w:p>
    <w:p>
      <w:pPr>
        <w:pStyle w:val="Normal"/>
        <w:rPr/>
      </w:pPr>
      <w:r>
        <w:rPr/>
        <w:t>5. Bấm đúng cuộc phỏng vấn để mở thông tin liên quan.</w:t>
      </w:r>
    </w:p>
    <w:p>
      <w:pPr>
        <w:pStyle w:val="Normal"/>
        <w:rPr/>
      </w:pPr>
      <w:r>
        <w:rPr/>
        <w:t>Cuộn vùng lịch để xem các khung giờ khác. Nếu nhiều lịch cùng giờ, đọc tiêu đề và người phỏng vấn để tránh chọn nhầm.</w:t>
      </w:r>
    </w:p>
    <w:p>
      <w:pPr>
        <w:pStyle w:val="Heading2"/>
        <w:rPr/>
      </w:pPr>
      <w:r>
        <w:rPr/>
        <w:t>11.2. Tạo và cập nhật lịch</w:t>
      </w:r>
    </w:p>
    <w:p>
      <w:pPr>
        <w:pStyle w:val="Normal"/>
        <w:rPr/>
      </w:pPr>
      <w:r>
        <w:rPr/>
        <w:t>1. Bấm Tạo lịch phỏng vấn.</w:t>
      </w:r>
    </w:p>
    <w:p>
      <w:pPr>
        <w:pStyle w:val="Normal"/>
        <w:rPr/>
      </w:pPr>
      <w:r>
        <w:rPr/>
        <w:t>2. Nhập Tiêu đề (5–50 ký tự), Ngày phỏng vấn, Giờ bắt đầu và Giờ kết thúc.</w:t>
      </w:r>
    </w:p>
    <w:p>
      <w:pPr>
        <w:pStyle w:val="Normal"/>
        <w:rPr/>
      </w:pPr>
      <w:r>
        <w:rPr/>
        <w:t>3. Chọn Người phỏng vấn và ghi chú nếu cần. Ghi chú tối đa 255 ký tự.</w:t>
      </w:r>
    </w:p>
    <w:p>
      <w:pPr>
        <w:pStyle w:val="Normal"/>
        <w:rPr/>
      </w:pPr>
      <w:r>
        <w:rPr/>
        <w:t>4. Kiểm tra giờ kết thúc sau giờ bắt đầu rồi Lưu.</w:t>
      </w:r>
    </w:p>
    <w:p>
      <w:pPr>
        <w:pStyle w:val="Normal"/>
        <w:rPr/>
      </w:pPr>
      <w:r>
        <w:rPr/>
        <w:t>5. Muốn sửa/xóa, mở đúng cuộc phỏng vấn và dùng thao tác được cung cấp. Kiểm tra lại ngày, giờ và tiêu đề trước khi xác nhận.</w:t>
      </w:r>
    </w:p>
    <w:p>
      <w:pPr>
        <w:pStyle w:val="Heading2"/>
        <w:rPr/>
      </w:pPr>
      <w:r>
        <w:rPr/>
        <w:t>11.3. Gắn ứng viên vào lịch</w:t>
      </w:r>
    </w:p>
    <w:p>
      <w:pPr>
        <w:pStyle w:val="Normal"/>
        <w:rPr/>
      </w:pPr>
      <w:r>
        <w:rPr/>
        <w:t>1. Từ Quản lý ứng viên, chọn Gắn lịch phỏng vấn tại hồ sơ. Nếu gắn nhiều người, chọn các hồ sơ rồi dùng nút gắn lịch hàng loạt.</w:t>
      </w:r>
    </w:p>
    <w:p>
      <w:pPr>
        <w:pStyle w:val="Normal"/>
        <w:rPr/>
      </w:pPr>
      <w:r>
        <w:rPr/>
        <w:t>2. Chọn Ngày phỏng vấn.</w:t>
      </w:r>
    </w:p>
    <w:p>
      <w:pPr>
        <w:pStyle w:val="Normal"/>
        <w:rPr/>
      </w:pPr>
      <w:r>
        <w:rPr/>
        <w:t>3. Chọn một Lịch phỏng vấn có sẵn trong ngày. Đổi ngày sẽ cần chọn lại lịch.</w:t>
      </w:r>
    </w:p>
    <w:p>
      <w:pPr>
        <w:pStyle w:val="Normal"/>
        <w:rPr/>
      </w:pPr>
      <w:r>
        <w:rPr/>
        <w:t>4. Nếu không có lịch phù hợp, tạo lịch hoặc chọn ngày khác.</w:t>
      </w:r>
    </w:p>
    <w:p>
      <w:pPr>
        <w:pStyle w:val="Normal"/>
        <w:rPr/>
      </w:pPr>
      <w:r>
        <w:rPr/>
        <w:t>5. Xác nhận và mở danh sách cuộc phỏng vấn để kiểm tra đủ ứng viên.</w:t>
      </w:r>
    </w:p>
    <w:p>
      <w:pPr>
        <w:pStyle w:val="Heading2"/>
        <w:rPr/>
      </w:pPr>
      <w:r>
        <w:rPr/>
        <w:t>11.4. Làm việc trong Chi tiết CV phỏng vấn</w:t>
      </w:r>
    </w:p>
    <w:p>
      <w:pPr>
        <w:pStyle w:val="Normal"/>
        <w:rPr/>
      </w:pPr>
      <w:r>
        <w:rPr/>
        <w:t>Phần đầu có thông tin cuộc phỏng vấn, người phỏng vấn và khoảng giờ. Bảng bên dưới có số thứ tự, thông tin ứng viên, giờ phỏng vấn, trạng thái CV và dấu … để chọn thao tác.</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4"/>
        <w:gridCol w:w="6803"/>
      </w:tblGrid>
      <w:tr>
        <w:trPr>
          <w:tblHeader w:val="true"/>
          <w:cantSplit w:val="true"/>
        </w:trPr>
        <w:tc>
          <w:tcPr>
            <w:tcW w:w="2834"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Thao tác</w:t>
            </w:r>
          </w:p>
        </w:tc>
        <w:tc>
          <w:tcPr>
            <w:tcW w:w="6803"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Cách dùng</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Tìm ứng viên</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Tìm bằng tên hoặc số điện thoại; dùng giới tính/trạng thái để lọc thêm. Nếu tìm email không ra, chuyển sang tên hoặc điện thoại.</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Xem hồ sơ</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Đọc thông tin ứng viên và mở tệp CV. Màn này dùng để xem, không dùng để sửa.</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Ghi chú</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Thêm nhận xét và xem lịch sử ngay dưới form.</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Đặt giờ</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giờ riêng cho ứng viên nằm trong khoảng giờ của cuộc phỏng vấn rồi lưu.</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Bỏ khỏi lịch</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Gỡ ứng viên khỏi cuộc phỏng vấn này; hồ sơ vẫn giữ lại.</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Sửa hồ sơ / Chuyển trạng thái</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Chỉ có với tài khoản được phép quản lý tuyển dụng. Người chỉ tham gia phỏng vấn có thể không có các nút này.</w:t>
            </w:r>
          </w:p>
        </w:tc>
      </w:tr>
    </w:tbl>
    <w:p>
      <w:pPr>
        <w:pStyle w:val="Normal"/>
        <w:rPr/>
      </w:pPr>
      <w:r>
        <w:rPr/>
      </w:r>
    </w:p>
    <w:p>
      <w:pPr>
        <w:pStyle w:val="Heading2"/>
        <w:rPr/>
      </w:pPr>
      <w:r>
        <w:rPr/>
        <w:t>11.5. Báo cáo tuyển dụng</w:t>
      </w:r>
    </w:p>
    <w:p>
      <w:pPr>
        <w:pStyle w:val="Normal"/>
        <w:rPr/>
      </w:pPr>
      <w:r>
        <w:rPr/>
        <w:t>1. Vào Tuyển dụng → Báo cáo tuyển dụng.</w:t>
      </w:r>
    </w:p>
    <w:p>
      <w:pPr>
        <w:pStyle w:val="Normal"/>
        <w:rPr/>
      </w:pPr>
      <w:r>
        <w:rPr/>
        <w:t>2. Chọn Từ ngày và Đến ngày; khoảng tra cứu tối đa sáu tháng.</w:t>
      </w:r>
    </w:p>
    <w:p>
      <w:pPr>
        <w:pStyle w:val="Normal"/>
        <w:rPr/>
      </w:pPr>
      <w:r>
        <w:rPr/>
        <w:t>3. Bấm Tìm kiếm.</w:t>
      </w:r>
    </w:p>
    <w:p>
      <w:pPr>
        <w:pStyle w:val="Normal"/>
        <w:rPr/>
      </w:pPr>
      <w:r>
        <w:rPr/>
        <w:t>4. Chọn tab báo cáo cần xem.</w:t>
      </w:r>
    </w:p>
    <w:p>
      <w:pPr>
        <w:pStyle w:val="Normal"/>
        <w:rPr/>
      </w:pPr>
      <w:r>
        <w:rPr/>
        <w:t>5. Đọc số liệu, biểu đồ và bảng; dùng phân trang hoặc cuộn ngang khi cần.</w:t>
      </w:r>
    </w:p>
    <w:p>
      <w:pPr>
        <w:pStyle w:val="Normal"/>
        <w:rPr/>
      </w:pPr>
      <w:r>
        <w:rPr/>
        <w:t>6. Bấm Xuất Excel để lấy dữ liệu theo khoảng ngày đã áp dụng.</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02"/>
        <w:gridCol w:w="6235"/>
      </w:tblGrid>
      <w:tr>
        <w:trPr>
          <w:tblHeader w:val="true"/>
          <w:cantSplit w:val="true"/>
        </w:trPr>
        <w:tc>
          <w:tcPr>
            <w:tcW w:w="3402"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Tab</w:t>
            </w:r>
          </w:p>
        </w:tc>
        <w:tc>
          <w:tcPr>
            <w:tcW w:w="6235"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Dùng để xem</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yêu cầu tuyển dụng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Số hồ sơ và kết quả của từng nhu cầu/vị trí.</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bộ phận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Tổng hợp theo bộ phận tuyển dụng.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người phụ trách</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Tổng hợp theo người phụ trách tuyển dụng.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Thời gian tuyển dụng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Thời gian thực hiện tuyển dụng theo kết quả ghi nhận.</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Theo nguồn ứng viên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Phân bổ theo nguồn ứng tuyển.</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Tỷ lệ chuyển đổi CV</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Kết quả chuyển đổi hồ sơ theo số liệu hệ thống.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Trạng thái CV</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Số lượng hồ sơ theo trạng thái.</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Bộ phận theo tháng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Diễn biến theo bộ phận và thời gian.</w:t>
            </w:r>
          </w:p>
        </w:tc>
      </w:tr>
    </w:tbl>
    <w:p>
      <w:pPr>
        <w:pStyle w:val="Normal"/>
        <w:rPr/>
      </w:pPr>
      <w:r>
        <w:rPr/>
      </w:r>
    </w:p>
    <w:p>
      <w:pPr>
        <w:pStyle w:val="Heading1"/>
        <w:rPr/>
      </w:pPr>
      <w:bookmarkStart w:id="11" w:name="__RefHeading___Toc1993_3851244941"/>
      <w:bookmarkEnd w:id="11"/>
      <w:r>
        <w:rPr/>
        <w:t>12. Quản lý tài khoản và danh mục</w:t>
      </w:r>
    </w:p>
    <w:p>
      <w:pPr>
        <w:pStyle w:val="Normal"/>
        <w:rPr/>
      </w:pPr>
      <w:r>
        <w:rPr/>
        <w:t>Chương này dành cho người có menu Cấu hình hệ thống. Những thay đổi ở đây có thể ảnh hưởng lựa chọn khi tạo yêu cầu và phạm vi làm việc của người khác.</w:t>
      </w:r>
    </w:p>
    <w:p>
      <w:pPr>
        <w:pStyle w:val="Heading2"/>
        <w:rPr/>
      </w:pPr>
      <w:r>
        <w:rPr/>
        <w:t>12.1. Cách thêm hoặc sửa một danh mục</w:t>
      </w:r>
    </w:p>
    <w:p>
      <w:pPr>
        <w:pStyle w:val="Normal"/>
        <w:rPr/>
      </w:pPr>
      <w:r>
        <w:rPr/>
        <w:t>1. Mở đúng trang trong Cấu hình hệ thống.</w:t>
      </w:r>
    </w:p>
    <w:p>
      <w:pPr>
        <w:pStyle w:val="Normal"/>
        <w:rPr/>
      </w:pPr>
      <w:r>
        <w:rPr/>
        <w:t>2. Tìm bản ghi theo tên hoặc dùng bộ lọc trạng thái.</w:t>
      </w:r>
    </w:p>
    <w:p>
      <w:pPr>
        <w:pStyle w:val="Normal"/>
        <w:rPr/>
      </w:pPr>
      <w:r>
        <w:rPr/>
        <w:t>3. Bấm Thêm để tạo mới hoặc biểu tượng bút để sửa.</w:t>
      </w:r>
    </w:p>
    <w:p>
      <w:pPr>
        <w:pStyle w:val="Normal"/>
        <w:rPr/>
      </w:pPr>
      <w:r>
        <w:rPr/>
        <w:t>4. Điền các thông tin bắt buộc, chọn Kích hoạt nếu đưa vào sử dụng.</w:t>
      </w:r>
    </w:p>
    <w:p>
      <w:pPr>
        <w:pStyle w:val="Normal"/>
        <w:rPr/>
      </w:pPr>
      <w:r>
        <w:rPr/>
        <w:t>5. Bấm Lưu rồi mở lại/kiểm tra bản ghi vừa cập nhật.</w:t>
      </w:r>
    </w:p>
    <w:p>
      <w:pPr>
        <w:pStyle w:val="Normal"/>
        <w:rPr/>
      </w:pPr>
      <w:r>
        <w:rPr/>
        <w:t>Kích hoạt nghĩa là bản ghi đang được sử dụng; Khóa/ngừng kích hoạt khác với xóa dữ liệu. Đọc kỹ tên danh mục trước khi thay đổi.</w:t>
      </w:r>
    </w:p>
    <w:p>
      <w:pPr>
        <w:pStyle w:val="Heading2"/>
        <w:rPr/>
      </w:pPr>
      <w:r>
        <w:rPr/>
        <w:t>12.2. Người dùng</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4"/>
        <w:gridCol w:w="6803"/>
      </w:tblGrid>
      <w:tr>
        <w:trPr>
          <w:tblHeader w:val="true"/>
          <w:cantSplit w:val="true"/>
        </w:trPr>
        <w:tc>
          <w:tcPr>
            <w:tcW w:w="2834"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Thông tin</w:t>
            </w:r>
          </w:p>
        </w:tc>
        <w:tc>
          <w:tcPr>
            <w:tcW w:w="6803"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Cách điền / kiểm tra</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Tên đăng nhập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Tài khoản sẽ dùng để đăng nhập.</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Mã số nhân viên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Nhập khi tạo mới. Khi chỉnh sửa, ô này không cho đổi.</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Họ *, Tên *, Email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Điền đúng thông tin cá nhân và email.</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Department</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đơn vị sử dụng của người dùng.</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Team *, Chức vụ *</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đúng nhóm làm việc và chức vụ được giao.</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Nhóm quyền bổ sung</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Chỉ chọn khi cần cấp thêm chức năng theo quy định.</w:t>
            </w:r>
          </w:p>
        </w:tc>
      </w:tr>
      <w:tr>
        <w:trPr>
          <w:cantSplit w:val="true"/>
        </w:trPr>
        <w:tc>
          <w:tcPr>
            <w:tcW w:w="2834"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Kích hoạt</w:t>
            </w:r>
          </w:p>
        </w:tc>
        <w:tc>
          <w:tcPr>
            <w:tcW w:w="6803"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trạng thái được phép sử dụng tài khoản.</w:t>
            </w:r>
          </w:p>
        </w:tc>
      </w:tr>
    </w:tbl>
    <w:p>
      <w:pPr>
        <w:pStyle w:val="Normal"/>
        <w:rPr/>
      </w:pPr>
      <w:r>
        <w:rPr/>
      </w:r>
    </w:p>
    <w:p>
      <w:pPr>
        <w:pStyle w:val="Normal"/>
        <w:rPr/>
      </w:pPr>
      <w:r>
        <w:rPr/>
        <w:t>Màn này không có ô tự đặt/đổi mật khẩu. Việc cấp mật khẩu và hỗ trợ tài khoản cần theo quy trình quản trị nội bộ. Có thể xem ngày tạo, ngày khóa, lần đăng nhập gần nhất và dùng Xuất Excel khi được cung cấp.</w:t>
      </w:r>
    </w:p>
    <w:p>
      <w:pPr>
        <w:pStyle w:val="Normal"/>
        <w:shd w:fill="F0F1FA"/>
        <w:ind w:start="142" w:hanging="0"/>
        <w:rPr/>
      </w:pPr>
      <w:r>
        <w:rPr/>
        <w:t>Lưu ý: Khi cần thu hồi hoặc thay nhóm quyền bổ sung, phải kiểm tra lại quyền cũ sau cập nhật với người phụ trách quản trị. Hiện việc đổi/bỏ lựa chọn trong form chưa bảo đảm đã gỡ nhóm quyền trước đó.</w:t>
      </w:r>
    </w:p>
    <w:p>
      <w:pPr>
        <w:pStyle w:val="Heading2"/>
        <w:rPr/>
      </w:pPr>
      <w:r>
        <w:rPr/>
        <w:t>12.3. Bộ phận sử dụng và Team</w:t>
      </w:r>
    </w:p>
    <w:p>
      <w:pPr>
        <w:pStyle w:val="Normal"/>
        <w:rPr/>
      </w:pPr>
      <w:r>
        <w:rPr/>
        <w:t>Bộ phận sử dụng: nhập Tên bộ phận, tối đa 30 ký tự, chọn trạng thái rồi lưu. Team: nhập Tên team, chọn Department tương ứng và trạng thái rồi lưu. Kiểm tra đúng quan hệ giữa Team và đơn vị sử dụng.</w:t>
      </w:r>
    </w:p>
    <w:p>
      <w:pPr>
        <w:pStyle w:val="Heading2"/>
        <w:rPr/>
      </w:pPr>
      <w:r>
        <w:rPr/>
        <w:t>12.4. Bộ phận xử lý</w:t>
      </w:r>
    </w:p>
    <w:p>
      <w:pPr>
        <w:pStyle w:val="Normal"/>
        <w:rPr/>
      </w:pPr>
      <w:r>
        <w:rPr/>
        <w:t>Form gồm Tên bộ phận, Email bộ phận, Người quản lý, Thành viên, Mô tả và Kích hoạt. Người quản lý là thông tin bắt buộc; Thành viên có thể chọn nhiều người.</w:t>
      </w:r>
    </w:p>
    <w:p>
      <w:pPr>
        <w:pStyle w:val="Normal"/>
        <w:rPr/>
      </w:pPr>
      <w:r>
        <w:rPr/>
        <w:t>1. Chọn người quản lý bộ phận.</w:t>
      </w:r>
    </w:p>
    <w:p>
      <w:pPr>
        <w:pStyle w:val="Normal"/>
        <w:rPr/>
      </w:pPr>
      <w:r>
        <w:rPr/>
        <w:t>2. Thêm hoặc bỏ thành viên đúng với phân công nhân sự.</w:t>
      </w:r>
    </w:p>
    <w:p>
      <w:pPr>
        <w:pStyle w:val="Normal"/>
        <w:rPr/>
      </w:pPr>
      <w:r>
        <w:rPr/>
        <w:t>3. Trước khi gỡ một người, rà các yêu cầu họ đang xử lý và chuyển giao nếu cần.</w:t>
      </w:r>
    </w:p>
    <w:p>
      <w:pPr>
        <w:pStyle w:val="Normal"/>
        <w:rPr/>
      </w:pPr>
      <w:r>
        <w:rPr/>
        <w:t>4. Lưu, kiểm tra danh sách và nhờ tài khoản liên quan kiểm tra lại các công việc đang mở.</w:t>
      </w:r>
    </w:p>
    <w:p>
      <w:pPr>
        <w:pStyle w:val="Normal"/>
        <w:shd w:fill="F0F1FA"/>
        <w:ind w:start="142" w:hanging="0"/>
        <w:rPr/>
      </w:pPr>
      <w:r>
        <w:rPr/>
        <w:t>Lưu ý: Thay người quản lý hoặc danh sách thành viên không tự chuyển các yêu cầu đang được giao. Dùng Phân công trên từng yêu cầu để bàn giao công việc.</w:t>
      </w:r>
    </w:p>
    <w:p>
      <w:pPr>
        <w:pStyle w:val="Heading2"/>
        <w:rPr/>
      </w:pPr>
      <w:r>
        <w:rPr/>
        <w:t>12.5. Loại yêu cầu</w:t>
      </w:r>
    </w:p>
    <w:p>
      <w:pPr>
        <w:pStyle w:val="Normal"/>
        <w:rPr/>
      </w:pPr>
      <w:r>
        <w:rPr/>
        <w:t>Nhập Tên loại yêu cầu, chọn Bộ phận xử lý và trạng thái. Có thể thêm Tài liệu hướng dẫn dạng PDF để người tạo đọc trước khi nhập. Trong bảng, biểu tượng bút dùng sửa thông tin loại; biểu tượng Biểu mẫu dùng thiết kế các phần thông tin cần nhập.</w:t>
      </w:r>
    </w:p>
    <w:p>
      <w:pPr>
        <w:pStyle w:val="Heading2"/>
        <w:rPr/>
      </w:pPr>
      <w:r>
        <w:rPr/>
        <w:t>12.6. Chức vụ và quyền hạn</w:t>
      </w:r>
    </w:p>
    <w:p>
      <w:pPr>
        <w:pStyle w:val="Normal"/>
        <w:rPr/>
      </w:pPr>
      <w:r>
        <w:rPr/>
        <w:t>Nhập Tên chức vụ, Mô tả, chọn Quyền hạn và trạng thái rồi lưu. Đọc tên/mô tả của từng quyền trước khi cấp: tạo/xem yêu cầu, phê duyệt, xem tất cả, báo cáo, xuất dữ liệu, xem hồ sơ phỏng vấn, chuyển trạng thái hoặc cấu hình hệ thống.</w:t>
      </w:r>
    </w:p>
    <w:p>
      <w:pPr>
        <w:pStyle w:val="Normal"/>
        <w:rPr/>
      </w:pPr>
      <w:r>
        <w:rPr/>
        <w:t>Sau khi đổi quyền, kiểm tra bằng tài khoản người sử dụng: menu đã đúng chưa, có mở được trang cần dùng không, các nút có phù hợp công việc không. Quyền tìm kiếm/xóa yêu cầu được ghi Ngừng cấp mới không dùng để cấp mới; website hiện không có nút xóa ticket.</w:t>
      </w:r>
    </w:p>
    <w:p>
      <w:pPr>
        <w:pStyle w:val="Heading2"/>
        <w:rPr/>
      </w:pPr>
      <w:r>
        <w:rPr/>
        <w:t>12.7. Văn phòng</w:t>
      </w:r>
    </w:p>
    <w:p>
      <w:pPr>
        <w:pStyle w:val="Normal"/>
        <w:rPr/>
      </w:pPr>
      <w:r>
        <w:rPr/>
        <w:t>Nhập Tên văn phòng và trạng thái Kích hoạt rồi lưu. Danh mục này được dùng khi chọn văn phòng cho yêu cầu. Kiểm tra tên dễ nhận diện để người dùng không chọn nhầm.</w:t>
      </w:r>
    </w:p>
    <w:p>
      <w:pPr>
        <w:pStyle w:val="Heading1"/>
        <w:rPr/>
      </w:pPr>
      <w:bookmarkStart w:id="12" w:name="__RefHeading___Toc1995_3851244941"/>
      <w:bookmarkEnd w:id="12"/>
      <w:r>
        <w:rPr/>
        <w:t>13. Thiết lập biểu mẫu yêu cầu</w:t>
      </w:r>
    </w:p>
    <w:p>
      <w:pPr>
        <w:pStyle w:val="Normal"/>
        <w:rPr/>
      </w:pPr>
      <w:r>
        <w:rPr/>
        <w:t>Chương này dành cho người được giao quản lý loại yêu cầu. Mỗi loại có thể có các phần và trường khác nhau; cấu hình đúng giúp người tạo biết cần nhập gì và người xử lý biết cập nhật ở đâu.</w:t>
      </w:r>
    </w:p>
    <w:p>
      <w:pPr>
        <w:pStyle w:val="Heading2"/>
        <w:rPr/>
      </w:pPr>
      <w:r>
        <w:rPr/>
        <w:t>13.1. Mở biểu mẫu</w:t>
      </w:r>
    </w:p>
    <w:p>
      <w:pPr>
        <w:pStyle w:val="Normal"/>
        <w:rPr/>
      </w:pPr>
      <w:r>
        <w:rPr/>
        <w:t>1. Vào Cấu hình hệ thống → Loại yêu cầu.</w:t>
      </w:r>
    </w:p>
    <w:p>
      <w:pPr>
        <w:pStyle w:val="Normal"/>
        <w:rPr/>
      </w:pPr>
      <w:r>
        <w:rPr/>
        <w:t>2. Tìm đúng loại và bấm biểu tượng Biểu mẫu.</w:t>
      </w:r>
    </w:p>
    <w:p>
      <w:pPr>
        <w:pStyle w:val="Normal"/>
        <w:rPr/>
      </w:pPr>
      <w:r>
        <w:rPr/>
        <w:t>3. Kiểm tra tên loại ở đầu cửa sổ.</w:t>
      </w:r>
    </w:p>
    <w:p>
      <w:pPr>
        <w:pStyle w:val="Normal"/>
        <w:rPr/>
      </w:pPr>
      <w:r>
        <w:rPr/>
        <w:t>4. Thêm/sửa các phần và trường rồi bấm Lưu biểu mẫu.</w:t>
      </w:r>
    </w:p>
    <w:p>
      <w:pPr>
        <w:pStyle w:val="Heading2"/>
        <w:rPr/>
      </w:pPr>
      <w:r>
        <w:rPr/>
        <w:t>13.2. Chia phần thông tin</w:t>
      </w:r>
    </w:p>
    <w:p>
      <w:pPr>
        <w:pStyle w:val="Normal"/>
        <w:rPr/>
      </w:pPr>
      <w:r>
        <w:rPr/>
        <w:t>Bấm Thêm phần, nhập Tên phần rồi thêm các trường bên trong. Dùng mũi tên để đổi thứ tự, thu gọn phần khi cần và xóa đúng phần không sử dụng.</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968"/>
        <w:gridCol w:w="5669"/>
      </w:tblGrid>
      <w:tr>
        <w:trPr>
          <w:tblHeader w:val="true"/>
          <w:cantSplit w:val="true"/>
        </w:trPr>
        <w:tc>
          <w:tcPr>
            <w:tcW w:w="3968"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Lựa chọn</w:t>
            </w:r>
          </w:p>
        </w:tc>
        <w:tc>
          <w:tcPr>
            <w:tcW w:w="5669"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Người sử dụng sẽ thấy gì?</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Bật Hiển thị khi tạo yêu cầu</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Phần xuất hiện trong Chi tiết yêu cầu khi người tạo đang nhập yêu cầu mới.</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Tắt Hiển thị khi tạo yêu cầu</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Phần dành cho cập nhật sau khi yêu cầu được tạo, ví dụ Kết quả xử lý. Người có quyền cập nhật mới có nút sửa.</w:t>
            </w:r>
          </w:p>
        </w:tc>
      </w:tr>
    </w:tbl>
    <w:p>
      <w:pPr>
        <w:pStyle w:val="Normal"/>
        <w:rPr/>
      </w:pPr>
      <w:r>
        <w:rPr/>
      </w:r>
    </w:p>
    <w:p>
      <w:pPr>
        <w:pStyle w:val="Normal"/>
        <w:rPr/>
      </w:pPr>
      <w:r>
        <w:rPr/>
        <w:t>Ví dụ: tạo phần “Thông tin đề nghị” để người gửi điền và phần “Kết quả xử lý” để nhân viên phụ trách cập nhật sau. Tên phần không được để trống hoặc trùng nhau; mỗi phần cần có ít nhất một trường.</w:t>
      </w:r>
    </w:p>
    <w:p>
      <w:pPr>
        <w:pStyle w:val="Heading2"/>
        <w:rPr/>
      </w:pPr>
      <w:r>
        <w:rPr/>
        <w:t>13.3. Thêm trường và chọn kiểu nhập</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02"/>
        <w:gridCol w:w="6235"/>
      </w:tblGrid>
      <w:tr>
        <w:trPr>
          <w:tblHeader w:val="true"/>
          <w:cantSplit w:val="true"/>
        </w:trPr>
        <w:tc>
          <w:tcPr>
            <w:tcW w:w="3402"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Thiết lập</w:t>
            </w:r>
          </w:p>
        </w:tc>
        <w:tc>
          <w:tcPr>
            <w:tcW w:w="6235"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Cách dùng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Tên trường</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Tên ngắn, rõ ý để người dùng biết cần điền gì. Không dùng tên trùng với trường khác.</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Văn bản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Dành cho nội dung chữ hoặc mô tả.</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Số</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Dành cho số lượng hoặc thông tin dạng số.</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Ngày</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Dành cho một ngày.</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Khoảng ngày</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Dành cho ngày bắt đầu và ngày kết thúc.</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Tùy chọn, mỗi dòng một giá trị</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Nhập các lựa chọn được phép dùng, mỗi lựa chọn trên một dòng.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Độ rộng cột</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Điều chỉnh độ rộng khi cần; để trống nếu dùng mặc định.</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Điều kiện ngày</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Thiết lập một ngày phải trước/sau ngày ở trường khác. Chọn đủ điều kiện và trường được so sánh.</w:t>
            </w:r>
          </w:p>
        </w:tc>
      </w:tr>
    </w:tbl>
    <w:p>
      <w:pPr>
        <w:pStyle w:val="Normal"/>
        <w:rPr/>
      </w:pPr>
      <w:r>
        <w:rPr/>
      </w:r>
    </w:p>
    <w:p>
      <w:pPr>
        <w:pStyle w:val="Heading2"/>
        <w:rPr/>
      </w:pPr>
      <w:r>
        <w:rPr/>
        <w:t>13.4. Ba lựa chọn cần phân biệt</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968"/>
        <w:gridCol w:w="5669"/>
      </w:tblGrid>
      <w:tr>
        <w:trPr>
          <w:tblHeader w:val="true"/>
          <w:cantSplit w:val="true"/>
        </w:trPr>
        <w:tc>
          <w:tcPr>
            <w:tcW w:w="3968"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Lựa chọn</w:t>
            </w:r>
          </w:p>
        </w:tc>
        <w:tc>
          <w:tcPr>
            <w:tcW w:w="5669"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Ý nghĩa đối với người nhập</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Bắt buộc</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Cần có dữ liệu khi trường được dùng để nhập/kiểm tra. Dấu * không có nghĩa trường luôn được phép sửa.</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Cho phép thay đổi</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Cho cập nhật trường sau khi đã tạo yêu cầu, khi người sử dụng được phép sửa phần đó.</w:t>
            </w:r>
          </w:p>
        </w:tc>
      </w:tr>
      <w:tr>
        <w:trPr>
          <w:cantSplit w:val="true"/>
        </w:trPr>
        <w:tc>
          <w:tcPr>
            <w:tcW w:w="3968"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Chỉ hiển thị cho người tạo và người xử lý</w:t>
            </w:r>
          </w:p>
        </w:tc>
        <w:tc>
          <w:tcPr>
            <w:tcW w:w="5669"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Giới hạn người xem trường. Đây là lựa chọn về xem thông tin, khác với quyền sửa.</w:t>
            </w:r>
          </w:p>
        </w:tc>
      </w:tr>
    </w:tbl>
    <w:p>
      <w:pPr>
        <w:pStyle w:val="Normal"/>
        <w:rPr/>
      </w:pPr>
      <w:r>
        <w:rPr/>
      </w:r>
    </w:p>
    <w:p>
      <w:pPr>
        <w:pStyle w:val="Normal"/>
        <w:rPr/>
      </w:pPr>
      <w:r>
        <w:rPr/>
        <w:t>Ví dụ: một thông tin đầu vào bắt buộc và cần giữ cố định có thể đặt trong phần hiển thị khi tạo, bật Bắt buộc, tắt Cho phép thay đổi. Với trường kết quả do người xử lý phải điền về sau, đặt trong phần cập nhật sau tạo và bật Cho phép thay đổi.</w:t>
      </w:r>
    </w:p>
    <w:p>
      <w:pPr>
        <w:pStyle w:val="Normal"/>
        <w:shd w:fill="F0F1FA"/>
        <w:ind w:start="142" w:hanging="0"/>
        <w:rPr/>
      </w:pPr>
      <w:r>
        <w:rPr/>
        <w:t>Lưu ý: Không đặt trường cần nhập kết quả về sau thành “Bắt buộc” nhưng lại tắt “Cho phép thay đổi” trong phần không hiển thị khi tạo. Khi đó người tạo chưa nhập, còn người xử lý không có ô để điền. Hiện chưa có chế độ tự cho nhập một lần rồi khóa cho tình huống này.</w:t>
      </w:r>
    </w:p>
    <w:p>
      <w:pPr>
        <w:pStyle w:val="Heading2"/>
        <w:rPr/>
      </w:pPr>
      <w:r>
        <w:rPr/>
        <w:t>13.5. Kiểm tra trước khi đưa biểu mẫu vào dùng</w:t>
      </w:r>
    </w:p>
    <w:p>
      <w:pPr>
        <w:pStyle w:val="Normal"/>
        <w:rPr/>
      </w:pPr>
      <w:r>
        <w:rPr/>
        <w:t>1. Thử tạo một yêu cầu với biểu mẫu vừa lưu.</w:t>
      </w:r>
    </w:p>
    <w:p>
      <w:pPr>
        <w:pStyle w:val="Normal"/>
        <w:rPr/>
      </w:pPr>
      <w:r>
        <w:rPr/>
        <w:t>2. Kiểm tra tên cột dễ hiểu, các phần cần thiết đã hiện đúng chỗ và phần bổ sung xuất hiện khi nhập đủ.</w:t>
      </w:r>
    </w:p>
    <w:p>
      <w:pPr>
        <w:pStyle w:val="Normal"/>
        <w:rPr/>
      </w:pPr>
      <w:r>
        <w:rPr/>
        <w:t>3. Thử trường bắt buộc, số và ngày; đọc thông báo khi nhập thiếu/sai.</w:t>
      </w:r>
    </w:p>
    <w:p>
      <w:pPr>
        <w:pStyle w:val="Normal"/>
        <w:rPr/>
      </w:pPr>
      <w:r>
        <w:rPr/>
        <w:t>4. Nhờ người xử lý kiểm tra phần kết quả có nút sửa và các ô cần nhập.</w:t>
      </w:r>
    </w:p>
    <w:p>
      <w:pPr>
        <w:pStyle w:val="Normal"/>
        <w:rPr/>
      </w:pPr>
      <w:r>
        <w:rPr/>
        <w:t>5. Lưu, mở lại và kiểm tra dữ liệu đúng. Nếu phần nào không thể nhập hoặc quyền xem khác mong muốn, liên hệ người phụ trách hệ thống trước khi áp dụng rộng.</w:t>
      </w:r>
    </w:p>
    <w:p>
      <w:pPr>
        <w:pStyle w:val="Heading1"/>
        <w:rPr/>
      </w:pPr>
      <w:bookmarkStart w:id="13" w:name="__RefHeading___Toc1997_3851244941"/>
      <w:bookmarkEnd w:id="13"/>
      <w:r>
        <w:rPr/>
        <w:t>14. Sử dụng bằng điện thoại</w:t>
      </w:r>
    </w:p>
    <w:p>
      <w:pPr>
        <w:pStyle w:val="Heading2"/>
        <w:rPr/>
      </w:pPr>
      <w:r>
        <w:rPr/>
        <w:t>14.1. Mở menu và các nút hành động</w:t>
      </w:r>
    </w:p>
    <w:p>
      <w:pPr>
        <w:pStyle w:val="Normal"/>
        <w:rPr/>
      </w:pPr>
      <w:r>
        <w:rPr/>
        <w:t>Trên điện thoại, menu được thu gọn. Mở menu khi cần chuyển trang. Các nút như Thêm, Xuất Excel hoặc Lọc nâng cao thường chỉ còn biểu tượng ở bên phải tiêu đề để tiết kiệm diện tích.</w:t>
      </w:r>
    </w:p>
    <w:p>
      <w:pPr>
        <w:pStyle w:val="Heading2"/>
        <w:rPr/>
      </w:pPr>
      <w:r>
        <w:rPr/>
        <w:t>14.2. Tìm kiếm nâng cao</w:t>
      </w:r>
    </w:p>
    <w:p>
      <w:pPr>
        <w:pStyle w:val="Normal"/>
        <w:rPr/>
      </w:pPr>
      <w:r>
        <w:rPr/>
        <w:t>1. Bấm biểu tượng phễu bên phải tiêu đề hoặc vùng thao tác trang.</w:t>
      </w:r>
    </w:p>
    <w:p>
      <w:pPr>
        <w:pStyle w:val="Normal"/>
        <w:rPr/>
      </w:pPr>
      <w:r>
        <w:rPr/>
        <w:t>2. Điền các điều kiện tìm kiếm trong khung mở ra.</w:t>
      </w:r>
    </w:p>
    <w:p>
      <w:pPr>
        <w:pStyle w:val="Normal"/>
        <w:rPr/>
      </w:pPr>
      <w:r>
        <w:rPr/>
        <w:t>3. Bấm Tìm kiếm để áp dụng.</w:t>
      </w:r>
    </w:p>
    <w:p>
      <w:pPr>
        <w:pStyle w:val="Normal"/>
        <w:rPr/>
      </w:pPr>
      <w:r>
        <w:rPr/>
        <w:t>4. Bấm Hủy để đóng và bỏ các thay đổi chưa áp dụng.</w:t>
      </w:r>
    </w:p>
    <w:p>
      <w:pPr>
        <w:pStyle w:val="Normal"/>
        <w:rPr/>
      </w:pPr>
      <w:r>
        <w:rPr/>
        <w:t>Hai nút Tìm kiếm và Hủy trong khung lọc vẫn có chữ và chia đều chiều ngang. Với Lịch phỏng vấn, Tháng/Tuần/Ngày, mũi tên trước/sau và Hôm nay cũng nằm trong khung lọc; chọn rồi áp dụng tìm kiếm.</w:t>
      </w:r>
    </w:p>
    <w:p>
      <w:pPr>
        <w:pStyle w:val="Heading2"/>
        <w:rPr/>
      </w:pPr>
      <w:r>
        <w:rPr/>
        <w:t>14.3. Đọc bảng và nhập form</w:t>
      </w:r>
    </w:p>
    <w:p>
      <w:pPr>
        <w:pStyle w:val="ListBullet"/>
        <w:numPr>
          <w:ilvl w:val="0"/>
          <w:numId w:val="1"/>
        </w:numPr>
        <w:rPr/>
      </w:pPr>
      <w:r>
        <w:rPr/>
        <w:t>Cuộn ngang bên trong bảng để xem cột còn lại.</w:t>
      </w:r>
    </w:p>
    <w:p>
      <w:pPr>
        <w:pStyle w:val="ListBullet"/>
        <w:numPr>
          <w:ilvl w:val="0"/>
          <w:numId w:val="1"/>
        </w:numPr>
        <w:rPr/>
      </w:pPr>
      <w:r>
        <w:rPr/>
        <w:t>Các dòng chi tiết dùng chung hàng tiêu đề cột; kiểm tra mình đang nhập đúng cột.</w:t>
      </w:r>
    </w:p>
    <w:p>
      <w:pPr>
        <w:pStyle w:val="ListBullet"/>
        <w:numPr>
          <w:ilvl w:val="0"/>
          <w:numId w:val="1"/>
        </w:numPr>
        <w:rPr/>
      </w:pPr>
      <w:r>
        <w:rPr/>
        <w:t>Tên dài có thể rút gọn bằng … để không tràn màn hình.</w:t>
      </w:r>
    </w:p>
    <w:p>
      <w:pPr>
        <w:pStyle w:val="ListBullet"/>
        <w:numPr>
          <w:ilvl w:val="0"/>
          <w:numId w:val="1"/>
        </w:numPr>
        <w:rPr/>
      </w:pPr>
      <w:r>
        <w:rPr/>
        <w:t>Ở bước 3 tạo yêu cầu, Tải mẫu và Nhập Excel ở bên phải tiêu đề phần, dạng biểu tượng.</w:t>
      </w:r>
    </w:p>
    <w:p>
      <w:pPr>
        <w:pStyle w:val="ListBullet"/>
        <w:numPr>
          <w:ilvl w:val="0"/>
          <w:numId w:val="1"/>
        </w:numPr>
        <w:rPr/>
      </w:pPr>
      <w:r>
        <w:rPr/>
        <w:t>Khi mở nhiều cửa sổ, cửa sổ phía dưới được làm mờ. Đóng đúng cửa sổ đang thao tác bằng dấu X của nó.</w:t>
      </w:r>
    </w:p>
    <w:p>
      <w:pPr>
        <w:pStyle w:val="Heading1"/>
        <w:rPr/>
      </w:pPr>
      <w:bookmarkStart w:id="14" w:name="__RefHeading___Toc1999_3851244941"/>
      <w:bookmarkEnd w:id="14"/>
      <w:r>
        <w:rPr/>
        <w:t>15. Khi gặp vấn đề và cần hỗ trợ</w:t>
      </w:r>
    </w:p>
    <w:p>
      <w:pPr>
        <w:pStyle w:val="Heading2"/>
        <w:rPr/>
      </w:pPr>
      <w:r>
        <w:rPr/>
        <w:t>15.1. Các tình huống thường gặp</w:t>
      </w:r>
    </w:p>
    <w:tbl>
      <w:tblPr>
        <w:tblStyle w:val="TableGrid"/>
        <w:tblW w:w="96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02"/>
        <w:gridCol w:w="6235"/>
      </w:tblGrid>
      <w:tr>
        <w:trPr>
          <w:tblHeader w:val="true"/>
          <w:cantSplit w:val="true"/>
        </w:trPr>
        <w:tc>
          <w:tcPr>
            <w:tcW w:w="3402"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Bạn gặp…</w:t>
            </w:r>
          </w:p>
        </w:tc>
        <w:tc>
          <w:tcPr>
            <w:tcW w:w="6235" w:type="dxa"/>
            <w:tcBorders/>
            <w:shd w:fill="6468AF"/>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b/>
                <w:color w:val="FFFFFF"/>
                <w:kern w:val="0"/>
                <w:sz w:val="18"/>
                <w:szCs w:val="22"/>
                <w:lang w:val="en-US" w:eastAsia="en-US" w:bidi="ar-SA"/>
              </w:rPr>
              <w:t>Hãy làm như sau</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đăng nhập được</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tài khoản/mật khẩu và kết nối; liên hệ quản trị viên nếu cần hỗ trợ.</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thấy menu hoặc nút</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đúng tài khoản, đúng yêu cầu và công việc được giao. Tải lại sau khi được cập nhật quyền.</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có kết quả tìm kiếm</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Xóa bớt điều kiện, kiểm tra trạng thái/khoảng ngày và đúng danh sách.</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danh mục nhưng không có dữ liệu</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lựa chọn trước đó, ví dụ bộ phận hoặc ngày phỏng vấn. Dùng Thử lại nếu có lỗi tải.</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thấy phần 4 khi tạo yêu cầu</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các trường bắt buộc ở phần 3, cuộn ngang để tìm ô còn thiếu, sửa lỗi số/ngày.</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Mất mạng khi gửi</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danh sách xem yêu cầu đã tạo chưa trước khi gửi lại. Nếu còn tệp chưa tải, dùng tải lại tệp theo thông báo.</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còn tệp trong bản nháp</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lại các tệp được báo thiếu rồi tiếp tục.</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Có dấu * nhưng không sửa được</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Liên hệ người phụ trách biểu mẫu; không tạo dữ liệu tạm sai chỉ để đi tiếp.</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Hoàn thành mà công việc vẫn Đang xử lý</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còn người khác chưa hoàn tất phần việc hay không.</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xem trước được tệp</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Dùng Tải xuống nếu có; mở bằng ứng dụng phù hợp.</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gửi được ghi chú phỏng vấn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Nhập nội dung hoặc chọn tệp; kiểm tra dung lượng tối đa 50 MB.</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Không chọn được giờ ứng viên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Chọn giờ nằm trong khoảng giờ của cuộc phỏng vấn.</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Lưu hồ sơ CV nhưng trạng thái khác trước</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Ghi lại mã CV, trạng thái trước/sau và báo người phụ trách tuyển dụng kiểm tra.</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Đổi nhóm quyền nhưng quyền cũ vẫn còn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Báo người phụ trách quản trị kiểm tra việc thu hồi; không tiếp tục cấp thêm quyền để thử.</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Tìm email không ra trong danh sách phỏng vấn</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Tìm bằng tên hoặc số điện thoại.</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Lọc trạng thái yêu cầu tuyển dụng ra kết quả lạ</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Kiểm tra nhãn trạng thái của từng dòng; thử bỏ lọc trạng thái và tìm bằng mã/tiêu đề để đối chiếu.</w:t>
            </w:r>
          </w:p>
        </w:tc>
      </w:tr>
      <w:tr>
        <w:trPr>
          <w:cantSplit w:val="true"/>
        </w:trPr>
        <w:tc>
          <w:tcPr>
            <w:tcW w:w="3402"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Thông báo Trang đang được chuẩn bị</w:t>
            </w:r>
          </w:p>
        </w:tc>
        <w:tc>
          <w:tcPr>
            <w:tcW w:w="6235" w:type="dxa"/>
            <w:tcBorders/>
            <w:vAlign w:val="center"/>
          </w:tcPr>
          <w:p>
            <w:pPr>
              <w:pStyle w:val="Normal"/>
              <w:widowControl/>
              <w:spacing w:lineRule="auto" w:line="252" w:before="80" w:after="80"/>
              <w:jc w:val="start"/>
              <w:rPr>
                <w:rFonts w:eastAsia="ＭＳ 明朝" w:cs=""/>
                <w:kern w:val="0"/>
                <w:szCs w:val="22"/>
                <w:lang w:val="en-US" w:eastAsia="en-US" w:bidi="ar-SA"/>
              </w:rPr>
            </w:pPr>
            <w:r>
              <w:rPr>
                <w:rFonts w:eastAsia="ＭＳ 明朝" w:cs=""/>
                <w:kern w:val="0"/>
                <w:sz w:val="18"/>
                <w:szCs w:val="22"/>
                <w:lang w:val="en-US" w:eastAsia="en-US" w:bidi="ar-SA"/>
              </w:rPr>
              <w:t>Mục đó chưa có hướng dẫn thao tác hoàn chỉnh; chuyển sang chức năng đang được sử dụng hoặc liên hệ người phụ trách.</w:t>
            </w:r>
          </w:p>
        </w:tc>
      </w:tr>
    </w:tbl>
    <w:p>
      <w:pPr>
        <w:pStyle w:val="Normal"/>
        <w:rPr/>
      </w:pPr>
      <w:r>
        <w:rPr/>
      </w:r>
    </w:p>
    <w:p>
      <w:pPr>
        <w:pStyle w:val="Heading2"/>
        <w:rPr/>
      </w:pPr>
      <w:r>
        <w:rPr/>
        <w:t>15.2. Trước khi gửi một yêu cầu</w:t>
      </w:r>
    </w:p>
    <w:p>
      <w:pPr>
        <w:pStyle w:val="ListBullet"/>
        <w:numPr>
          <w:ilvl w:val="0"/>
          <w:numId w:val="1"/>
        </w:numPr>
        <w:rPr/>
      </w:pPr>
      <w:r>
        <w:rPr/>
        <w:t>Đúng bộ phận xử lý, loại yêu cầu và người phê duyệt.</w:t>
      </w:r>
    </w:p>
    <w:p>
      <w:pPr>
        <w:pStyle w:val="ListBullet"/>
        <w:numPr>
          <w:ilvl w:val="0"/>
          <w:numId w:val="1"/>
        </w:numPr>
        <w:rPr/>
      </w:pPr>
      <w:r>
        <w:rPr/>
        <w:t>Tiêu đề rõ, thông tin đơn vị và ngày mong muốn đúng.</w:t>
      </w:r>
    </w:p>
    <w:p>
      <w:pPr>
        <w:pStyle w:val="ListBullet"/>
        <w:numPr>
          <w:ilvl w:val="0"/>
          <w:numId w:val="1"/>
        </w:numPr>
        <w:rPr/>
      </w:pPr>
      <w:r>
        <w:rPr/>
        <w:t>Đủ dòng, đủ trường bắt buộc và đúng tệp đính kèm.</w:t>
      </w:r>
    </w:p>
    <w:p>
      <w:pPr>
        <w:pStyle w:val="ListBullet"/>
        <w:numPr>
          <w:ilvl w:val="0"/>
          <w:numId w:val="1"/>
        </w:numPr>
        <w:rPr/>
      </w:pPr>
      <w:r>
        <w:rPr/>
        <w:t>Sau gửi đã nhận kết quả và kiểm tra được mã yêu cầu.</w:t>
      </w:r>
    </w:p>
    <w:p>
      <w:pPr>
        <w:pStyle w:val="Heading2"/>
        <w:rPr/>
      </w:pPr>
      <w:r>
        <w:rPr/>
        <w:t>15.3. Khi báo lỗi cho người hỗ trợ</w:t>
      </w:r>
    </w:p>
    <w:p>
      <w:pPr>
        <w:pStyle w:val="Normal"/>
        <w:rPr/>
      </w:pPr>
      <w:r>
        <w:rPr/>
        <w:t>Gửi tên màn hình, mã yêu cầu/mã CV/mã phỏng vấn, thao tác vừa thực hiện, thông báo lỗi và thời điểm gặp. Nếu cần chụp màn hình, chỉ gửi thông tin liên quan và che dữ liệu nhạy cảm không cần thiết. Không gửi mật khẩu.</w:t>
      </w:r>
    </w:p>
    <w:p>
      <w:pPr>
        <w:pStyle w:val="Normal"/>
        <w:widowControl/>
        <w:bidi w:val="0"/>
        <w:spacing w:lineRule="auto" w:line="268" w:before="0" w:after="100"/>
        <w:jc w:val="start"/>
        <w:rPr/>
      </w:pPr>
      <w:r>
        <w:rPr/>
        <w:t>Nếu chưa rõ thao tác đã lưu hay chưa, kiểm tra lại bản ghi hoặc nhờ người phụ trách xác nhận trước khi bấm gửi lại. Khi hệ thống thông báo đã lưu một phần, dùng nút thử lại phần còn lại theo hướng dẫn trên màn hình.</w:t>
      </w:r>
    </w:p>
    <w:sectPr>
      <w:headerReference w:type="default" r:id="rId2"/>
      <w:footerReference w:type="default" r:id="rId3"/>
      <w:type w:val="nextPage"/>
      <w:pgSz w:w="11906" w:h="16838"/>
      <w:pgMar w:left="1134" w:right="1134" w:gutter="0" w:header="454" w:top="1134"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Tài liệu nội bộ • Phiên bản 1.1 • 22/10/2026     |     Trang </w:t>
    </w:r>
    <w:r>
      <w:rPr/>
      <w:fldChar w:fldCharType="begin"/>
    </w:r>
    <w:r>
      <w:rPr/>
      <w:instrText xml:space="preserve"> PAGE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1"/>
      <w:spacing w:lineRule="auto" w:line="240" w:before="0" w:after="100"/>
      <w:rPr/>
    </w:pPr>
    <w:r>
      <w:rPr>
        <w:color w:val="6468AF"/>
        <w:sz w:val="16"/>
      </w:rPr>
      <w:t>RAINSCALES  /  TICKET                                      HƯỚNG DẪN SỬ DỤNG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start"/>
    </w:pPr>
    <w:rPr>
      <w:rFonts w:ascii="Arial" w:hAnsi="Arial" w:eastAsia="ＭＳ 明朝" w:cs=""/>
      <w:color w:val="1823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40" w:after="140"/>
      <w:outlineLvl w:val="0"/>
    </w:pPr>
    <w:rPr>
      <w:rFonts w:ascii="Calibri" w:hAnsi="Calibri" w:eastAsia="ＭＳ ゴシック" w:cs="" w:asciiTheme="majorHAnsi" w:cstheme="majorBidi" w:eastAsiaTheme="majorEastAsia" w:hAnsiTheme="majorHAnsi"/>
      <w:b/>
      <w:bCs/>
      <w:color w:val="6468AF"/>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40"/>
      <w:outlineLvl w:val="1"/>
    </w:pPr>
    <w:rPr>
      <w:rFonts w:ascii="Calibri" w:hAnsi="Calibri" w:eastAsia="ＭＳ ゴシック" w:cs="" w:asciiTheme="majorHAnsi" w:cstheme="majorBidi" w:eastAsiaTheme="majorEastAsia" w:hAnsiTheme="majorHAnsi"/>
      <w:b/>
      <w:bCs/>
      <w:color w:val="6468AF"/>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40"/>
      <w:outlineLvl w:val="2"/>
    </w:pPr>
    <w:rPr>
      <w:rFonts w:ascii="Calibri" w:hAnsi="Calibri" w:eastAsia="ＭＳ ゴシック" w:cs="" w:asciiTheme="majorHAnsi" w:cstheme="majorBidi" w:eastAsiaTheme="majorEastAsia" w:hAnsiTheme="majorHAnsi"/>
      <w:b/>
      <w:bCs/>
      <w:color w:val="6468AF"/>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lineRule="auto" w:line="268" w:before="0" w:after="100"/>
    </w:pPr>
    <w:rPr>
      <w:rFonts w:ascii="Arial" w:hAnsi="Arial"/>
      <w:sz w:val="20"/>
    </w:rPr>
  </w:style>
  <w:style w:type="paragraph" w:styleId="List">
    <w:name w:val="List"/>
    <w:basedOn w:val="Normal"/>
    <w:uiPriority w:val="99"/>
    <w:unhideWhenUsed/>
    <w:rsid w:val="00aa1d8d"/>
    <w:pPr>
      <w:spacing w:before="0" w:after="100"/>
      <w:ind w:star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240" w:after="140"/>
      <w:contextualSpacing/>
    </w:pPr>
    <w:rPr>
      <w:rFonts w:ascii="Calibri" w:hAnsi="Calibri" w:eastAsia="ＭＳ ゴシック" w:cs="" w:asciiTheme="majorHAnsi" w:cstheme="majorBidi" w:eastAsiaTheme="majorEastAsia" w:hAnsiTheme="majorHAnsi"/>
      <w:color w:val="6468AF"/>
      <w:spacing w:val="5"/>
      <w:kern w:val="2"/>
      <w:sz w:val="60"/>
      <w:szCs w:val="52"/>
    </w:rPr>
  </w:style>
  <w:style w:type="paragraph" w:styleId="Subtitle">
    <w:name w:val="Subtitle"/>
    <w:basedOn w:val="Normal"/>
    <w:next w:val="Normal"/>
    <w:link w:val="SubtitleChar"/>
    <w:uiPriority w:val="11"/>
    <w:qFormat/>
    <w:rsid w:val="00fc693f"/>
    <w:pPr>
      <w:spacing w:before="240" w:after="140"/>
    </w:pPr>
    <w:rPr>
      <w:rFonts w:ascii="Calibri" w:hAnsi="Calibri" w:eastAsia="ＭＳ ゴシック" w:cs="" w:asciiTheme="majorHAnsi" w:cstheme="majorBidi" w:eastAsiaTheme="majorEastAsia" w:hAnsiTheme="majorHAnsi"/>
      <w:i/>
      <w:iCs/>
      <w:color w:val="6468AF"/>
      <w:spacing w:val="15"/>
      <w:sz w:val="30"/>
      <w:szCs w:val="24"/>
    </w:rPr>
  </w:style>
  <w:style w:type="paragraph" w:styleId="ListParagraph">
    <w:name w:val="List Paragraph"/>
    <w:basedOn w:val="Normal"/>
    <w:uiPriority w:val="34"/>
    <w:qFormat/>
    <w:rsid w:val="00fc693f"/>
    <w:pPr>
      <w:spacing w:before="0" w:after="100"/>
      <w:ind w:star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00"/>
      <w:ind w:start="720" w:hanging="360"/>
      <w:contextualSpacing/>
    </w:pPr>
    <w:rPr/>
  </w:style>
  <w:style w:type="paragraph" w:styleId="List3">
    <w:name w:val="List Bullet 4"/>
    <w:basedOn w:val="Normal"/>
    <w:uiPriority w:val="99"/>
    <w:unhideWhenUsed/>
    <w:rsid w:val="00326f90"/>
    <w:pPr>
      <w:spacing w:before="0" w:after="100"/>
      <w:ind w:start="1080" w:hanging="360"/>
      <w:contextualSpacing/>
    </w:pPr>
    <w:rPr/>
  </w:style>
  <w:style w:type="paragraph" w:styleId="ListBullet">
    <w:name w:val="List Bullet"/>
    <w:basedOn w:val="Normal"/>
    <w:uiPriority w:val="99"/>
    <w:unhideWhenUsed/>
    <w:qFormat/>
    <w:rsid w:val="00326f90"/>
    <w:pPr>
      <w:numPr>
        <w:ilvl w:val="0"/>
        <w:numId w:val="1"/>
      </w:numPr>
      <w:spacing w:lineRule="auto" w:line="268" w:before="0" w:after="100"/>
      <w:contextualSpacing/>
    </w:pPr>
    <w:rPr>
      <w:rFonts w:ascii="Arial" w:hAnsi="Arial"/>
      <w:sz w:val="20"/>
    </w:rPr>
  </w:style>
  <w:style w:type="paragraph" w:styleId="ListBullet2">
    <w:name w:val="List Bullet 2"/>
    <w:basedOn w:val="Normal"/>
    <w:uiPriority w:val="99"/>
    <w:unhideWhenUsed/>
    <w:qFormat/>
    <w:rsid w:val="00326f90"/>
    <w:pPr>
      <w:numPr>
        <w:ilvl w:val="0"/>
        <w:numId w:val="2"/>
      </w:numPr>
      <w:spacing w:before="0" w:after="100"/>
      <w:contextualSpacing/>
    </w:pPr>
    <w:rPr/>
  </w:style>
  <w:style w:type="paragraph" w:styleId="ListBullet3">
    <w:name w:val="List Bullet 3"/>
    <w:basedOn w:val="Normal"/>
    <w:uiPriority w:val="99"/>
    <w:unhideWhenUsed/>
    <w:qFormat/>
    <w:rsid w:val="00326f90"/>
    <w:pPr>
      <w:numPr>
        <w:ilvl w:val="0"/>
        <w:numId w:val="3"/>
      </w:numPr>
      <w:spacing w:before="0" w:after="100"/>
      <w:contextualSpacing/>
    </w:pPr>
    <w:rPr/>
  </w:style>
  <w:style w:type="paragraph" w:styleId="ListNumber">
    <w:name w:val="List Number"/>
    <w:basedOn w:val="Normal"/>
    <w:uiPriority w:val="99"/>
    <w:unhideWhenUsed/>
    <w:qFormat/>
    <w:rsid w:val="00326f90"/>
    <w:pPr>
      <w:numPr>
        <w:ilvl w:val="0"/>
        <w:numId w:val="4"/>
      </w:numPr>
      <w:spacing w:lineRule="auto" w:line="268" w:before="0" w:after="100"/>
      <w:contextualSpacing/>
    </w:pPr>
    <w:rPr>
      <w:rFonts w:ascii="Arial" w:hAnsi="Arial"/>
      <w:sz w:val="20"/>
    </w:rPr>
  </w:style>
  <w:style w:type="paragraph" w:styleId="ListNumber2">
    <w:name w:val="List Number 2"/>
    <w:basedOn w:val="Normal"/>
    <w:uiPriority w:val="99"/>
    <w:unhideWhenUsed/>
    <w:qFormat/>
    <w:rsid w:val="0029639d"/>
    <w:pPr>
      <w:numPr>
        <w:ilvl w:val="0"/>
        <w:numId w:val="5"/>
      </w:numPr>
      <w:spacing w:before="0" w:after="100"/>
      <w:contextualSpacing/>
    </w:pPr>
    <w:rPr/>
  </w:style>
  <w:style w:type="paragraph" w:styleId="ListNumber3">
    <w:name w:val="List Number 3"/>
    <w:basedOn w:val="Normal"/>
    <w:uiPriority w:val="99"/>
    <w:unhideWhenUsed/>
    <w:qFormat/>
    <w:rsid w:val="0029639d"/>
    <w:pPr>
      <w:numPr>
        <w:ilvl w:val="0"/>
        <w:numId w:val="6"/>
      </w:numPr>
      <w:spacing w:before="0" w:after="100"/>
      <w:contextualSpacing/>
    </w:pPr>
    <w:rPr/>
  </w:style>
  <w:style w:type="paragraph" w:styleId="ListContinue">
    <w:name w:val="List Continue"/>
    <w:basedOn w:val="Normal"/>
    <w:uiPriority w:val="99"/>
    <w:unhideWhenUsed/>
    <w:qFormat/>
    <w:rsid w:val="0029639d"/>
    <w:pPr>
      <w:spacing w:before="0" w:after="120"/>
      <w:ind w:start="360" w:hanging="0"/>
      <w:contextualSpacing/>
    </w:pPr>
    <w:rPr/>
  </w:style>
  <w:style w:type="paragraph" w:styleId="ListContinue2">
    <w:name w:val="List Continue 2"/>
    <w:basedOn w:val="Normal"/>
    <w:uiPriority w:val="99"/>
    <w:unhideWhenUsed/>
    <w:qFormat/>
    <w:rsid w:val="0029639d"/>
    <w:pPr>
      <w:spacing w:before="0" w:after="120"/>
      <w:ind w:start="720" w:hanging="0"/>
      <w:contextualSpacing/>
    </w:pPr>
    <w:rPr/>
  </w:style>
  <w:style w:type="paragraph" w:styleId="ListContinue3">
    <w:name w:val="List Continue 3"/>
    <w:basedOn w:val="Normal"/>
    <w:uiPriority w:val="99"/>
    <w:unhideWhenUsed/>
    <w:qFormat/>
    <w:rsid w:val="0029639d"/>
    <w:pPr>
      <w:spacing w:before="0" w:after="120"/>
      <w:ind w:star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start="936" w:end="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1">
    <w:name w:val="TOC 1"/>
    <w:basedOn w:val="Index"/>
    <w:pPr>
      <w:tabs>
        <w:tab w:val="clear" w:pos="720"/>
        <w:tab w:val="right" w:pos="9638" w:leader="dot"/>
      </w:tabs>
      <w:ind w:start="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Rainscales</dc:creator>
  <dc:description>generated by python-docx</dc:description>
  <cp:keywords>Ticket yêu cầu phê duyệt xử lý tuyển dụng cấu hình hướng dẫn</cp:keywords>
  <dc:language>en-US</dc:language>
  <cp:lastModifiedBy/>
  <dcterms:modified xsi:type="dcterms:W3CDTF">2026-10-22T11:44:02Z</dcterms:modified>
  <cp:revision>2</cp:revision>
  <dc:subject>Các bước thao tác dành cho người sử dụng website</dc:subject>
  <dc:title>Rainscales Ticket – Hướng dẫn dành cho người sử dụng</dc:title>
</cp:coreProperties>
</file>

<file path=docProps/custom.xml><?xml version="1.0" encoding="utf-8"?>
<Properties xmlns="http://schemas.openxmlformats.org/officeDocument/2006/custom-properties" xmlns:vt="http://schemas.openxmlformats.org/officeDocument/2006/docPropsVTypes"/>
</file>