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40"/>
          <w:szCs w:val="40"/>
          <w:rtl w:val="0"/>
        </w:rPr>
        <w:t xml:space="preserve">QUY TRÌNH GIAO, THỰC HIỆN ĐATN</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tbl>
      <w:tblPr>
        <w:tblStyle w:val="Table1"/>
        <w:tblW w:w="14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1"/>
        <w:gridCol w:w="3840"/>
        <w:gridCol w:w="1276"/>
        <w:gridCol w:w="3402"/>
        <w:gridCol w:w="2268"/>
        <w:gridCol w:w="2977"/>
        <w:tblGridChange w:id="0">
          <w:tblGrid>
            <w:gridCol w:w="691"/>
            <w:gridCol w:w="3840"/>
            <w:gridCol w:w="1276"/>
            <w:gridCol w:w="3402"/>
            <w:gridCol w:w="2268"/>
            <w:gridCol w:w="2977"/>
          </w:tblGrid>
        </w:tblGridChange>
      </w:tblGrid>
      <w:tr>
        <w:trPr>
          <w:cantSplit w:val="0"/>
          <w:tblHeader w:val="0"/>
        </w:trPr>
        <w:tc>
          <w:tcPr/>
          <w:p w:rsidR="00000000" w:rsidDel="00000000" w:rsidP="00000000" w:rsidRDefault="00000000" w:rsidRPr="00000000" w14:paraId="000000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STT</w:t>
            </w:r>
          </w:p>
        </w:tc>
        <w:tc>
          <w:tcPr/>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Công việc</w:t>
            </w:r>
          </w:p>
        </w:tc>
        <w:tc>
          <w:tcPr/>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Thời gian</w:t>
            </w:r>
          </w:p>
        </w:tc>
        <w:tc>
          <w:tcPr/>
          <w:p w:rsidR="00000000" w:rsidDel="00000000" w:rsidP="00000000" w:rsidRDefault="00000000" w:rsidRPr="00000000" w14:paraId="000000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Sản phẩm</w:t>
            </w:r>
          </w:p>
        </w:tc>
        <w:tc>
          <w:tcPr/>
          <w:p w:rsidR="00000000" w:rsidDel="00000000" w:rsidP="00000000" w:rsidRDefault="00000000" w:rsidRPr="00000000" w14:paraId="000000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Người thực hiện</w:t>
            </w:r>
          </w:p>
        </w:tc>
        <w:tc>
          <w:tcPr/>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Ghi chú</w:t>
            </w:r>
          </w:p>
        </w:tc>
      </w:tr>
      <w:tr>
        <w:trPr>
          <w:cantSplit w:val="0"/>
          <w:tblHeader w:val="0"/>
        </w:trPr>
        <w:tc>
          <w:tcPr/>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số lượng SV làm ĐATN, tiêu chí xét duyệt, tiêu chí đánh giá ĐATN</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1: Tuần 16  (1-7/12)</w:t>
            </w:r>
          </w:p>
        </w:tc>
        <w:tc>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GVHD, Số lượng HD</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Tiêu chí xét duyệt làm ĐATN (</w:t>
            </w:r>
            <w:r w:rsidDel="00000000" w:rsidR="00000000" w:rsidRPr="00000000">
              <w:rPr>
                <w:rFonts w:ascii="Times New Roman" w:cs="Times New Roman" w:eastAsia="Times New Roman" w:hAnsi="Times New Roman"/>
                <w:i w:val="1"/>
                <w:rtl w:val="0"/>
              </w:rPr>
              <w:t xml:space="preserve">Điểm TBC, thành tích NCKH, hoạt động đoàn, thiện nguyện,..)</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Tiêu chí đánh giá ĐATN (Không đạt, Khá, Giỏi, Xuất sắc)</w:t>
            </w:r>
          </w:p>
          <w:p w:rsidR="00000000" w:rsidDel="00000000" w:rsidP="00000000" w:rsidRDefault="00000000" w:rsidRPr="00000000" w14:paraId="0000000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Cập nhật DS GVHD, Số lượng HD trên hệ thống Quản lý ĐATN của khoa</w:t>
            </w:r>
          </w:p>
        </w:tc>
        <w:tc>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Lãnh đạo khoa, BM</w:t>
            </w:r>
          </w:p>
        </w:tc>
        <w:tc>
          <w:tcPr/>
          <w:p w:rsidR="00000000" w:rsidDel="00000000" w:rsidP="00000000" w:rsidRDefault="00000000" w:rsidRPr="00000000" w14:paraId="00000011">
            <w:pPr>
              <w:rPr>
                <w:rFonts w:ascii="Times New Roman" w:cs="Times New Roman" w:eastAsia="Times New Roman" w:hAnsi="Times New Roman"/>
                <w:b w:val="1"/>
              </w:rPr>
            </w:pP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Xét duyệt các tên đề tài, các lĩnh vực/hướng chuyên sâu </w:t>
            </w:r>
          </w:p>
        </w:tc>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1: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17-18</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8-21/12)</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tên đề tài, lĩnh vực chuyên sâu sẽ được áp dụng làm ĐATN theo từng ngành</w:t>
            </w:r>
          </w:p>
          <w:p w:rsidR="00000000" w:rsidDel="00000000" w:rsidP="00000000" w:rsidRDefault="00000000" w:rsidRPr="00000000" w14:paraId="0000001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Giáo viên cập nhật DS tên đề tài trên hệ thống Quản lý ĐATN của khoa.</w:t>
            </w:r>
          </w:p>
          <w:p w:rsidR="00000000" w:rsidDel="00000000" w:rsidP="00000000" w:rsidRDefault="00000000" w:rsidRPr="00000000" w14:paraId="0000001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Bộ môn xét duyệt DS tên đề tài trên hệ thống</w:t>
            </w:r>
          </w:p>
        </w:tc>
        <w:tc>
          <w:tcPr/>
          <w:p w:rsidR="00000000" w:rsidDel="00000000" w:rsidP="00000000" w:rsidRDefault="00000000" w:rsidRPr="00000000" w14:paraId="000000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Lãnh đạo khoa, BM, các GV</w:t>
            </w:r>
            <w:r w:rsidDel="00000000" w:rsidR="00000000" w:rsidRPr="00000000">
              <w:rPr>
                <w:rtl w:val="0"/>
              </w:rPr>
            </w:r>
          </w:p>
        </w:tc>
        <w:tc>
          <w:tcPr/>
          <w:p w:rsidR="00000000" w:rsidDel="00000000" w:rsidP="00000000" w:rsidRDefault="00000000" w:rsidRPr="00000000" w14:paraId="0000001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Ưu tiên các đề tài phục vụ chuyển đổi số trong khoa, nhà trường; các đề tài liên quan đến các đề tài NCKH, các đề tài mang tính thực tiễn cao,…</w:t>
            </w:r>
          </w:p>
          <w:p w:rsidR="00000000" w:rsidDel="00000000" w:rsidP="00000000" w:rsidRDefault="00000000" w:rsidRPr="00000000" w14:paraId="0000001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Khoa triển khai TB số 1: Danh sách đề tài, các lĩnh vực/hướng chuyên sâu </w:t>
            </w:r>
            <w:r w:rsidDel="00000000" w:rsidR="00000000" w:rsidRPr="00000000">
              <w:rPr>
                <w:rFonts w:ascii="Times New Roman" w:cs="Times New Roman" w:eastAsia="Times New Roman" w:hAnsi="Times New Roman"/>
                <w:rtl w:val="0"/>
              </w:rPr>
              <w:t xml:space="preserve">(trong đầu tháng 12)</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tc>
      </w:tr>
      <w:tr>
        <w:trPr>
          <w:cantSplit w:val="0"/>
          <w:trHeight w:val="3614.677734375" w:hRule="atLeast"/>
          <w:tblHeader w:val="0"/>
        </w:trPr>
        <w:tc>
          <w:tcPr/>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92d050" w:val="clea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Xét duyệt DS SV làm ĐATN</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liên hệ GVHD, đăng ký đề tài trên hệ thống; và hoàn thiện mẫu 03</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Phân công GV PB trên hệ thống</w:t>
            </w:r>
          </w:p>
        </w:tc>
        <w:tc>
          <w:tcPr>
            <w:shd w:fill="92d050" w:val="clea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1: Tuần 19 -20</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22/12 - 4/1)</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tc>
        <w:tc>
          <w:tcPr>
            <w:shd w:fill="92d050" w:val="clea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SV đủ điều kiện giao ĐATN;</w:t>
            </w:r>
          </w:p>
          <w:p w:rsidR="00000000" w:rsidDel="00000000" w:rsidP="00000000" w:rsidRDefault="00000000" w:rsidRPr="00000000" w14:paraId="0000002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Cập nhật DSSV đủ điều kiện giao ĐATN  trên hệ thống Quản lý ĐATN của khoa.</w:t>
            </w:r>
          </w:p>
          <w:p w:rsidR="00000000" w:rsidDel="00000000" w:rsidP="00000000" w:rsidRDefault="00000000" w:rsidRPr="00000000" w14:paraId="0000002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SV liên hệ GVHD, đăng ký trên hệ thống và hoàn thiện mẫu 03 nộp cho bộ môn;</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Lãnh đạo BM duyệt danh sách GVHD, SV và đề tài trên hệ thống; ký xác nhận vào mẫu 03</w:t>
            </w:r>
          </w:p>
          <w:p w:rsidR="00000000" w:rsidDel="00000000" w:rsidP="00000000" w:rsidRDefault="00000000" w:rsidRPr="00000000" w14:paraId="0000002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Lãnh đạo BM phân công GV PB trên hệ thống</w:t>
            </w:r>
          </w:p>
        </w:tc>
        <w:tc>
          <w:tcPr>
            <w:shd w:fill="92d050" w:val="clea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Lãnh đạo khoa, BM, Giáo vụ khoa, GVHD, SV</w:t>
            </w:r>
          </w:p>
        </w:tc>
        <w:tc>
          <w:tcPr>
            <w:shd w:fill="92d050" w:val="clear"/>
          </w:tcPr>
          <w:p w:rsidR="00000000" w:rsidDel="00000000" w:rsidP="00000000" w:rsidRDefault="00000000" w:rsidRPr="00000000" w14:paraId="0000002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Khoa triển khai TB số 2: V/v Xét duyệt DS SV làm ĐATN, đăng ký đề tài, GVHD </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đầu tháng 1)</w:t>
            </w:r>
          </w:p>
          <w:tbl>
            <w:tblPr>
              <w:tblStyle w:val="Table2"/>
              <w:tblW w:w="27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9.999999999998"/>
              <w:tblGridChange w:id="0">
                <w:tblGrid>
                  <w:gridCol w:w="2759.999999999998"/>
                </w:tblGrid>
              </w:tblGridChange>
            </w:tblGrid>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ind w:left="-9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Sinh viên đăng ký bảo vệ</w:t>
                  </w:r>
                </w:p>
                <w:p w:rsidR="00000000" w:rsidDel="00000000" w:rsidP="00000000" w:rsidRDefault="00000000" w:rsidRPr="00000000" w14:paraId="0000002F">
                  <w:pPr>
                    <w:spacing w:after="0" w:line="240" w:lineRule="auto"/>
                    <w:ind w:left="-9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bằng tiếng anh khi đăng ký</w:t>
                  </w:r>
                </w:p>
                <w:p w:rsidR="00000000" w:rsidDel="00000000" w:rsidP="00000000" w:rsidRDefault="00000000" w:rsidRPr="00000000" w14:paraId="00000030">
                  <w:pPr>
                    <w:spacing w:after="0" w:line="240" w:lineRule="auto"/>
                    <w:ind w:left="-9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đề tài trên hệ thống.</w:t>
                  </w:r>
                </w:p>
                <w:p w:rsidR="00000000" w:rsidDel="00000000" w:rsidP="00000000" w:rsidRDefault="00000000" w:rsidRPr="00000000" w14:paraId="00000031">
                  <w:pPr>
                    <w:spacing w:after="0" w:line="240" w:lineRule="auto"/>
                    <w:ind w:left="-9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2">
                  <w:pPr>
                    <w:spacing w:after="0" w:line="240" w:lineRule="auto"/>
                    <w:ind w:left="-9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Sinh viên không liên hệ được GVHD thì trưởng BM sẽ phân công </w:t>
                  </w:r>
                  <w:r w:rsidDel="00000000" w:rsidR="00000000" w:rsidRPr="00000000">
                    <w:rPr>
                      <w:rFonts w:ascii="Times New Roman" w:cs="Times New Roman" w:eastAsia="Times New Roman" w:hAnsi="Times New Roman"/>
                      <w:color w:val="ff0000"/>
                      <w:rtl w:val="0"/>
                    </w:rPr>
                    <w:t xml:space="preserve">GVHD;</w:t>
                  </w:r>
                </w:p>
                <w:p w:rsidR="00000000" w:rsidDel="00000000" w:rsidP="00000000" w:rsidRDefault="00000000" w:rsidRPr="00000000" w14:paraId="00000033">
                  <w:pPr>
                    <w:spacing w:after="0" w:line="240" w:lineRule="auto"/>
                    <w:ind w:left="-9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Bộ môn phân công giáo viên thu mẫu 03</w:t>
                  </w:r>
                  <w:r w:rsidDel="00000000" w:rsidR="00000000" w:rsidRPr="00000000">
                    <w:rPr>
                      <w:rtl w:val="0"/>
                    </w:rPr>
                  </w:r>
                </w:p>
                <w:p w:rsidR="00000000" w:rsidDel="00000000" w:rsidP="00000000" w:rsidRDefault="00000000" w:rsidRPr="00000000" w14:paraId="00000034">
                  <w:pPr>
                    <w:spacing w:after="0" w:line="240" w:lineRule="auto"/>
                    <w:ind w:left="-9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1155cc"/>
                        <w:u w:val="single"/>
                        <w:rtl w:val="0"/>
                      </w:rPr>
                      <w:t xml:space="preserve">Các biểu mẫu liên quan</w:t>
                    </w:r>
                  </w:hyperlink>
                  <w:r w:rsidDel="00000000" w:rsidR="00000000" w:rsidRPr="00000000">
                    <w:rPr>
                      <w:rtl w:val="0"/>
                    </w:rPr>
                  </w:r>
                </w:p>
              </w:tc>
            </w:tr>
          </w:tbl>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6">
            <w:pPr>
              <w:numPr>
                <w:ilvl w:val="0"/>
                <w:numId w:val="1"/>
              </w:numPr>
              <w:spacing w:after="200" w:line="276" w:lineRule="auto"/>
              <w:ind w:left="470" w:hanging="357"/>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hoàn thiện mẫu 03, 04</w:t>
            </w:r>
          </w:p>
        </w:tc>
        <w:tc>
          <w:tcPr>
            <w:shd w:fill="ffffff" w:val="clea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1: Tuần 21-22 (Từ 5-18/1)</w:t>
            </w:r>
          </w:p>
        </w:tc>
        <w:tc>
          <w:tcPr>
            <w:shd w:fill="ffffff" w:val="clea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Sinh viên liên hệ GVHD và hoàn thiện mẫu 03, 04 đề tài ĐATN</w:t>
            </w:r>
          </w:p>
        </w:tc>
        <w:tc>
          <w:tcPr>
            <w:shd w:fill="ffffff" w:val="cle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 GVHD, BM</w:t>
            </w:r>
          </w:p>
        </w:tc>
        <w:tc>
          <w:tcPr>
            <w:shd w:fill="ffffff" w:val="clear"/>
          </w:tcPr>
          <w:p w:rsidR="00000000" w:rsidDel="00000000" w:rsidP="00000000" w:rsidRDefault="00000000" w:rsidRPr="00000000" w14:paraId="0000003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Bộ môn phân công giáo viên thu mẫu 03, 04</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color w:val="1155cc"/>
                  <w:u w:val="single"/>
                  <w:rtl w:val="0"/>
                </w:rPr>
                <w:t xml:space="preserve">Các biểu mẫu liên quan</w:t>
              </w:r>
            </w:hyperlink>
            <w:r w:rsidDel="00000000" w:rsidR="00000000" w:rsidRPr="00000000">
              <w:rPr>
                <w:rtl w:val="0"/>
              </w:rPr>
            </w:r>
          </w:p>
        </w:tc>
      </w:tr>
      <w:tr>
        <w:trPr>
          <w:cantSplit w:val="0"/>
          <w:trHeight w:val="2456.806640625" w:hRule="atLeast"/>
          <w:tblHeader w:val="0"/>
        </w:trPr>
        <w:tc>
          <w:tcPr/>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ac090" w:val="cle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thực hiện ĐATN theo kế hoạch và làm báo cáo ĐATN giữa kỳ; làm đơn thay đổi đề tài (nếu có);</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GVHD kiểm tra kết quả ĐATN giữa kỳ và xác nhận đồng ý cho SV tiếp tục thực hiện ĐATN hay </w:t>
            </w:r>
            <w:r w:rsidDel="00000000" w:rsidR="00000000" w:rsidRPr="00000000">
              <w:rPr>
                <w:rFonts w:ascii="Times New Roman" w:cs="Times New Roman" w:eastAsia="Times New Roman" w:hAnsi="Times New Roman"/>
                <w:rtl w:val="0"/>
              </w:rPr>
              <w:t xml:space="preserve">không? </w:t>
            </w:r>
            <w:r w:rsidDel="00000000" w:rsidR="00000000" w:rsidRPr="00000000">
              <w:rPr>
                <w:rFonts w:ascii="Times New Roman" w:cs="Times New Roman" w:eastAsia="Times New Roman" w:hAnsi="Times New Roman"/>
                <w:b w:val="1"/>
                <w:rtl w:val="0"/>
              </w:rPr>
              <w:t xml:space="preserve">Tuần 32 (23-29/3)</w:t>
            </w:r>
            <w:r w:rsidDel="00000000" w:rsidR="00000000" w:rsidRPr="00000000">
              <w:rPr>
                <w:rtl w:val="0"/>
              </w:rPr>
            </w:r>
          </w:p>
        </w:tc>
        <w:tc>
          <w:tcPr>
            <w:shd w:fill="fac090" w:val="cle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 Tuần 23-32</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Từ 19/1 - 29/3)</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tc>
        <w:tc>
          <w:tcPr>
            <w:shd w:fill="fac090" w:val="clear"/>
          </w:tcPr>
          <w:p w:rsidR="00000000" w:rsidDel="00000000" w:rsidP="00000000" w:rsidRDefault="00000000" w:rsidRPr="00000000" w14:paraId="0000004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SV nộp báo cáo ĐATN giữa kỳ cho bộ môn, và đơn ĐTĐT (nếu có). </w:t>
            </w:r>
            <w:r w:rsidDel="00000000" w:rsidR="00000000" w:rsidRPr="00000000">
              <w:rPr>
                <w:rFonts w:ascii="Times New Roman" w:cs="Times New Roman" w:eastAsia="Times New Roman" w:hAnsi="Times New Roman"/>
                <w:b w:val="1"/>
                <w:rtl w:val="0"/>
              </w:rPr>
              <w:t xml:space="preserve">Tuần 31 (16-22/3)</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GVHD gửi DSSV không đủ điều kiện tiếp tục làm ĐATN về bộ môn (nếu có) </w:t>
            </w:r>
            <w:r w:rsidDel="00000000" w:rsidR="00000000" w:rsidRPr="00000000">
              <w:rPr>
                <w:rFonts w:ascii="Times New Roman" w:cs="Times New Roman" w:eastAsia="Times New Roman" w:hAnsi="Times New Roman"/>
                <w:b w:val="1"/>
                <w:rtl w:val="0"/>
              </w:rPr>
              <w:t xml:space="preserve">Tuần 32 (23-29/3)</w:t>
            </w:r>
            <w:r w:rsidDel="00000000" w:rsidR="00000000" w:rsidRPr="00000000">
              <w:rPr>
                <w:rtl w:val="0"/>
              </w:rPr>
            </w:r>
          </w:p>
        </w:tc>
        <w:tc>
          <w:tcPr>
            <w:shd w:fill="fac090" w:val="cle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GVHD, lãnh đạo BM</w:t>
            </w:r>
          </w:p>
        </w:tc>
        <w:tc>
          <w:tcPr>
            <w:shd w:fill="fac090" w:val="clear"/>
          </w:tcPr>
          <w:p w:rsidR="00000000" w:rsidDel="00000000" w:rsidP="00000000" w:rsidRDefault="00000000" w:rsidRPr="00000000" w14:paraId="0000004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Thời gian thực hiện ĐATN trên hệ thống từ tuần 23.</w:t>
            </w:r>
          </w:p>
          <w:p w:rsidR="00000000" w:rsidDel="00000000" w:rsidP="00000000" w:rsidRDefault="00000000" w:rsidRPr="00000000" w14:paraId="0000004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Khoa triển khai TB số 3: V/v Báo cáo ĐATN giữa kỳ</w:t>
            </w:r>
          </w:p>
          <w:p w:rsidR="00000000" w:rsidDel="00000000" w:rsidP="00000000" w:rsidRDefault="00000000" w:rsidRPr="00000000" w14:paraId="0000004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(trong đầu tháng 3)</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Bộ môn phân công GV thu báo cáo ĐATN giữa kỳ; đơn ĐTĐT (nếu có)</w:t>
            </w:r>
          </w:p>
        </w:tc>
      </w:tr>
      <w:tr>
        <w:trPr>
          <w:cantSplit w:val="0"/>
          <w:tblHeader w:val="0"/>
        </w:trPr>
        <w:tc>
          <w:tcPr/>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e599" w:val="cle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 SV thực hiện ĐATN theo kế hoạch và </w:t>
            </w:r>
            <w:r w:rsidDel="00000000" w:rsidR="00000000" w:rsidRPr="00000000">
              <w:rPr>
                <w:rFonts w:ascii="Times New Roman" w:cs="Times New Roman" w:eastAsia="Times New Roman" w:hAnsi="Times New Roman"/>
                <w:color w:val="ee0000"/>
                <w:rtl w:val="0"/>
              </w:rPr>
              <w:t xml:space="preserve"> check trùng báo cáo ĐATN, và thông qua GVHD</w:t>
            </w:r>
          </w:p>
          <w:p w:rsidR="00000000" w:rsidDel="00000000" w:rsidP="00000000" w:rsidRDefault="00000000" w:rsidRPr="00000000" w14:paraId="00000050">
            <w:pP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 Khoa xét Điều kiện BV ĐATN, phân công Hội đồng đánh giá ĐATN</w:t>
            </w:r>
          </w:p>
        </w:tc>
        <w:tc>
          <w:tcPr>
            <w:shd w:fill="ffe599" w:val="cle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33-40</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30/3 đến 24/5)</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tc>
        <w:tc>
          <w:tcPr>
            <w:shd w:fill="ffe599" w:val="cle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Báo cáo ĐATN được check trùng, đảm bảo theo quy định;</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SV đủ điều kiện BV ĐATN </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hội đồng ĐATN</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SV theo các hội đồng</w:t>
            </w:r>
          </w:p>
        </w:tc>
        <w:tc>
          <w:tcPr>
            <w:shd w:fill="ffe599" w:val="clea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 GVHD, Lãnh đạo khoa, BM, giáo vụ khoa</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tc>
        <w:tc>
          <w:tcPr>
            <w:shd w:fill="ffe599" w:val="clear"/>
          </w:tcPr>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Khoa triển khai TB số 4: V/v Kế hoạch BV ĐATN </w:t>
            </w:r>
            <w:r w:rsidDel="00000000" w:rsidR="00000000" w:rsidRPr="00000000">
              <w:rPr>
                <w:rFonts w:ascii="Times New Roman" w:cs="Times New Roman" w:eastAsia="Times New Roman" w:hAnsi="Times New Roman"/>
                <w:rtl w:val="0"/>
              </w:rPr>
              <w:t xml:space="preserve">(trong đầu tháng 5)</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Sinh viên chủ động check trùng báo cáo ĐATN đảm bảo theo quy định và thông qua GVHD (</w:t>
            </w:r>
            <w:r w:rsidDel="00000000" w:rsidR="00000000" w:rsidRPr="00000000">
              <w:rPr>
                <w:rFonts w:ascii="Times New Roman" w:cs="Times New Roman" w:eastAsia="Times New Roman" w:hAnsi="Times New Roman"/>
                <w:color w:val="ee0000"/>
                <w:rtl w:val="0"/>
              </w:rPr>
              <w:t xml:space="preserve">Tuần 40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spacing w:after="240" w:before="240" w:lineRule="auto"/>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ee0000"/>
                <w:rtl w:val="0"/>
              </w:rPr>
              <w:t xml:space="preserve">- Các SV chưa đạt CC B1, GDQP cần hoàn thiện.</w:t>
            </w:r>
          </w:p>
          <w:p w:rsidR="00000000" w:rsidDel="00000000" w:rsidP="00000000" w:rsidRDefault="00000000" w:rsidRPr="00000000" w14:paraId="0000005F">
            <w:pPr>
              <w:spacing w:after="240" w:before="240" w:lineRule="auto"/>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 BM phân công SV vào các hội đồng, và đăng ký lịch BV</w:t>
            </w:r>
          </w:p>
        </w:tc>
      </w:tr>
      <w:tr>
        <w:trPr>
          <w:cantSplit w:val="0"/>
          <w:tblHeader w:val="0"/>
        </w:trPr>
        <w:tc>
          <w:tcPr/>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00b0f0" w:val="clea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nộp báo cáo ĐATN cuối kỳ cho BM</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GVHD, GVPB đánh giá và chấm điểm</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Sắp xếp lịch bảo vệ cho các hội đồng (thời gian, địa điểm) </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tc>
        <w:tc>
          <w:tcPr>
            <w:shd w:fill="00b0f0" w:val="cle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41</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25-31/5</w:t>
            </w:r>
            <w:r w:rsidDel="00000000" w:rsidR="00000000" w:rsidRPr="00000000">
              <w:rPr>
                <w:rtl w:val="0"/>
              </w:rPr>
            </w:r>
          </w:p>
        </w:tc>
        <w:tc>
          <w:tcPr>
            <w:shd w:fill="00b0f0" w:val="cle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Báo cáo ĐATN, hồ sơ bảo vệ </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Nhận xét GVHD, GVPB và Danh sách SV đủ điều kiện BV</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Lịch bảo vệ ĐATN của các hội đồng</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tc>
        <w:tc>
          <w:tcPr>
            <w:shd w:fill="00b0f0" w:val="cle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GVHD, PB, thư ký HĐ, Lãnh đạo Khoa, giáo vụ</w:t>
            </w:r>
          </w:p>
        </w:tc>
        <w:tc>
          <w:tcPr>
            <w:shd w:fill="00b0f0" w:val="cle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Báo cáo ĐATN cuối kỳ nộp cho BM;</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HD, PB nộp nhận xét, điểm đánh giá cho thư ký hội đồng;</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vụ cập nhật lịch BV trên hệ thống, báo thanh tra</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71">
            <w:pPr>
              <w:numPr>
                <w:ilvl w:val="0"/>
                <w:numId w:val="1"/>
              </w:numPr>
              <w:spacing w:after="200" w:line="276" w:lineRule="auto"/>
              <w:ind w:left="470" w:hanging="357"/>
              <w:rPr>
                <w:rFonts w:ascii="Times New Roman" w:cs="Times New Roman" w:eastAsia="Times New Roman" w:hAnsi="Times New Roman"/>
              </w:rPr>
            </w:pPr>
            <w:r w:rsidDel="00000000" w:rsidR="00000000" w:rsidRPr="00000000">
              <w:rPr>
                <w:rtl w:val="0"/>
              </w:rPr>
            </w:r>
          </w:p>
        </w:tc>
        <w:tc>
          <w:tcPr>
            <w:shd w:fill="92d050" w:val="clea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sửa báo cáo ĐATN theo góp ý của phản biện và nộp hồ sơ bảo vệ cho thư ký HĐ</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Thư ký hội đồng tổng hợp DSSV đủ điều kiện BV ĐATN</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hội đồng  tổ chức đánh giá ĐATN</w:t>
            </w:r>
          </w:p>
        </w:tc>
        <w:tc>
          <w:tcPr>
            <w:shd w:fill="92d050" w:val="clea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41</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25-31/5)</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tc>
        <w:tc>
          <w:tcPr>
            <w:shd w:fill="92d050" w:val="clea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Hồ sơ bảo vệ (05 Cuốn báo cáo, mẫu 07 có xác nhận của GVHD, Phản biện cho thư ký Hội đồng) </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SV đủ điều kiện bảo vệ theo từng hội đồng</w:t>
            </w:r>
          </w:p>
        </w:tc>
        <w:tc>
          <w:tcPr>
            <w:shd w:fill="92d050" w:val="clea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 Hội đồng ĐATN</w:t>
            </w:r>
          </w:p>
        </w:tc>
        <w:tc>
          <w:tcPr>
            <w:shd w:fill="92d050" w:val="clea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Sinh viên nộp hồ sơ bảo vệ (05 Cuốn báo cáo, mẫu 07 (có xác nhận của GVHD, Phản biện) cho thư ký Hội đồng</w:t>
            </w:r>
          </w:p>
        </w:tc>
      </w:tr>
      <w:tr>
        <w:trPr>
          <w:cantSplit w:val="0"/>
          <w:tblHeader w:val="0"/>
        </w:trPr>
        <w:tc>
          <w:tcPr/>
          <w:p w:rsidR="00000000" w:rsidDel="00000000" w:rsidP="00000000" w:rsidRDefault="00000000" w:rsidRPr="00000000" w14:paraId="0000007E">
            <w:pPr>
              <w:numPr>
                <w:ilvl w:val="0"/>
                <w:numId w:val="1"/>
              </w:numPr>
              <w:spacing w:after="200" w:line="276" w:lineRule="auto"/>
              <w:ind w:left="470" w:hanging="357"/>
              <w:rPr>
                <w:rFonts w:ascii="Times New Roman" w:cs="Times New Roman" w:eastAsia="Times New Roman" w:hAnsi="Times New Roman"/>
              </w:rPr>
            </w:pPr>
            <w:r w:rsidDel="00000000" w:rsidR="00000000" w:rsidRPr="00000000">
              <w:rPr>
                <w:rtl w:val="0"/>
              </w:rPr>
            </w:r>
          </w:p>
        </w:tc>
        <w:tc>
          <w:tcPr>
            <w:shd w:fill="6fa8dc" w:val="clear"/>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sửa báo cáo ĐATN theo góp ý của Hội đồng và nộp cho thư ký HĐ</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GVHD ký xác nhận vào biên bản giải trình, cuốn báo cáo ĐATN;</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Chủ tịch HĐ ĐATN ký xác nhận vào biên bản giải trình, cuốn báo cáo ĐATN;</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Công bố kết quả BV ĐATN và cập nhật điểm trên hệ thống</w:t>
            </w:r>
          </w:p>
        </w:tc>
        <w:tc>
          <w:tcPr>
            <w:shd w:fill="6fa8dc" w:val="clea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 Tuần 43</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8-14/6)</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tc>
        <w:tc>
          <w:tcPr>
            <w:shd w:fill="6fa8dc" w:val="clear"/>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Báo cáo ĐATN (bìa đỏ, bản mềm), biên bản giải trình (đã có xác nhận của GVHD, CT HĐ)</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Kết quả BV ĐATN theo từng hội đồng</w:t>
            </w:r>
          </w:p>
        </w:tc>
        <w:tc>
          <w:tcPr>
            <w:shd w:fill="6fa8dc" w:val="clear"/>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 GVHD, Hội đồng ĐATN</w:t>
            </w:r>
          </w:p>
        </w:tc>
        <w:tc>
          <w:tcPr>
            <w:shd w:fill="6fa8dc" w:val="clea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w:t>
            </w:r>
            <w:r w:rsidDel="00000000" w:rsidR="00000000" w:rsidRPr="00000000">
              <w:rPr>
                <w:rFonts w:ascii="Times New Roman" w:cs="Times New Roman" w:eastAsia="Times New Roman" w:hAnsi="Times New Roman"/>
                <w:rtl w:val="0"/>
              </w:rPr>
              <w:t xml:space="preserve"> nộp các cuốn BC ĐATN bán cứng (bìa đỏ) và bản mềm cho thư ký HĐ sau khi đã xin xác nhận của GVHD. Chủ tịch hội đồng chỉ ký xác nhận khi tất cả SV đã nộp báo cáo bìa đỏ.</w:t>
            </w:r>
          </w:p>
          <w:p w:rsidR="00000000" w:rsidDel="00000000" w:rsidP="00000000" w:rsidRDefault="00000000" w:rsidRPr="00000000" w14:paraId="0000008A">
            <w:pPr>
              <w:rPr>
                <w:rFonts w:ascii="Times New Roman" w:cs="Times New Roman" w:eastAsia="Times New Roman" w:hAnsi="Times New Roman"/>
                <w:color w:val="ff0000"/>
              </w:rPr>
            </w:pPr>
            <w:hyperlink r:id="rId9">
              <w:r w:rsidDel="00000000" w:rsidR="00000000" w:rsidRPr="00000000">
                <w:rPr>
                  <w:rFonts w:ascii="Times New Roman" w:cs="Times New Roman" w:eastAsia="Times New Roman" w:hAnsi="Times New Roman"/>
                  <w:color w:val="1155cc"/>
                  <w:u w:val="single"/>
                  <w:rtl w:val="0"/>
                </w:rPr>
                <w:t xml:space="preserve">Link nộp báo cáo ĐATN</w:t>
              </w:r>
            </w:hyperlink>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dạng tên file (pdf):</w:t>
            </w:r>
          </w:p>
          <w:p w:rsidR="00000000" w:rsidDel="00000000" w:rsidP="00000000" w:rsidRDefault="00000000" w:rsidRPr="00000000" w14:paraId="0000008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Malop_MaSV_HoVaTen_HĐ</w:t>
            </w:r>
          </w:p>
          <w:p w:rsidR="00000000" w:rsidDel="00000000" w:rsidP="00000000" w:rsidRDefault="00000000" w:rsidRPr="00000000" w14:paraId="0000008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ví dụ: </w:t>
            </w:r>
            <w:r w:rsidDel="00000000" w:rsidR="00000000" w:rsidRPr="00000000">
              <w:rPr>
                <w:rFonts w:ascii="Times New Roman" w:cs="Times New Roman" w:eastAsia="Times New Roman" w:hAnsi="Times New Roman"/>
                <w:color w:val="ff0000"/>
                <w:rtl w:val="0"/>
              </w:rPr>
              <w:t xml:space="preserve">12422TN_12422003_NguyenVanNam_HĐ1.pdf</w:t>
            </w:r>
          </w:p>
        </w:tc>
      </w:tr>
    </w:tbl>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sectPr>
      <w:pgSz w:h="11907" w:w="16840" w:orient="landscape"/>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Binhthng" w:default="1">
    <w:name w:val="Normal"/>
    <w:qFormat w:val="1"/>
    <w:rsid w:val="00CA1CA8"/>
  </w:style>
  <w:style w:type="paragraph" w:styleId="u1">
    <w:name w:val="heading 1"/>
    <w:basedOn w:val="Binhthng"/>
    <w:next w:val="Binhthng"/>
    <w:link w:val="u1Char"/>
    <w:uiPriority w:val="9"/>
    <w:qFormat w:val="1"/>
    <w:rsid w:val="001B2CAF"/>
    <w:pPr>
      <w:keepNext w:val="1"/>
      <w:keepLines w:val="1"/>
      <w:spacing w:after="80" w:before="360"/>
      <w:outlineLvl w:val="0"/>
    </w:pPr>
    <w:rPr>
      <w:rFonts w:asciiTheme="majorHAnsi" w:cstheme="majorBidi" w:eastAsiaTheme="majorEastAsia" w:hAnsiTheme="majorHAnsi"/>
      <w:color w:val="365f91" w:themeColor="accent1" w:themeShade="0000BF"/>
      <w:sz w:val="40"/>
      <w:szCs w:val="40"/>
    </w:rPr>
  </w:style>
  <w:style w:type="paragraph" w:styleId="u2">
    <w:name w:val="heading 2"/>
    <w:basedOn w:val="Binhthng"/>
    <w:next w:val="Binhthng"/>
    <w:link w:val="u2Char"/>
    <w:uiPriority w:val="9"/>
    <w:semiHidden w:val="1"/>
    <w:unhideWhenUsed w:val="1"/>
    <w:qFormat w:val="1"/>
    <w:rsid w:val="001B2CAF"/>
    <w:pPr>
      <w:keepNext w:val="1"/>
      <w:keepLines w:val="1"/>
      <w:spacing w:after="80" w:before="160"/>
      <w:outlineLvl w:val="1"/>
    </w:pPr>
    <w:rPr>
      <w:rFonts w:asciiTheme="majorHAnsi" w:cstheme="majorBidi" w:eastAsiaTheme="majorEastAsia" w:hAnsiTheme="majorHAnsi"/>
      <w:color w:val="365f91" w:themeColor="accent1" w:themeShade="0000BF"/>
      <w:sz w:val="32"/>
      <w:szCs w:val="32"/>
    </w:rPr>
  </w:style>
  <w:style w:type="paragraph" w:styleId="u3">
    <w:name w:val="heading 3"/>
    <w:basedOn w:val="Binhthng"/>
    <w:next w:val="Binhthng"/>
    <w:link w:val="u3Char"/>
    <w:uiPriority w:val="9"/>
    <w:semiHidden w:val="1"/>
    <w:unhideWhenUsed w:val="1"/>
    <w:qFormat w:val="1"/>
    <w:rsid w:val="001B2CAF"/>
    <w:pPr>
      <w:keepNext w:val="1"/>
      <w:keepLines w:val="1"/>
      <w:spacing w:after="80" w:before="160"/>
      <w:outlineLvl w:val="2"/>
    </w:pPr>
    <w:rPr>
      <w:rFonts w:cstheme="majorBidi" w:eastAsiaTheme="majorEastAsia"/>
      <w:color w:val="365f91" w:themeColor="accent1" w:themeShade="0000BF"/>
      <w:sz w:val="28"/>
      <w:szCs w:val="28"/>
    </w:rPr>
  </w:style>
  <w:style w:type="paragraph" w:styleId="u4">
    <w:name w:val="heading 4"/>
    <w:basedOn w:val="Binhthng"/>
    <w:next w:val="Binhthng"/>
    <w:link w:val="u4Char"/>
    <w:uiPriority w:val="9"/>
    <w:semiHidden w:val="1"/>
    <w:unhideWhenUsed w:val="1"/>
    <w:qFormat w:val="1"/>
    <w:rsid w:val="001B2CAF"/>
    <w:pPr>
      <w:keepNext w:val="1"/>
      <w:keepLines w:val="1"/>
      <w:spacing w:after="40" w:before="80"/>
      <w:outlineLvl w:val="3"/>
    </w:pPr>
    <w:rPr>
      <w:rFonts w:cstheme="majorBidi" w:eastAsiaTheme="majorEastAsia"/>
      <w:i w:val="1"/>
      <w:iCs w:val="1"/>
      <w:color w:val="365f91" w:themeColor="accent1" w:themeShade="0000BF"/>
    </w:rPr>
  </w:style>
  <w:style w:type="paragraph" w:styleId="u5">
    <w:name w:val="heading 5"/>
    <w:basedOn w:val="Binhthng"/>
    <w:next w:val="Binhthng"/>
    <w:link w:val="u5Char"/>
    <w:uiPriority w:val="9"/>
    <w:semiHidden w:val="1"/>
    <w:unhideWhenUsed w:val="1"/>
    <w:qFormat w:val="1"/>
    <w:rsid w:val="001B2CAF"/>
    <w:pPr>
      <w:keepNext w:val="1"/>
      <w:keepLines w:val="1"/>
      <w:spacing w:after="40" w:before="80"/>
      <w:outlineLvl w:val="4"/>
    </w:pPr>
    <w:rPr>
      <w:rFonts w:cstheme="majorBidi" w:eastAsiaTheme="majorEastAsia"/>
      <w:color w:val="365f91" w:themeColor="accent1" w:themeShade="0000BF"/>
    </w:rPr>
  </w:style>
  <w:style w:type="paragraph" w:styleId="u6">
    <w:name w:val="heading 6"/>
    <w:basedOn w:val="Binhthng"/>
    <w:next w:val="Binhthng"/>
    <w:link w:val="u6Char"/>
    <w:uiPriority w:val="9"/>
    <w:semiHidden w:val="1"/>
    <w:unhideWhenUsed w:val="1"/>
    <w:qFormat w:val="1"/>
    <w:rsid w:val="001B2CAF"/>
    <w:pPr>
      <w:keepNext w:val="1"/>
      <w:keepLines w:val="1"/>
      <w:spacing w:after="0" w:before="40"/>
      <w:outlineLvl w:val="5"/>
    </w:pPr>
    <w:rPr>
      <w:rFonts w:cstheme="majorBidi" w:eastAsiaTheme="majorEastAsia"/>
      <w:i w:val="1"/>
      <w:iCs w:val="1"/>
      <w:color w:val="595959" w:themeColor="text1" w:themeTint="0000A6"/>
    </w:rPr>
  </w:style>
  <w:style w:type="paragraph" w:styleId="u7">
    <w:name w:val="heading 7"/>
    <w:basedOn w:val="Binhthng"/>
    <w:next w:val="Binhthng"/>
    <w:link w:val="u7Char"/>
    <w:uiPriority w:val="9"/>
    <w:semiHidden w:val="1"/>
    <w:unhideWhenUsed w:val="1"/>
    <w:qFormat w:val="1"/>
    <w:rsid w:val="001B2CAF"/>
    <w:pPr>
      <w:keepNext w:val="1"/>
      <w:keepLines w:val="1"/>
      <w:spacing w:after="0" w:before="40"/>
      <w:outlineLvl w:val="6"/>
    </w:pPr>
    <w:rPr>
      <w:rFonts w:cstheme="majorBidi" w:eastAsiaTheme="majorEastAsia"/>
      <w:color w:val="595959" w:themeColor="text1" w:themeTint="0000A6"/>
    </w:rPr>
  </w:style>
  <w:style w:type="paragraph" w:styleId="u8">
    <w:name w:val="heading 8"/>
    <w:basedOn w:val="Binhthng"/>
    <w:next w:val="Binhthng"/>
    <w:link w:val="u8Char"/>
    <w:uiPriority w:val="9"/>
    <w:semiHidden w:val="1"/>
    <w:unhideWhenUsed w:val="1"/>
    <w:qFormat w:val="1"/>
    <w:rsid w:val="001B2CAF"/>
    <w:pPr>
      <w:keepNext w:val="1"/>
      <w:keepLines w:val="1"/>
      <w:spacing w:after="0"/>
      <w:outlineLvl w:val="7"/>
    </w:pPr>
    <w:rPr>
      <w:rFonts w:cstheme="majorBidi" w:eastAsiaTheme="majorEastAsia"/>
      <w:i w:val="1"/>
      <w:iCs w:val="1"/>
      <w:color w:val="272727" w:themeColor="text1" w:themeTint="0000D8"/>
    </w:rPr>
  </w:style>
  <w:style w:type="paragraph" w:styleId="u9">
    <w:name w:val="heading 9"/>
    <w:basedOn w:val="Binhthng"/>
    <w:next w:val="Binhthng"/>
    <w:link w:val="u9Char"/>
    <w:uiPriority w:val="9"/>
    <w:semiHidden w:val="1"/>
    <w:unhideWhenUsed w:val="1"/>
    <w:qFormat w:val="1"/>
    <w:rsid w:val="001B2CAF"/>
    <w:pPr>
      <w:keepNext w:val="1"/>
      <w:keepLines w:val="1"/>
      <w:spacing w:after="0"/>
      <w:outlineLvl w:val="8"/>
    </w:pPr>
    <w:rPr>
      <w:rFonts w:cstheme="majorBidi" w:eastAsiaTheme="majorEastAsia"/>
      <w:color w:val="272727" w:themeColor="text1" w:themeTint="0000D8"/>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1B2CAF"/>
    <w:rPr>
      <w:rFonts w:asciiTheme="majorHAnsi" w:cstheme="majorBidi" w:eastAsiaTheme="majorEastAsia" w:hAnsiTheme="majorHAnsi"/>
      <w:color w:val="365f91" w:themeColor="accent1" w:themeShade="0000BF"/>
      <w:sz w:val="40"/>
      <w:szCs w:val="40"/>
    </w:rPr>
  </w:style>
  <w:style w:type="character" w:styleId="u2Char" w:customStyle="1">
    <w:name w:val="Đầu đề 2 Char"/>
    <w:basedOn w:val="Phngmcinhcuaoanvn"/>
    <w:link w:val="u2"/>
    <w:uiPriority w:val="9"/>
    <w:semiHidden w:val="1"/>
    <w:rsid w:val="001B2CAF"/>
    <w:rPr>
      <w:rFonts w:asciiTheme="majorHAnsi" w:cstheme="majorBidi" w:eastAsiaTheme="majorEastAsia" w:hAnsiTheme="majorHAnsi"/>
      <w:color w:val="365f91" w:themeColor="accent1" w:themeShade="0000BF"/>
      <w:sz w:val="32"/>
      <w:szCs w:val="32"/>
    </w:rPr>
  </w:style>
  <w:style w:type="character" w:styleId="u3Char" w:customStyle="1">
    <w:name w:val="Đầu đề 3 Char"/>
    <w:basedOn w:val="Phngmcinhcuaoanvn"/>
    <w:link w:val="u3"/>
    <w:uiPriority w:val="9"/>
    <w:semiHidden w:val="1"/>
    <w:rsid w:val="001B2CAF"/>
    <w:rPr>
      <w:rFonts w:cstheme="majorBidi" w:eastAsiaTheme="majorEastAsia"/>
      <w:color w:val="365f91" w:themeColor="accent1" w:themeShade="0000BF"/>
      <w:sz w:val="28"/>
      <w:szCs w:val="28"/>
    </w:rPr>
  </w:style>
  <w:style w:type="character" w:styleId="u4Char" w:customStyle="1">
    <w:name w:val="Đầu đề 4 Char"/>
    <w:basedOn w:val="Phngmcinhcuaoanvn"/>
    <w:link w:val="u4"/>
    <w:uiPriority w:val="9"/>
    <w:semiHidden w:val="1"/>
    <w:rsid w:val="001B2CAF"/>
    <w:rPr>
      <w:rFonts w:cstheme="majorBidi" w:eastAsiaTheme="majorEastAsia"/>
      <w:i w:val="1"/>
      <w:iCs w:val="1"/>
      <w:color w:val="365f91" w:themeColor="accent1" w:themeShade="0000BF"/>
    </w:rPr>
  </w:style>
  <w:style w:type="character" w:styleId="u5Char" w:customStyle="1">
    <w:name w:val="Đầu đề 5 Char"/>
    <w:basedOn w:val="Phngmcinhcuaoanvn"/>
    <w:link w:val="u5"/>
    <w:uiPriority w:val="9"/>
    <w:semiHidden w:val="1"/>
    <w:rsid w:val="001B2CAF"/>
    <w:rPr>
      <w:rFonts w:cstheme="majorBidi" w:eastAsiaTheme="majorEastAsia"/>
      <w:color w:val="365f91" w:themeColor="accent1" w:themeShade="0000BF"/>
    </w:rPr>
  </w:style>
  <w:style w:type="character" w:styleId="u6Char" w:customStyle="1">
    <w:name w:val="Đầu đề 6 Char"/>
    <w:basedOn w:val="Phngmcinhcuaoanvn"/>
    <w:link w:val="u6"/>
    <w:uiPriority w:val="9"/>
    <w:semiHidden w:val="1"/>
    <w:rsid w:val="001B2CAF"/>
    <w:rPr>
      <w:rFonts w:cstheme="majorBidi" w:eastAsiaTheme="majorEastAsia"/>
      <w:i w:val="1"/>
      <w:iCs w:val="1"/>
      <w:color w:val="595959" w:themeColor="text1" w:themeTint="0000A6"/>
    </w:rPr>
  </w:style>
  <w:style w:type="character" w:styleId="u7Char" w:customStyle="1">
    <w:name w:val="Đầu đề 7 Char"/>
    <w:basedOn w:val="Phngmcinhcuaoanvn"/>
    <w:link w:val="u7"/>
    <w:uiPriority w:val="9"/>
    <w:semiHidden w:val="1"/>
    <w:rsid w:val="001B2CAF"/>
    <w:rPr>
      <w:rFonts w:cstheme="majorBidi" w:eastAsiaTheme="majorEastAsia"/>
      <w:color w:val="595959" w:themeColor="text1" w:themeTint="0000A6"/>
    </w:rPr>
  </w:style>
  <w:style w:type="character" w:styleId="u8Char" w:customStyle="1">
    <w:name w:val="Đầu đề 8 Char"/>
    <w:basedOn w:val="Phngmcinhcuaoanvn"/>
    <w:link w:val="u8"/>
    <w:uiPriority w:val="9"/>
    <w:semiHidden w:val="1"/>
    <w:rsid w:val="001B2CAF"/>
    <w:rPr>
      <w:rFonts w:cstheme="majorBidi" w:eastAsiaTheme="majorEastAsia"/>
      <w:i w:val="1"/>
      <w:iCs w:val="1"/>
      <w:color w:val="272727" w:themeColor="text1" w:themeTint="0000D8"/>
    </w:rPr>
  </w:style>
  <w:style w:type="character" w:styleId="u9Char" w:customStyle="1">
    <w:name w:val="Đầu đề 9 Char"/>
    <w:basedOn w:val="Phngmcinhcuaoanvn"/>
    <w:link w:val="u9"/>
    <w:uiPriority w:val="9"/>
    <w:semiHidden w:val="1"/>
    <w:rsid w:val="001B2CAF"/>
    <w:rPr>
      <w:rFonts w:cstheme="majorBidi" w:eastAsiaTheme="majorEastAsia"/>
      <w:color w:val="272727" w:themeColor="text1" w:themeTint="0000D8"/>
    </w:rPr>
  </w:style>
  <w:style w:type="paragraph" w:styleId="Tiu">
    <w:name w:val="Title"/>
    <w:basedOn w:val="Binhthng"/>
    <w:next w:val="Binhthng"/>
    <w:link w:val="TiuChar"/>
    <w:uiPriority w:val="10"/>
    <w:qFormat w:val="1"/>
    <w:rsid w:val="001B2CAF"/>
    <w:pPr>
      <w:spacing w:after="80" w:line="240" w:lineRule="auto"/>
      <w:contextualSpacing w:val="1"/>
    </w:pPr>
    <w:rPr>
      <w:rFonts w:asciiTheme="majorHAnsi" w:cstheme="majorBidi" w:eastAsiaTheme="majorEastAsia" w:hAnsiTheme="majorHAnsi"/>
      <w:spacing w:val="-10"/>
      <w:kern w:val="28"/>
      <w:sz w:val="56"/>
      <w:szCs w:val="56"/>
    </w:rPr>
  </w:style>
  <w:style w:type="character" w:styleId="TiuChar" w:customStyle="1">
    <w:name w:val="Tiêu đề Char"/>
    <w:basedOn w:val="Phngmcinhcuaoanvn"/>
    <w:link w:val="Tiu"/>
    <w:uiPriority w:val="10"/>
    <w:rsid w:val="001B2CAF"/>
    <w:rPr>
      <w:rFonts w:asciiTheme="majorHAnsi" w:cstheme="majorBidi" w:eastAsiaTheme="majorEastAsia" w:hAnsiTheme="majorHAnsi"/>
      <w:spacing w:val="-10"/>
      <w:kern w:val="28"/>
      <w:sz w:val="56"/>
      <w:szCs w:val="56"/>
    </w:rPr>
  </w:style>
  <w:style w:type="paragraph" w:styleId="Tiuphu">
    <w:name w:val="Subtitle"/>
    <w:basedOn w:val="Binhthng"/>
    <w:next w:val="Binhthng"/>
    <w:link w:val="TiuphuChar"/>
    <w:uiPriority w:val="11"/>
    <w:qFormat w:val="1"/>
    <w:rsid w:val="001B2CAF"/>
    <w:pPr>
      <w:numPr>
        <w:ilvl w:val="1"/>
      </w:numPr>
      <w:spacing w:after="160"/>
    </w:pPr>
    <w:rPr>
      <w:rFonts w:cstheme="majorBidi" w:eastAsiaTheme="majorEastAsia"/>
      <w:color w:val="595959" w:themeColor="text1" w:themeTint="0000A6"/>
      <w:spacing w:val="15"/>
      <w:sz w:val="28"/>
      <w:szCs w:val="28"/>
    </w:rPr>
  </w:style>
  <w:style w:type="character" w:styleId="TiuphuChar" w:customStyle="1">
    <w:name w:val="Tiêu đề phụ Char"/>
    <w:basedOn w:val="Phngmcinhcuaoanvn"/>
    <w:link w:val="Tiuphu"/>
    <w:uiPriority w:val="11"/>
    <w:rsid w:val="001B2CAF"/>
    <w:rPr>
      <w:rFonts w:cstheme="majorBidi" w:eastAsiaTheme="majorEastAsia"/>
      <w:color w:val="595959" w:themeColor="text1" w:themeTint="0000A6"/>
      <w:spacing w:val="15"/>
      <w:sz w:val="28"/>
      <w:szCs w:val="28"/>
    </w:rPr>
  </w:style>
  <w:style w:type="paragraph" w:styleId="Litrichdn">
    <w:name w:val="Quote"/>
    <w:basedOn w:val="Binhthng"/>
    <w:next w:val="Binhthng"/>
    <w:link w:val="LitrichdnChar"/>
    <w:uiPriority w:val="29"/>
    <w:qFormat w:val="1"/>
    <w:rsid w:val="001B2CAF"/>
    <w:pPr>
      <w:spacing w:after="160" w:before="160"/>
      <w:jc w:val="center"/>
    </w:pPr>
    <w:rPr>
      <w:i w:val="1"/>
      <w:iCs w:val="1"/>
      <w:color w:val="404040" w:themeColor="text1" w:themeTint="0000BF"/>
    </w:rPr>
  </w:style>
  <w:style w:type="character" w:styleId="LitrichdnChar" w:customStyle="1">
    <w:name w:val="Lời trích dẫn Char"/>
    <w:basedOn w:val="Phngmcinhcuaoanvn"/>
    <w:link w:val="Litrichdn"/>
    <w:uiPriority w:val="29"/>
    <w:rsid w:val="001B2CAF"/>
    <w:rPr>
      <w:i w:val="1"/>
      <w:iCs w:val="1"/>
      <w:color w:val="404040" w:themeColor="text1" w:themeTint="0000BF"/>
    </w:rPr>
  </w:style>
  <w:style w:type="paragraph" w:styleId="oancuaDanhsach">
    <w:name w:val="List Paragraph"/>
    <w:basedOn w:val="Binhthng"/>
    <w:uiPriority w:val="34"/>
    <w:qFormat w:val="1"/>
    <w:rsid w:val="001B2CAF"/>
    <w:pPr>
      <w:ind w:left="720"/>
      <w:contextualSpacing w:val="1"/>
    </w:pPr>
  </w:style>
  <w:style w:type="character" w:styleId="NhnmnhThm">
    <w:name w:val="Intense Emphasis"/>
    <w:basedOn w:val="Phngmcinhcuaoanvn"/>
    <w:uiPriority w:val="21"/>
    <w:qFormat w:val="1"/>
    <w:rsid w:val="001B2CAF"/>
    <w:rPr>
      <w:i w:val="1"/>
      <w:iCs w:val="1"/>
      <w:color w:val="365f91" w:themeColor="accent1" w:themeShade="0000BF"/>
    </w:rPr>
  </w:style>
  <w:style w:type="paragraph" w:styleId="Nhaykepm">
    <w:name w:val="Intense Quote"/>
    <w:basedOn w:val="Binhthng"/>
    <w:next w:val="Binhthng"/>
    <w:link w:val="NhaykepmChar"/>
    <w:uiPriority w:val="30"/>
    <w:qFormat w:val="1"/>
    <w:rsid w:val="001B2CAF"/>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NhaykepmChar" w:customStyle="1">
    <w:name w:val="Nháy kép Đậm Char"/>
    <w:basedOn w:val="Phngmcinhcuaoanvn"/>
    <w:link w:val="Nhaykepm"/>
    <w:uiPriority w:val="30"/>
    <w:rsid w:val="001B2CAF"/>
    <w:rPr>
      <w:i w:val="1"/>
      <w:iCs w:val="1"/>
      <w:color w:val="365f91" w:themeColor="accent1" w:themeShade="0000BF"/>
    </w:rPr>
  </w:style>
  <w:style w:type="character" w:styleId="ThamchiuNhnmnh">
    <w:name w:val="Intense Reference"/>
    <w:basedOn w:val="Phngmcinhcuaoanvn"/>
    <w:uiPriority w:val="32"/>
    <w:qFormat w:val="1"/>
    <w:rsid w:val="001B2CAF"/>
    <w:rPr>
      <w:b w:val="1"/>
      <w:bCs w:val="1"/>
      <w:smallCaps w:val="1"/>
      <w:color w:val="365f91" w:themeColor="accent1" w:themeShade="0000BF"/>
      <w:spacing w:val="5"/>
    </w:rPr>
  </w:style>
  <w:style w:type="table" w:styleId="LiBang">
    <w:name w:val="Table Grid"/>
    <w:basedOn w:val="BangThngthng"/>
    <w:uiPriority w:val="59"/>
    <w:rsid w:val="00675D6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160" w:lineRule="auto"/>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OySiqoeNYu-20mYuN1M6NyAtQ_WGQGLV"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QduQfgTpi4pV3s0XJ9sQ_5vjFhbJCpWG" TargetMode="External"/><Relationship Id="rId8" Type="http://schemas.openxmlformats.org/officeDocument/2006/relationships/hyperlink" Target="https://drive.google.com/drive/folders/1QduQfgTpi4pV3s0XJ9sQ_5vjFhbJCpW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s2H/4nFnMubp1ji1CdfOzfmvA==">CgMxLjA4AGomChNzdWdnZXN0LmwzdDdkbHgzaTZsEg9NaW5oIENodWFuIFBoYW1qJwoUc3VnZ2VzdC54amU1aHpxcDI4dGUSD01pbmggQ2h1YW4gUGhhbWonChRzdWdnZXN0LmVtY2VwdXFubnBqeRIPTWluaCBDaHVhbiBQaGFtaicKFHN1Z2dlc3QuaDNpM2l3M3E5MXk0Eg9NaW5oIENodWFuIFBoYW1qJwoUc3VnZ2VzdC51ZnFpNWRmdjJkdjcSD01pbmggQ2h1YW4gUGhhbWonChRzdWdnZXN0LjlyYWZicnEwazU0axIPTWluaCBDaHVhbiBQaGFtciExNDB6SWs4WlI0V1NucTB5VlpkTkphcUFDd29TSXFCT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2025-06-19T08:52:00Z</dcterms:created>
  <dc:creator>PHẠM MINH CHUẨN</dc:creator>
</cp:coreProperties>
</file>