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4B5563"/>
          <w:sz w:val="18"/>
        </w:rPr>
        <w:t>VĂN PHÒNG PVEP · BUỔI CHIA SẺ NỘI BỘ AI CHO VĂN PHÒNG</w:t>
      </w:r>
    </w:p>
    <w:p>
      <w:pPr>
        <w:spacing w:after="40"/>
      </w:pPr>
      <w:r>
        <w:rPr>
          <w:b/>
          <w:i w:val="0"/>
          <w:color w:val="006838"/>
          <w:sz w:val="32"/>
        </w:rPr>
        <w:t>06 PROMPT VĂN PHÒNG DÙNG HẰNG TUẦN</w:t>
      </w:r>
    </w:p>
    <w:p>
      <w:pPr>
        <w:spacing w:after="160"/>
      </w:pPr>
      <w:r>
        <w:rPr>
          <w:b w:val="0"/>
          <w:i w:val="0"/>
          <w:color w:val="4B5563"/>
          <w:sz w:val="20"/>
        </w:rPr>
        <w:t>Bản Word để bôi chép. Mỗi prompt: đọc dòng “Chạy ở đâu”, chép khung xám dán vào AI, đính kèm tài liệu, thay phần trong ngoặc vuông [ ]. 1Office giữ quy trình, số, hạn và luồng ký; prompt chỉ lo phần nội dung trước khi đưa vào 1Office.</w:t>
      </w:r>
    </w:p>
    <w:p>
      <w:pPr>
        <w:spacing w:after="20"/>
      </w:pPr>
      <w:r>
        <w:rPr>
          <w:b/>
          <w:i w:val="0"/>
          <w:color w:val="0A2A4A"/>
          <w:sz w:val="26"/>
        </w:rPr>
        <w:t>Prompt 01 · Tóm tắt công văn đến</w:t>
      </w:r>
    </w:p>
    <w:p>
      <w:pPr>
        <w:spacing w:after="40"/>
      </w:pPr>
      <w:r>
        <w:rPr>
          <w:b w:val="0"/>
          <w:i/>
          <w:color w:val="4B5563"/>
          <w:sz w:val="19"/>
        </w:rPr>
        <w:t>Trình Lãnh đạo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Copilot trong Word hoặc Outlook, tài khoản cơ quan. Số, ngày, hạn xử lý đã có trong 1Office, không cần AI trích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trợ lý Văn phòng.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công văn đính kèm, chỉ dùng thông tin trong tài liệu này.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tóm tắt công văn cho Lãnh đạo.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Lãnh đạo đọc trong 02 phút.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03 phần ngắn, gạch đầu dòng.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Phần 1 tóm tắt tối đa 05 dòng: ai gửi, đề nghị gì, liên quan đến việc nào của PVEP</w:t>
            </w:r>
          </w:p>
          <w:p>
            <w:pPr>
              <w:spacing w:after="20"/>
            </w:pPr>
            <w:r>
              <w:rPr>
                <w:sz w:val="20"/>
              </w:rPr>
              <w:t>- Phần 2 điểm cần Lãnh đạo quyết hoặc cho ý kiến, mỗi điểm 01 dòng, dẫn mục trong văn bản</w:t>
            </w:r>
          </w:p>
          <w:p>
            <w:pPr>
              <w:spacing w:after="20"/>
            </w:pPr>
            <w:r>
              <w:rPr>
                <w:sz w:val="20"/>
              </w:rPr>
              <w:t>- Phần 3 điểm chưa rõ hoặc cần hỏi lại nơi gửi</w:t>
            </w:r>
          </w:p>
          <w:p>
            <w:pPr>
              <w:spacing w:after="20"/>
            </w:pPr>
            <w:r>
              <w:rPr>
                <w:sz w:val="20"/>
              </w:rPr>
              <w:t>- Chép nguyên văn con số và mốc thời gian</w:t>
            </w:r>
          </w:p>
          <w:p>
            <w:pPr>
              <w:spacing w:after="20"/>
            </w:pPr>
            <w:r>
              <w:rPr>
                <w:sz w:val="20"/>
              </w:rPr>
              <w:t>- Không đề xuất phương án xử lý, không kết luận thay Lãnh đạo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20"/>
      </w:pPr>
      <w:r>
        <w:rPr>
          <w:b/>
          <w:i w:val="0"/>
          <w:color w:val="0A2A4A"/>
          <w:sz w:val="26"/>
        </w:rPr>
        <w:t>Prompt 02 · Dự thảo văn bản trả lời</w:t>
      </w:r>
    </w:p>
    <w:p>
      <w:pPr>
        <w:spacing w:after="40"/>
      </w:pPr>
      <w:r>
        <w:rPr>
          <w:b w:val="0"/>
          <w:i/>
          <w:color w:val="4B5563"/>
          <w:sz w:val="19"/>
        </w:rPr>
        <w:t>Bản nháp để trình ký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Copilot trong Word, tài khoản cơ quan. Xong bản nháp mới đưa vào luồng trình ký trên 1Office.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chuyên viên soạn thảo văn bản hành chính.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văn bản đến và ý kiến chỉ đạo đính kèm.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soạn dự thảo văn bản trả lời.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[đơn vị nhận], văn phong hành chính, trung tính.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bản nháp theo thể thức văn bản hành chính, có chỗ trống cho số và ngày.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Cấu trúc: căn cứ · nội dung trả lời từng ý theo đúng thứ tự văn bản đến · đề nghị phối hợp · nơi nhận</w:t>
            </w:r>
          </w:p>
          <w:p>
            <w:pPr>
              <w:spacing w:after="20"/>
            </w:pPr>
            <w:r>
              <w:rPr>
                <w:sz w:val="20"/>
              </w:rPr>
              <w:t>- Mỗi ý trả lời phải dẫn lại mục tương ứng trong văn bản đến</w:t>
            </w:r>
          </w:p>
          <w:p>
            <w:pPr>
              <w:spacing w:after="20"/>
            </w:pPr>
            <w:r>
              <w:rPr>
                <w:sz w:val="20"/>
              </w:rPr>
              <w:t>- Không cam kết mốc thời gian hoặc nguồn lực nếu tài liệu không nêu</w:t>
            </w:r>
          </w:p>
          <w:p>
            <w:pPr>
              <w:spacing w:after="20"/>
            </w:pPr>
            <w:r>
              <w:rPr>
                <w:sz w:val="20"/>
              </w:rPr>
              <w:t>- Không dùng từ hoa mỹ, không mở bài dài dòng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20"/>
      </w:pPr>
      <w:r>
        <w:rPr>
          <w:b/>
          <w:i w:val="0"/>
          <w:color w:val="0A2A4A"/>
          <w:sz w:val="26"/>
        </w:rPr>
        <w:t>Prompt 03 · Bản chuẩn bị trước họp</w:t>
      </w:r>
    </w:p>
    <w:p>
      <w:pPr>
        <w:spacing w:after="40"/>
      </w:pPr>
      <w:r>
        <w:rPr>
          <w:b w:val="0"/>
          <w:i/>
          <w:color w:val="4B5563"/>
          <w:sz w:val="19"/>
        </w:rPr>
        <w:t>01 trang cho người chủ trì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Copilot với hồ sơ nội bộ. NotebookLM chỉ khi tài liệu đã công khai hoặc đã làm sạch tên, số.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trợ lý chuẩn bị tài liệu cho người chủ trì.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hồ sơ họp đính kèm (giấy mời, tài liệu các đơn vị gửi).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lập bản chuẩn bị trước họp 01 trang.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người chủ trì, đọc trong 05 phút.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văn bản 01 trang, gạch đầu dòng.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Thứ tự: mục đích và kết quả cần đạt · thành phần dự · từng nội dung (bối cảnh 02 câu, số liệu nêu trong hồ sơ, điểm cần quyết) · việc kỳ trước còn treo · câu hỏi gợi ý</w:t>
            </w:r>
          </w:p>
          <w:p>
            <w:pPr>
              <w:spacing w:after="20"/>
            </w:pPr>
            <w:r>
              <w:rPr>
                <w:sz w:val="20"/>
              </w:rPr>
              <w:t>- Số liệu chép nguyên văn kèm tên tài liệu nguồn</w:t>
            </w:r>
          </w:p>
          <w:p>
            <w:pPr>
              <w:spacing w:after="20"/>
            </w:pPr>
            <w:r>
              <w:rPr>
                <w:sz w:val="20"/>
              </w:rPr>
              <w:t>- Không đề xuất chọn phương án, không kết luận thay người chủ trì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20"/>
      </w:pPr>
      <w:r>
        <w:rPr>
          <w:b/>
          <w:i w:val="0"/>
          <w:color w:val="0A2A4A"/>
          <w:sz w:val="26"/>
        </w:rPr>
        <w:t>Prompt 04 · Biên bản họp + việc nhập 1Office</w:t>
      </w:r>
    </w:p>
    <w:p>
      <w:pPr>
        <w:spacing w:after="40"/>
      </w:pPr>
      <w:r>
        <w:rPr>
          <w:b w:val="0"/>
          <w:i/>
          <w:color w:val="4B5563"/>
          <w:sz w:val="19"/>
        </w:rPr>
        <w:t>Từ ghi chú hoặc bản ghi Teams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Copilot trong Teams (cuộc họp đã ghi) hoặc trong Word với ghi chú họp. Danh sách việc nhập vào 1Office, không lập bảng theo dõi riêng.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thư ký cuộc họp.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ghi chú họp hoặc bản gỡ băng đính kèm, không dùng thông tin ngoài.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soạn biên bản nháp và danh sách việc.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người chủ trì soát trước, sau đó gửi các đơn vị dự họp.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phần 1 biên bản theo thể thức; phần 2 danh sách việc để nhập 1Office.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Biên bản gồm: thời gian, địa điểm, thành phần, nội dung, ý kiến các đơn vị, kết luận của người chủ trì</w:t>
            </w:r>
          </w:p>
          <w:p>
            <w:pPr>
              <w:spacing w:after="20"/>
            </w:pPr>
            <w:r>
              <w:rPr>
                <w:sz w:val="20"/>
              </w:rPr>
              <w:t>- Phân biệt rõ ý kiến, đề nghị, giao nhiệm vụ và kết luận; giữ đúng động từ trong ghi chú, không nâng ý kiến thành kết luận</w:t>
            </w:r>
          </w:p>
          <w:p>
            <w:pPr>
              <w:spacing w:after="20"/>
            </w:pPr>
            <w:r>
              <w:rPr>
                <w:sz w:val="20"/>
              </w:rPr>
              <w:t>- Danh sách việc: mỗi dòng gồm việc · đơn vị hoặc người thực hiện · hạn · tài liệu kèm theo</w:t>
            </w:r>
          </w:p>
          <w:p>
            <w:pPr>
              <w:spacing w:after="20"/>
            </w:pPr>
            <w:r>
              <w:rPr>
                <w:sz w:val="20"/>
              </w:rPr>
              <w:t>- Chép nguyên văn mốc thời hạn, không đổi cách diễn đạt (trước ngày, trong ngày, chậm nhất)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20"/>
      </w:pPr>
      <w:r>
        <w:rPr>
          <w:b/>
          <w:i w:val="0"/>
          <w:color w:val="0A2A4A"/>
          <w:sz w:val="26"/>
        </w:rPr>
        <w:t>Prompt 05 · Checklist đoàn khách, sự kiện</w:t>
      </w:r>
    </w:p>
    <w:p>
      <w:pPr>
        <w:spacing w:after="40"/>
      </w:pPr>
      <w:r>
        <w:rPr>
          <w:b w:val="0"/>
          <w:i/>
          <w:color w:val="4B5563"/>
          <w:sz w:val="19"/>
        </w:rPr>
        <w:t>Kèm kịch bản theo giờ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Dữ liệu mô phỏng thì công cụ nào cũng được. Có tên khách, hộ chiếu, số điện thoại thì chỉ Copilot tài khoản cơ quan.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chuyên viên tổ chức sự kiện và lễ tân.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thông tin đoàn và yêu cầu đính kèm; dùng dữ liệu mô phỏng nếu chưa có bản chính thức.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lập checklist chuẩn bị và kịch bản theo giờ.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người trực tại hiện trường, in 01 trang.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phần 1 checklist theo nhóm; phần 2 bảng giờ · việc · người phụ trách.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Nhóm checklist: phòng họp và thiết bị · tài liệu · lễ tân và khánh tiết · phiên dịch · phương tiện đi lại · quà tặng · ăn uống · truyền thông · an ninh và bảo mật</w:t>
            </w:r>
          </w:p>
          <w:p>
            <w:pPr>
              <w:spacing w:after="20"/>
            </w:pPr>
            <w:r>
              <w:rPr>
                <w:sz w:val="20"/>
              </w:rPr>
              <w:t>- Mỗi dòng ghi rõ điều kiện coi là đã xong và mốc phải xong trước</w:t>
            </w:r>
          </w:p>
          <w:p>
            <w:pPr>
              <w:spacing w:after="20"/>
            </w:pPr>
            <w:r>
              <w:rPr>
                <w:sz w:val="20"/>
              </w:rPr>
              <w:t>- Bổ sung mục phương án dự phòng cho ít nhất 03 tình huống</w:t>
            </w:r>
          </w:p>
          <w:p>
            <w:pPr>
              <w:spacing w:after="20"/>
            </w:pPr>
            <w:r>
              <w:rPr>
                <w:sz w:val="20"/>
              </w:rPr>
              <w:t>- Không tự chốt nhà cung cấp, không ước tính chi phí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20"/>
      </w:pPr>
      <w:r>
        <w:rPr>
          <w:b/>
          <w:i w:val="0"/>
          <w:color w:val="0A2A4A"/>
          <w:sz w:val="26"/>
        </w:rPr>
        <w:t>Prompt 06 · Truyền thông: tin + hỏi đáp</w:t>
      </w:r>
    </w:p>
    <w:p>
      <w:pPr>
        <w:spacing w:after="40"/>
      </w:pPr>
      <w:r>
        <w:rPr>
          <w:b w:val="0"/>
          <w:i/>
          <w:color w:val="4B5563"/>
          <w:sz w:val="19"/>
        </w:rPr>
        <w:t>01 nguồn, nhiều đầu ra</w:t>
      </w:r>
    </w:p>
    <w:p>
      <w:pPr>
        <w:spacing w:after="80"/>
      </w:pPr>
      <w:r>
        <w:rPr>
          <w:b/>
          <w:color w:val="047857"/>
          <w:sz w:val="20"/>
        </w:rPr>
        <w:t xml:space="preserve">Chạy ở đâu: </w:t>
      </w:r>
      <w:r>
        <w:rPr>
          <w:color w:val="064E3B"/>
          <w:sz w:val="20"/>
        </w:rPr>
        <w:t>Nội dung đã phê duyệt và công khai thì ChatGPT hoặc Claude, đính kèm mẫu thương hiệu PVEP. Chưa công bố thì Copilot.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20"/>
              </w:rPr>
              <w:t>Vai trò:</w:t>
            </w:r>
            <w:r>
              <w:rPr>
                <w:sz w:val="20"/>
              </w:rPr>
              <w:t xml:space="preserve"> chuyên viên truyền thông nội bộ.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Nguồn:</w:t>
            </w:r>
            <w:r>
              <w:rPr>
                <w:sz w:val="20"/>
              </w:rPr>
              <w:t xml:space="preserve"> nội dung đã được phê duyệt đính kèm, đây là nguồn duy nhất.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Nhiệm vụ:</w:t>
            </w:r>
            <w:r>
              <w:rPr>
                <w:sz w:val="20"/>
              </w:rPr>
              <w:t xml:space="preserve"> chuyển thành 05 đầu ra.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Người nhận:</w:t>
            </w:r>
            <w:r>
              <w:rPr>
                <w:sz w:val="20"/>
              </w:rPr>
              <w:t xml:space="preserve"> mỗi đầu ra một nhóm người đọc khác nhau.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Đầu ra:</w:t>
            </w:r>
            <w:r>
              <w:rPr>
                <w:sz w:val="20"/>
              </w:rPr>
              <w:t xml:space="preserve"> tin đăng trang thông tin · email nội bộ · chú thích ảnh mạng xã hội · ý phát biểu cho lãnh đạo · hỏi đáp dự kiến cho báo chí.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Yêu cầu:</w:t>
            </w:r>
            <w:r>
              <w:rPr>
                <w:sz w:val="20"/>
              </w:rPr>
            </w:r>
          </w:p>
          <w:p>
            <w:pPr>
              <w:spacing w:after="20"/>
            </w:pPr>
            <w:r>
              <w:rPr>
                <w:sz w:val="20"/>
              </w:rPr>
              <w:t>- Cả 05 bản chỉ dùng dữ kiện có trong nguồn, không thêm số liệu, phát ngôn, cam kết hay đánh giá</w:t>
            </w:r>
          </w:p>
          <w:p>
            <w:pPr>
              <w:spacing w:after="20"/>
            </w:pPr>
            <w:r>
              <w:rPr>
                <w:sz w:val="20"/>
              </w:rPr>
              <w:t>- Độ dài từng bản: tin 250-350 từ, email 120 từ, chú thích ảnh 60 từ, ý phát biểu 05-07 gạch đầu dòng</w:t>
            </w:r>
          </w:p>
          <w:p>
            <w:pPr>
              <w:spacing w:after="20"/>
            </w:pPr>
            <w:r>
              <w:rPr>
                <w:sz w:val="20"/>
              </w:rPr>
              <w:t>- Phần hỏi đáp chỉ nêu câu hỏi dự kiến và phạm vi trả lời, không tự trả lời thay người phát ngôn</w:t>
            </w:r>
          </w:p>
          <w:p>
            <w:pPr>
              <w:spacing w:after="20"/>
            </w:pPr>
            <w:r>
              <w:rPr>
                <w:sz w:val="20"/>
              </w:rPr>
              <w:t>- Nếu nguồn không có thông tin thì ghi Chưa xác định, không tự suy đoán</w:t>
            </w:r>
          </w:p>
        </w:tc>
      </w:tr>
    </w:tbl>
    <w:p>
      <w:pPr>
        <w:spacing w:after="16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  <w:color w:val="0A2A4A"/>
          <w:sz w:val="26"/>
        </w:rPr>
        <w:t>Checklist 30 giây trước khi gửi</w:t>
      </w:r>
    </w:p>
    <w:p>
      <w:pPr>
        <w:pStyle w:val="ListBullet"/>
        <w:spacing w:after="20"/>
      </w:pPr>
      <w:r>
        <w:rPr>
          <w:b/>
        </w:rPr>
        <w:t xml:space="preserve">Nguồn: </w:t>
      </w:r>
      <w:r>
        <w:t>Mọi dữ kiện truy được về tài liệu gốc, đúng bản</w:t>
      </w:r>
    </w:p>
    <w:p>
      <w:pPr>
        <w:pStyle w:val="ListBullet"/>
        <w:spacing w:after="20"/>
      </w:pPr>
      <w:r>
        <w:rPr>
          <w:b/>
        </w:rPr>
        <w:t xml:space="preserve">Tên · số · hạn: </w:t>
      </w:r>
      <w:r>
        <w:t>Không gán sai chủ thể, không đổi mốc thời gian, cộng lại đúng</w:t>
      </w:r>
    </w:p>
    <w:p>
      <w:pPr>
        <w:pStyle w:val="ListBullet"/>
        <w:spacing w:after="20"/>
      </w:pPr>
      <w:r>
        <w:rPr>
          <w:b/>
        </w:rPr>
        <w:t xml:space="preserve">Thể thức: </w:t>
      </w:r>
      <w:r>
        <w:t>Đúng mẫu văn bản, văn phong hành chính</w:t>
      </w:r>
    </w:p>
    <w:p>
      <w:pPr>
        <w:pStyle w:val="ListBullet"/>
        <w:spacing w:after="20"/>
      </w:pPr>
      <w:r>
        <w:rPr>
          <w:b/>
        </w:rPr>
        <w:t xml:space="preserve">Dữ liệu được phép: </w:t>
      </w:r>
      <w:r>
        <w:t>Tài liệu nội bộ chỉ qua Copilot cơ quan; công cụ ngoài chỉ bản đã làm sạch</w:t>
      </w:r>
    </w:p>
    <w:p>
      <w:pPr>
        <w:pStyle w:val="ListBullet"/>
        <w:spacing w:after="20"/>
      </w:pPr>
      <w:r>
        <w:rPr>
          <w:b/>
        </w:rPr>
        <w:t xml:space="preserve">Ai kiểm · ai duyệt: </w:t>
      </w:r>
      <w:r>
        <w:t>Ghi rõ người soát, người duyệt trước khi phát hành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/>
          <w:color w:val="4B5563"/>
          <w:sz w:val="20"/>
        </w:rPr>
        <w:t>AI làm bản nháp và xử lý thông tin. Con người chịu trách nhiệm về quyết định, tính đúng đắn, bảo mật và việc phát hành.</w:t>
      </w:r>
    </w:p>
    <w:p>
      <w:pPr>
        <w:spacing w:after="80"/>
        <w:jc w:val="right"/>
      </w:pPr>
      <w:r>
        <w:rPr>
          <w:b w:val="0"/>
          <w:i w:val="0"/>
          <w:color w:val="94A3B8"/>
          <w:sz w:val="18"/>
        </w:rPr>
        <w:t>Ban Kiểm soát nội bộ PVEP · 09/2026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