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TRƯỜNG ĐẠI HỌC CÔNG NGHỆ THÔNG TIN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KHOA MẠNG MÁY TÍNH VÀ TRUYỀN THÔNG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44"/>
        </w:rPr>
        <w:t>BÁO CÁO THỰC HÀNH 01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Dùng Terraform và CloudFormation để quản lý và triển khai hạ tầng AWS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Môn học: Công nghệ DevOps và Ứng dụng</w:t>
      </w:r>
    </w:p>
    <w:p>
      <w:pPr>
        <w:jc w:val="center"/>
      </w:pPr>
      <w:r>
        <w:rPr>
          <w:rFonts w:ascii="Times New Roman" w:hAnsi="Times New Roman"/>
          <w:b/>
          <w:i w:val="0"/>
          <w:sz w:val="26"/>
        </w:rPr>
        <w:t>Mã MH: NT548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GIẢNG VIÊN HƯỚNG DẪN: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ThS. Lê Anh Tuấn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40"/>
        </w:rPr>
        <w:t>BÁO CÁO THỰC HÀNH 01</w:t>
      </w:r>
    </w:p>
    <w:p/>
    <w:p>
      <w:r>
        <w:rPr>
          <w:rFonts w:ascii="Times New Roman" w:hAnsi="Times New Roman"/>
          <w:b/>
          <w:i w:val="0"/>
          <w:sz w:val="24"/>
        </w:rPr>
        <w:t>Môn học: Công nghệ DevOps và ứng dụng</w:t>
      </w:r>
    </w:p>
    <w:p>
      <w:r>
        <w:rPr>
          <w:rFonts w:ascii="Times New Roman" w:hAnsi="Times New Roman"/>
          <w:b/>
          <w:i w:val="0"/>
          <w:sz w:val="24"/>
        </w:rPr>
        <w:t>Lớp: &lt;Mã lớp&gt;</w:t>
      </w:r>
    </w:p>
    <w:p/>
    <w:p>
      <w:r>
        <w:rPr>
          <w:rFonts w:ascii="Times New Roman" w:hAnsi="Times New Roman"/>
          <w:b/>
          <w:i w:val="0"/>
          <w:sz w:val="28"/>
        </w:rPr>
        <w:t>THÀNH VIÊN THỰC HIỆN (Nhóm XX):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</w:rPr>
              <w:t>STT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MSSV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&lt;Thành viên 1&gt;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&lt;Thành viên 2&gt;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&lt;Thành viên 3&gt;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&lt;Thành viên 4&gt;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&lt;Thành viên 5&gt;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Điểm tự đánh giá: &lt;.../10&gt;</w:t>
      </w:r>
    </w:p>
    <w:p/>
    <w:p>
      <w:r>
        <w:rPr>
          <w:rFonts w:ascii="Times New Roman" w:hAnsi="Times New Roman"/>
          <w:b/>
          <w:i w:val="0"/>
          <w:sz w:val="28"/>
        </w:rPr>
        <w:t>ĐÁNH GIÁ KHÁC: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Tổng thời gian thực hiện</w:t>
            </w:r>
          </w:p>
        </w:tc>
        <w:tc>
          <w:tcPr>
            <w:tcW w:type="dxa" w:w="4320"/>
          </w:tcPr>
          <w:p>
            <w:r>
              <w:t>&lt;Số ngày/giờ thực tế&gt;</w:t>
            </w:r>
          </w:p>
        </w:tc>
      </w:tr>
      <w:tr>
        <w:tc>
          <w:tcPr>
            <w:tcW w:type="dxa" w:w="4320"/>
          </w:tcPr>
          <w:p>
            <w:r>
              <w:t>Phân chia công việc</w:t>
            </w:r>
          </w:p>
        </w:tc>
        <w:tc>
          <w:tcPr>
            <w:tcW w:type="dxa" w:w="4320"/>
          </w:tcPr>
          <w:p>
            <w:r>
              <w:t>TV1: ...</w:t>
              <w:br/>
              <w:t>TV2: ...</w:t>
              <w:br/>
              <w:t>TV3: ...</w:t>
              <w:br/>
              <w:t>TV4: ...</w:t>
              <w:br/>
              <w:t>TV5: ...</w:t>
            </w:r>
          </w:p>
        </w:tc>
      </w:tr>
      <w:tr>
        <w:tc>
          <w:tcPr>
            <w:tcW w:type="dxa" w:w="4320"/>
          </w:tcPr>
          <w:p>
            <w:r>
              <w:t>Ý kiến (nếu có)</w:t>
              <w:br/>
              <w:t>+ Khó khăn</w:t>
              <w:br/>
              <w:t>+ Đề xuất, kiến nghị</w:t>
            </w:r>
          </w:p>
        </w:tc>
        <w:tc>
          <w:tcPr>
            <w:tcW w:type="dxa" w:w="4320"/>
          </w:tcPr>
          <w:p>
            <w:r>
              <w:t>&lt;điền nội dung&gt;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sz w:val="24"/>
        </w:rPr>
        <w:t>Phần bên dưới của báo cáo này là báo cáo chi tiết của nhóm thực hiện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3A6B"/>
        </w:rPr>
        <w:t>B. BÁO CÁO CHI TIẾT</w:t>
      </w:r>
    </w:p>
    <w:p>
      <w:pPr>
        <w:pStyle w:val="Heading2"/>
      </w:pPr>
      <w:r>
        <w:rPr>
          <w:rFonts w:ascii="Times New Roman" w:hAnsi="Times New Roman"/>
          <w:color w:val="1F3A6B"/>
        </w:rPr>
        <w:t>1. Câu 1 — Triển khai hạ tầng AWS bằng Terraform</w:t>
      </w:r>
    </w:p>
    <w:p>
      <w:pPr>
        <w:pStyle w:val="Heading3"/>
      </w:pPr>
      <w:r>
        <w:rPr>
          <w:rFonts w:ascii="Times New Roman" w:hAnsi="Times New Roman"/>
          <w:color w:val="1F3A6B"/>
        </w:rPr>
        <w:t>1.1. Mục tiêu và kiến trúc tổng quan</w:t>
      </w:r>
    </w:p>
    <w:p>
      <w:r>
        <w:rPr>
          <w:rFonts w:ascii="Times New Roman" w:hAnsi="Times New Roman"/>
          <w:b w:val="0"/>
          <w:i w:val="0"/>
          <w:sz w:val="24"/>
        </w:rPr>
        <w:t>Mô tả mục tiêu: triển khai VPC, Subnets (Public/Private), IGW, NAT Gateway, Route Tables, EC2, Security Groups bằng Terraform.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Sơ đồ kiến trúc tổng quan (chèn hình architecture-diagram.png).</w:t>
      </w:r>
    </w:p>
    <w:p>
      <w:r>
        <w:rPr>
          <w:rFonts w:ascii="Times New Roman" w:hAnsi="Times New Roman"/>
          <w:b/>
          <w:i w:val="0"/>
          <w:sz w:val="24"/>
        </w:rPr>
        <w:t>Bảng các resource sẽ tạo: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t>Resource</w:t>
            </w:r>
          </w:p>
        </w:tc>
        <w:tc>
          <w:tcPr>
            <w:tcW w:type="dxa" w:w="2880"/>
            <w:shd w:fill="F4B084"/>
          </w:tcPr>
          <w:p>
            <w:r>
              <w:t>Số lượng</w:t>
            </w:r>
          </w:p>
        </w:tc>
        <w:tc>
          <w:tcPr>
            <w:tcW w:type="dxa" w:w="2880"/>
            <w:shd w:fill="F4B084"/>
          </w:tcPr>
          <w:p>
            <w:r>
              <w:t>CIDR/Tên</w:t>
            </w:r>
          </w:p>
        </w:tc>
      </w:tr>
      <w:tr>
        <w:tc>
          <w:tcPr>
            <w:tcW w:type="dxa" w:w="2880"/>
          </w:tcPr>
          <w:p>
            <w:r>
              <w:t>VPC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10.0.0.0/16</w:t>
            </w:r>
          </w:p>
        </w:tc>
      </w:tr>
      <w:tr>
        <w:tc>
          <w:tcPr>
            <w:tcW w:type="dxa" w:w="2880"/>
          </w:tcPr>
          <w:p>
            <w:r>
              <w:t>Public Subnet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10.0.1.0/24</w:t>
            </w:r>
          </w:p>
        </w:tc>
      </w:tr>
      <w:tr>
        <w:tc>
          <w:tcPr>
            <w:tcW w:type="dxa" w:w="2880"/>
          </w:tcPr>
          <w:p>
            <w:r>
              <w:t>Private Subnet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10.0.2.0/24</w:t>
            </w:r>
          </w:p>
        </w:tc>
      </w:tr>
      <w:tr>
        <w:tc>
          <w:tcPr>
            <w:tcW w:type="dxa" w:w="2880"/>
          </w:tcPr>
          <w:p>
            <w:r>
              <w:t>Internet Gateway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NAT Gateway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Route Tables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Public RT, Private RT</w:t>
            </w:r>
          </w:p>
        </w:tc>
      </w:tr>
      <w:tr>
        <w:tc>
          <w:tcPr>
            <w:tcW w:type="dxa" w:w="2880"/>
          </w:tcPr>
          <w:p>
            <w:r>
              <w:t>EC2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Public, Private (t2.micro)</w:t>
            </w:r>
          </w:p>
        </w:tc>
      </w:tr>
      <w:tr>
        <w:tc>
          <w:tcPr>
            <w:tcW w:type="dxa" w:w="2880"/>
          </w:tcPr>
          <w:p>
            <w:r>
              <w:t>Security Groups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Default, Public, Private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1F3A6B"/>
        </w:rPr>
        <w:t>1.2. Cấu trúc thư mục Terraform</w:t>
      </w:r>
    </w:p>
    <w:p>
      <w:pPr>
        <w:ind w:left="283"/>
      </w:pPr>
      <w:r>
        <w:rPr>
          <w:rFonts w:ascii="Consolas" w:hAnsi="Consolas"/>
          <w:sz w:val="20"/>
        </w:rPr>
        <w:t>lab01/terraform/</w:t>
        <w:br/>
        <w:t>├── main.tf</w:t>
        <w:br/>
        <w:t>├── variables.tf</w:t>
        <w:br/>
        <w:t>├── outputs.tf</w:t>
        <w:br/>
        <w:t>├── providers.tf</w:t>
        <w:br/>
        <w:t>├── terraform.tfvars.example</w:t>
        <w:br/>
        <w:t>└── modules/</w:t>
        <w:br/>
        <w:t xml:space="preserve">    ├── vpc/</w:t>
        <w:br/>
        <w:t xml:space="preserve">    ├── subnet/</w:t>
        <w:br/>
        <w:t xml:space="preserve">    ├── internet_gateway/</w:t>
        <w:br/>
        <w:t xml:space="preserve">    ├── nat_gateway/</w:t>
        <w:br/>
        <w:t xml:space="preserve">    ├── route_table/</w:t>
        <w:br/>
        <w:t xml:space="preserve">    ├── security_group/</w:t>
        <w:br/>
        <w:t xml:space="preserve">    └── ec2/</w:t>
      </w:r>
    </w:p>
    <w:p>
      <w:pPr>
        <w:pStyle w:val="Heading3"/>
      </w:pPr>
      <w:r>
        <w:rPr>
          <w:rFonts w:ascii="Times New Roman" w:hAnsi="Times New Roman"/>
          <w:color w:val="1F3A6B"/>
        </w:rPr>
        <w:t>1.3. Triển khai từng module</w:t>
      </w:r>
    </w:p>
    <w:p>
      <w:pPr>
        <w:pStyle w:val="Heading4"/>
      </w:pPr>
      <w:r>
        <w:rPr>
          <w:rFonts w:ascii="Times New Roman" w:hAnsi="Times New Roman"/>
          <w:color w:val="1F3A6B"/>
        </w:rPr>
        <w:t>1.3.1. Module VPC</w:t>
      </w:r>
    </w:p>
    <w:p>
      <w:r>
        <w:rPr>
          <w:rFonts w:ascii="Times New Roman" w:hAnsi="Times New Roman"/>
          <w:b w:val="0"/>
          <w:i w:val="0"/>
          <w:sz w:val="24"/>
        </w:rPr>
        <w:t>File modules/vpc/main.tf, variables.tf, outputs.tf. Giải thích các tham số: cidr_block, enable_dns_support, enable_dns_hostnames, tags.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1.3.2. Module Subnet</w:t>
      </w:r>
    </w:p>
    <w:p>
      <w:r>
        <w:rPr>
          <w:rFonts w:ascii="Times New Roman" w:hAnsi="Times New Roman"/>
          <w:b w:val="0"/>
          <w:i w:val="0"/>
          <w:sz w:val="24"/>
        </w:rPr>
        <w:t>Public Subnet kết nối IGW (qua Public Route Table). Private Subnet kết nối NAT Gateway (qua Private Route Table).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1.3.3. Module Internet Gateway</w:t>
      </w:r>
    </w:p>
    <w:p>
      <w:r>
        <w:rPr>
          <w:rFonts w:ascii="Times New Roman" w:hAnsi="Times New Roman"/>
          <w:b w:val="0"/>
          <w:i w:val="0"/>
          <w:sz w:val="24"/>
        </w:rPr>
        <w:t>Tạo IGW và attach vào VPC.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1.3.4. Module NAT Gateway</w:t>
      </w:r>
    </w:p>
    <w:p>
      <w:r>
        <w:rPr>
          <w:rFonts w:ascii="Times New Roman" w:hAnsi="Times New Roman"/>
          <w:b w:val="0"/>
          <w:i w:val="0"/>
          <w:sz w:val="24"/>
        </w:rPr>
        <w:t>Cấp Elastic IP và đặt NAT Gateway trong Public Subnet (~$0.045/h).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1.3.5. Module Route Table</w:t>
      </w:r>
    </w:p>
    <w:p>
      <w:r>
        <w:rPr>
          <w:rFonts w:ascii="Times New Roman" w:hAnsi="Times New Roman"/>
          <w:b w:val="0"/>
          <w:i w:val="0"/>
          <w:sz w:val="24"/>
        </w:rPr>
        <w:t>Public RT: route 0.0.0.0/0 → IGW. Private RT: route 0.0.0.0/0 → NAT GW.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1.3.6. Module Security Group</w:t>
      </w:r>
    </w:p>
    <w:p>
      <w:r>
        <w:rPr>
          <w:rFonts w:ascii="Times New Roman" w:hAnsi="Times New Roman"/>
          <w:b w:val="0"/>
          <w:i w:val="0"/>
          <w:sz w:val="24"/>
        </w:rPr>
        <w:t>Public SG: cho phép SSH port 22 từ IP cụ thể (biến my_ip). Private SG: chỉ cho phép kết nối từ Public SG.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1.3.7. Module EC2</w:t>
      </w:r>
    </w:p>
    <w:p>
      <w:r>
        <w:rPr>
          <w:rFonts w:ascii="Times New Roman" w:hAnsi="Times New Roman"/>
          <w:b w:val="0"/>
          <w:i w:val="0"/>
          <w:sz w:val="24"/>
        </w:rPr>
        <w:t>Public EC2: AMI Amazon Linux 2, t2.micro, gắn key pair, SG Public. Private EC2: cùng AMI, không có Public IP, SG Private.</w:t>
      </w:r>
    </w:p>
    <w:p>
      <w:r>
        <w:rPr>
          <w:rFonts w:ascii="Times New Roman" w:hAnsi="Times New Roman"/>
          <w:b w:val="0"/>
          <w:i/>
          <w:sz w:val="24"/>
        </w:rPr>
        <w:t>[Paste mã nguồn vào đây]</w:t>
      </w:r>
    </w:p>
    <w:p>
      <w:pPr>
        <w:pStyle w:val="Heading3"/>
      </w:pPr>
      <w:r>
        <w:rPr>
          <w:rFonts w:ascii="Times New Roman" w:hAnsi="Times New Roman"/>
          <w:color w:val="1F3A6B"/>
        </w:rPr>
        <w:t>1.4. Quy trình triển khai</w:t>
      </w:r>
    </w:p>
    <w:p>
      <w:pPr>
        <w:ind w:left="283"/>
      </w:pPr>
      <w:r>
        <w:rPr>
          <w:rFonts w:ascii="Consolas" w:hAnsi="Consolas"/>
          <w:sz w:val="20"/>
        </w:rPr>
        <w:t>cd lab01/terraform</w:t>
        <w:br/>
        <w:t>terraform init</w:t>
        <w:br/>
        <w:t>terraform fmt</w:t>
        <w:br/>
        <w:t>terraform validate</w:t>
        <w:br/>
        <w:t>terraform plan</w:t>
        <w:br/>
        <w:t>terraform apply -auto-approve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kết quả terraform apply thành công.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AWS Console: VPC, Subnet, EC2, NAT Gateway, Route Tables.</w:t>
      </w:r>
    </w:p>
    <w:p>
      <w:pPr>
        <w:pStyle w:val="Heading3"/>
      </w:pPr>
      <w:r>
        <w:rPr>
          <w:rFonts w:ascii="Times New Roman" w:hAnsi="Times New Roman"/>
          <w:color w:val="1F3A6B"/>
        </w:rPr>
        <w:t>1.5. Test cases và xác minh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SSH vào Public EC2 từ máy local.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Từ Public EC2, SSH sang Private EC2 (qua private IP).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Trên Private EC2, ping 8.8.8.8 hoặc curl https://www.google.com để kiểm tra NAT.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kết quả test (terminal output).</w:t>
      </w:r>
    </w:p>
    <w:p>
      <w:pPr>
        <w:pStyle w:val="Heading3"/>
      </w:pPr>
      <w:r>
        <w:rPr>
          <w:rFonts w:ascii="Times New Roman" w:hAnsi="Times New Roman"/>
          <w:color w:val="1F3A6B"/>
        </w:rPr>
        <w:t>1.6. Cleanup</w:t>
      </w:r>
    </w:p>
    <w:p>
      <w:pPr>
        <w:ind w:left="283"/>
      </w:pPr>
      <w:r>
        <w:rPr>
          <w:rFonts w:ascii="Consolas" w:hAnsi="Consolas"/>
          <w:sz w:val="20"/>
        </w:rPr>
        <w:t>terraform destroy -auto-approve</w:t>
      </w:r>
    </w:p>
    <w:p>
      <w:pPr>
        <w:pStyle w:val="Heading2"/>
      </w:pPr>
      <w:r>
        <w:rPr>
          <w:rFonts w:ascii="Times New Roman" w:hAnsi="Times New Roman"/>
          <w:color w:val="1F3A6B"/>
        </w:rPr>
        <w:t>2. Câu 2 — Triển khai hạ tầng AWS bằng CloudFormation</w:t>
      </w:r>
    </w:p>
    <w:p>
      <w:pPr>
        <w:pStyle w:val="Heading3"/>
      </w:pPr>
      <w:r>
        <w:rPr>
          <w:rFonts w:ascii="Times New Roman" w:hAnsi="Times New Roman"/>
          <w:color w:val="1F3A6B"/>
        </w:rPr>
        <w:t>2.1. Mục tiêu và kiến trúc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Triển khai cùng kiến trúc như Câu 1 nhưng dùng CloudFormation.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Sử dụng Nested Stacks để chia nhỏ và tái sử dụng template.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Sơ đồ kiến trúc CloudFormation Stack (chèn hình).</w:t>
      </w:r>
    </w:p>
    <w:p>
      <w:pPr>
        <w:pStyle w:val="Heading3"/>
      </w:pPr>
      <w:r>
        <w:rPr>
          <w:rFonts w:ascii="Times New Roman" w:hAnsi="Times New Roman"/>
          <w:color w:val="1F3A6B"/>
        </w:rPr>
        <w:t>2.2. Cấu trúc thư mục CloudFormation</w:t>
      </w:r>
    </w:p>
    <w:p>
      <w:pPr>
        <w:ind w:left="283"/>
      </w:pPr>
      <w:r>
        <w:rPr>
          <w:rFonts w:ascii="Consolas" w:hAnsi="Consolas"/>
          <w:sz w:val="20"/>
        </w:rPr>
        <w:t>lab01/cloudformation/</w:t>
        <w:br/>
        <w:t>├── main.yaml                  # Parent stack</w:t>
        <w:br/>
        <w:t>├── parameters.json</w:t>
        <w:br/>
        <w:t>└── templates/</w:t>
        <w:br/>
        <w:t xml:space="preserve">    ├── vpc.yaml</w:t>
        <w:br/>
        <w:t xml:space="preserve">    ├── subnets.yaml</w:t>
        <w:br/>
        <w:t xml:space="preserve">    ├── nat.yaml</w:t>
        <w:br/>
        <w:t xml:space="preserve">    ├── route-tables.yaml</w:t>
        <w:br/>
        <w:t xml:space="preserve">    ├── security-groups.yaml</w:t>
        <w:br/>
        <w:t xml:space="preserve">    └── ec2.yaml</w:t>
      </w:r>
    </w:p>
    <w:p>
      <w:pPr>
        <w:pStyle w:val="Heading3"/>
      </w:pPr>
      <w:r>
        <w:rPr>
          <w:rFonts w:ascii="Times New Roman" w:hAnsi="Times New Roman"/>
          <w:color w:val="1F3A6B"/>
        </w:rPr>
        <w:t>2.3. Triển khai các template</w:t>
      </w:r>
    </w:p>
    <w:p>
      <w:pPr>
        <w:pStyle w:val="Heading4"/>
      </w:pPr>
      <w:r>
        <w:rPr>
          <w:rFonts w:ascii="Times New Roman" w:hAnsi="Times New Roman"/>
          <w:color w:val="1F3A6B"/>
        </w:rPr>
        <w:t>2.3.1. Template VPC (vpc.yaml)</w:t>
      </w:r>
    </w:p>
    <w:p>
      <w:r>
        <w:rPr>
          <w:rFonts w:ascii="Times New Roman" w:hAnsi="Times New Roman"/>
          <w:b w:val="0"/>
          <w:i w:val="0"/>
          <w:sz w:val="24"/>
        </w:rPr>
        <w:t>Tạo AWS::EC2::VPC, AWS::EC2::InternetGateway, attach IGW vào VPC.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2.3.2. Template Subnets (subnets.yaml)</w:t>
      </w:r>
    </w:p>
    <w:p>
      <w:r>
        <w:rPr>
          <w:rFonts w:ascii="Times New Roman" w:hAnsi="Times New Roman"/>
          <w:b w:val="0"/>
          <w:i w:val="0"/>
          <w:sz w:val="24"/>
        </w:rPr>
        <w:t>Public Subnet + Private Subnet, lấy AZ qua Fn::Select + Fn::GetAZs.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2.3.3. Template NAT Gateway (nat.yaml)</w:t>
      </w:r>
    </w:p>
    <w:p>
      <w:r>
        <w:rPr>
          <w:rFonts w:ascii="Times New Roman" w:hAnsi="Times New Roman"/>
          <w:b w:val="0"/>
          <w:i w:val="0"/>
          <w:sz w:val="24"/>
        </w:rPr>
        <w:t>AWS::EC2::EIP + AWS::EC2::NatGateway.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2.3.4. Template Route Tables (route-tables.yaml)</w:t>
      </w:r>
    </w:p>
    <w:p>
      <w:r>
        <w:rPr>
          <w:rFonts w:ascii="Times New Roman" w:hAnsi="Times New Roman"/>
          <w:b w:val="0"/>
          <w:i w:val="0"/>
          <w:sz w:val="24"/>
        </w:rPr>
        <w:t>Public RT + Private RT + Route + SubnetRouteTableAssociation.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2.3.5. Template Security Groups (security-groups.yaml)</w:t>
      </w:r>
    </w:p>
    <w:p>
      <w:r>
        <w:rPr>
          <w:rFonts w:ascii="Times New Roman" w:hAnsi="Times New Roman"/>
          <w:b w:val="0"/>
          <w:i w:val="0"/>
          <w:sz w:val="24"/>
        </w:rPr>
        <w:t>Public SG, Private SG (tham chiếu Public SG qua SourceSecurityGroupId).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2.3.6. Template EC2 (ec2.yaml)</w:t>
      </w:r>
    </w:p>
    <w:p>
      <w:r>
        <w:rPr>
          <w:rFonts w:ascii="Times New Roman" w:hAnsi="Times New Roman"/>
          <w:b w:val="0"/>
          <w:i w:val="0"/>
          <w:sz w:val="24"/>
        </w:rPr>
        <w:t>2 instance (Public + Private), KeyPair, UserData để cài SSM Agent (optional).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4"/>
      </w:pPr>
      <w:r>
        <w:rPr>
          <w:rFonts w:ascii="Times New Roman" w:hAnsi="Times New Roman"/>
          <w:color w:val="1F3A6B"/>
        </w:rPr>
        <w:t>2.3.7. Parent Stack (main.yaml)</w:t>
      </w:r>
    </w:p>
    <w:p>
      <w:r>
        <w:rPr>
          <w:rFonts w:ascii="Times New Roman" w:hAnsi="Times New Roman"/>
          <w:b w:val="0"/>
          <w:i w:val="0"/>
          <w:sz w:val="24"/>
        </w:rPr>
        <w:t>Gọi tất cả nested stack qua AWS::CloudFormation::Stack. Truyền tham số giữa các stack qua Outputs ↔ Parameters.</w:t>
      </w:r>
    </w:p>
    <w:p>
      <w:r>
        <w:rPr>
          <w:rFonts w:ascii="Times New Roman" w:hAnsi="Times New Roman"/>
          <w:b w:val="0"/>
          <w:i/>
          <w:sz w:val="24"/>
        </w:rPr>
        <w:t>[Paste mã YAML vào đây]</w:t>
      </w:r>
    </w:p>
    <w:p>
      <w:pPr>
        <w:pStyle w:val="Heading3"/>
      </w:pPr>
      <w:r>
        <w:rPr>
          <w:rFonts w:ascii="Times New Roman" w:hAnsi="Times New Roman"/>
          <w:color w:val="1F3A6B"/>
        </w:rPr>
        <w:t>2.4. Quy trình triển khai</w:t>
      </w:r>
    </w:p>
    <w:p>
      <w:pPr>
        <w:ind w:left="283"/>
      </w:pPr>
      <w:r>
        <w:rPr>
          <w:rFonts w:ascii="Consolas" w:hAnsi="Consolas"/>
          <w:sz w:val="20"/>
        </w:rPr>
        <w:t># Upload templates lên S3 (yêu cầu nested stack)</w:t>
        <w:br/>
        <w:t>aws s3 cp templates/ s3://&lt;bucket&gt;/templates/ --recursive</w:t>
        <w:br/>
        <w:br/>
        <w:t># Deploy parent stack</w:t>
        <w:br/>
        <w:t>aws cloudformation deploy \</w:t>
        <w:br/>
        <w:t xml:space="preserve">  --template-file main.yaml \</w:t>
        <w:br/>
        <w:t xml:space="preserve">  --stack-name nt548-lab01 \</w:t>
        <w:br/>
        <w:t xml:space="preserve">  --parameter-overrides file://parameters.json \</w:t>
        <w:br/>
        <w:t xml:space="preserve">  --capabilities CAPABILITY_NAMED_IAM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AWS Console: Stack CREATE_COMPLETE, các nested stack, Resources tab.</w:t>
      </w:r>
    </w:p>
    <w:p>
      <w:pPr>
        <w:pStyle w:val="Heading3"/>
      </w:pPr>
      <w:r>
        <w:rPr>
          <w:rFonts w:ascii="Times New Roman" w:hAnsi="Times New Roman"/>
          <w:color w:val="1F3A6B"/>
        </w:rPr>
        <w:t>2.5. Test cases và xác minh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Chạy cfn-lint templates/*.yaml — không có lỗi.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cloudformation describe-stacks — kiểm tra StackStatus.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ec2 describe-vpcs / describe-subnets / describe-instances / describe-security-groups.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SSH connectivity test giống Câu 1.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kết quả test.</w:t>
      </w:r>
    </w:p>
    <w:p>
      <w:pPr>
        <w:pStyle w:val="Heading3"/>
      </w:pPr>
      <w:r>
        <w:rPr>
          <w:rFonts w:ascii="Times New Roman" w:hAnsi="Times New Roman"/>
          <w:color w:val="1F3A6B"/>
        </w:rPr>
        <w:t>2.6. Cleanup</w:t>
      </w:r>
    </w:p>
    <w:p>
      <w:pPr>
        <w:ind w:left="283"/>
      </w:pPr>
      <w:r>
        <w:rPr>
          <w:rFonts w:ascii="Consolas" w:hAnsi="Consolas"/>
          <w:sz w:val="20"/>
        </w:rPr>
        <w:t>aws cloudformation delete-stack --stack-name nt548-lab01</w:t>
      </w:r>
    </w:p>
    <w:p>
      <w:pPr>
        <w:pStyle w:val="Heading2"/>
      </w:pPr>
      <w:r>
        <w:rPr>
          <w:rFonts w:ascii="Times New Roman" w:hAnsi="Times New Roman"/>
          <w:color w:val="1F3A6B"/>
        </w:rPr>
        <w:t>3. Câu 3 — Tổng kết và so sánh</w:t>
      </w:r>
    </w:p>
    <w:p>
      <w:pPr>
        <w:pStyle w:val="Heading3"/>
      </w:pPr>
      <w:r>
        <w:rPr>
          <w:rFonts w:ascii="Times New Roman" w:hAnsi="Times New Roman"/>
          <w:color w:val="1F3A6B"/>
        </w:rPr>
        <w:t>3.1. So sánh Terraform và CloudFormation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t>Tiêu chí</w:t>
            </w:r>
          </w:p>
        </w:tc>
        <w:tc>
          <w:tcPr>
            <w:tcW w:type="dxa" w:w="2880"/>
            <w:shd w:fill="F4B084"/>
          </w:tcPr>
          <w:p>
            <w:r>
              <w:t>Terraform</w:t>
            </w:r>
          </w:p>
        </w:tc>
        <w:tc>
          <w:tcPr>
            <w:tcW w:type="dxa" w:w="2880"/>
            <w:shd w:fill="F4B084"/>
          </w:tcPr>
          <w:p>
            <w:r>
              <w:t>CloudFormation</w:t>
            </w:r>
          </w:p>
        </w:tc>
      </w:tr>
      <w:tr>
        <w:tc>
          <w:tcPr>
            <w:tcW w:type="dxa" w:w="2880"/>
          </w:tcPr>
          <w:p>
            <w:r>
              <w:t>Ngôn ngữ</w:t>
            </w:r>
          </w:p>
        </w:tc>
        <w:tc>
          <w:tcPr>
            <w:tcW w:type="dxa" w:w="2880"/>
          </w:tcPr>
          <w:p>
            <w:r>
              <w:t>HCL</w:t>
            </w:r>
          </w:p>
        </w:tc>
        <w:tc>
          <w:tcPr>
            <w:tcW w:type="dxa" w:w="2880"/>
          </w:tcPr>
          <w:p>
            <w:r>
              <w:t>YAML/JSON</w:t>
            </w:r>
          </w:p>
        </w:tc>
      </w:tr>
      <w:tr>
        <w:tc>
          <w:tcPr>
            <w:tcW w:type="dxa" w:w="2880"/>
          </w:tcPr>
          <w:p>
            <w:r>
              <w:t>Đa cloud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Chỉ AWS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File state (S3 backend)</w:t>
            </w:r>
          </w:p>
        </w:tc>
        <w:tc>
          <w:tcPr>
            <w:tcW w:type="dxa" w:w="2880"/>
          </w:tcPr>
          <w:p>
            <w:r>
              <w:t>AWS quản lý</w:t>
            </w:r>
          </w:p>
        </w:tc>
      </w:tr>
      <w:tr>
        <w:tc>
          <w:tcPr>
            <w:tcW w:type="dxa" w:w="2880"/>
          </w:tcPr>
          <w:p>
            <w:r>
              <w:t>Module/Reusability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Nested Stack</w:t>
            </w:r>
          </w:p>
        </w:tc>
      </w:tr>
      <w:tr>
        <w:tc>
          <w:tcPr>
            <w:tcW w:type="dxa" w:w="2880"/>
          </w:tcPr>
          <w:p>
            <w:r>
              <w:t>Tốc độ deploy</w:t>
            </w:r>
          </w:p>
        </w:tc>
        <w:tc>
          <w:tcPr>
            <w:tcW w:type="dxa" w:w="2880"/>
          </w:tcPr>
          <w:p>
            <w:r>
              <w:t>Nhanh</w:t>
            </w:r>
          </w:p>
        </w:tc>
        <w:tc>
          <w:tcPr>
            <w:tcW w:type="dxa" w:w="2880"/>
          </w:tcPr>
          <w:p>
            <w:r>
              <w:t>Trung bình</w:t>
            </w:r>
          </w:p>
        </w:tc>
      </w:tr>
      <w:tr>
        <w:tc>
          <w:tcPr>
            <w:tcW w:type="dxa" w:w="2880"/>
          </w:tcPr>
          <w:p>
            <w:r>
              <w:t>Cộng đồng</w:t>
            </w:r>
          </w:p>
        </w:tc>
        <w:tc>
          <w:tcPr>
            <w:tcW w:type="dxa" w:w="2880"/>
          </w:tcPr>
          <w:p>
            <w:r>
              <w:t>Lớn</w:t>
            </w:r>
          </w:p>
        </w:tc>
        <w:tc>
          <w:tcPr>
            <w:tcW w:type="dxa" w:w="2880"/>
          </w:tcPr>
          <w:p>
            <w:r>
              <w:t>Lớn (chỉ AWS)</w:t>
            </w:r>
          </w:p>
        </w:tc>
      </w:tr>
      <w:tr>
        <w:tc>
          <w:tcPr>
            <w:tcW w:type="dxa" w:w="2880"/>
          </w:tcPr>
          <w:p>
            <w:r>
              <w:t>Khả năng học</w:t>
            </w:r>
          </w:p>
        </w:tc>
        <w:tc>
          <w:tcPr>
            <w:tcW w:type="dxa" w:w="2880"/>
          </w:tcPr>
          <w:p>
            <w:r>
              <w:t>Trung bình</w:t>
            </w:r>
          </w:p>
        </w:tc>
        <w:tc>
          <w:tcPr>
            <w:tcW w:type="dxa" w:w="2880"/>
          </w:tcPr>
          <w:p>
            <w:r>
              <w:t>Trung bình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1F3A6B"/>
        </w:rPr>
        <w:t>3.2. Bài học kinh nghiệm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Cấu hình IAM permission cho Terraform user / CFN service role.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Quản lý state file Terraform khi nhiều người cùng làm (S3 + DynamoDB lock).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Truyền tham số giữa các nested stack CloudFormation.</w:t>
      </w:r>
    </w:p>
    <w:p>
      <w:pPr>
        <w:pStyle w:val="Heading3"/>
      </w:pPr>
      <w:r>
        <w:rPr>
          <w:rFonts w:ascii="Times New Roman" w:hAnsi="Times New Roman"/>
          <w:color w:val="1F3A6B"/>
        </w:rPr>
        <w:t>3.3. Kết luận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Đã hoàn thành đầy đủ yêu cầu: VPC, Subnets, IGW, NAT, Route Tables, EC2, Security Groups bằng cả Terraform và CloudFormation.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Có test cases xác minh từng dịch vụ.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Mã nguồn được tổ chức dạng module/nested stack, tái sử dụng được.</w:t>
      </w:r>
    </w:p>
    <w:p>
      <w:r>
        <w:rPr>
          <w:rFonts w:ascii="Times New Roman" w:hAnsi="Times New Roman"/>
          <w:b/>
          <w:i w:val="0"/>
          <w:sz w:val="24"/>
        </w:rPr>
        <w:t>Link GitHub: &lt;https://github.com/.../nt548-lab&gt;</w:t>
      </w:r>
    </w:p>
    <w:p>
      <w:pPr>
        <w:pStyle w:val="Heading1"/>
      </w:pPr>
      <w:r>
        <w:rPr>
          <w:rFonts w:ascii="Times New Roman" w:hAnsi="Times New Roman"/>
          <w:color w:val="1F3A6B"/>
        </w:rPr>
        <w:t>PHỤ LỤC</w:t>
      </w:r>
    </w:p>
    <w:p>
      <w:pPr>
        <w:pStyle w:val="Heading3"/>
      </w:pPr>
      <w:r>
        <w:rPr>
          <w:rFonts w:ascii="Times New Roman" w:hAnsi="Times New Roman"/>
          <w:color w:val="1F3A6B"/>
        </w:rPr>
        <w:t>A. Hướng dẫn chạy mã nguồn</w:t>
      </w:r>
    </w:p>
    <w:p>
      <w:r>
        <w:rPr>
          <w:rFonts w:ascii="Times New Roman" w:hAnsi="Times New Roman"/>
          <w:b w:val="0"/>
          <w:i w:val="0"/>
          <w:sz w:val="24"/>
        </w:rPr>
        <w:t>Xem README.md trong repo GitHub.</w:t>
      </w:r>
    </w:p>
    <w:p>
      <w:pPr>
        <w:pStyle w:val="Heading3"/>
      </w:pPr>
      <w:r>
        <w:rPr>
          <w:rFonts w:ascii="Times New Roman" w:hAnsi="Times New Roman"/>
          <w:color w:val="1F3A6B"/>
        </w:rPr>
        <w:t>B. Danh sách hình ảnh chèn vào báo cáo</w:t>
      </w:r>
    </w:p>
    <w:p>
      <w:r>
        <w:rPr>
          <w:rFonts w:ascii="Times New Roman" w:hAnsi="Times New Roman"/>
          <w:b w:val="0"/>
          <w:i w:val="0"/>
          <w:sz w:val="24"/>
        </w:rPr>
        <w:t>1. Sơ đồ kiến trúc tổng quan</w:t>
      </w:r>
    </w:p>
    <w:p>
      <w:r>
        <w:rPr>
          <w:rFonts w:ascii="Times New Roman" w:hAnsi="Times New Roman"/>
          <w:b w:val="0"/>
          <w:i w:val="0"/>
          <w:sz w:val="24"/>
        </w:rPr>
        <w:t>2. Output terraform apply</w:t>
      </w:r>
    </w:p>
    <w:p>
      <w:r>
        <w:rPr>
          <w:rFonts w:ascii="Times New Roman" w:hAnsi="Times New Roman"/>
          <w:b w:val="0"/>
          <w:i w:val="0"/>
          <w:sz w:val="24"/>
        </w:rPr>
        <w:t>3. AWS Console: VPC Dashboard</w:t>
      </w:r>
    </w:p>
    <w:p>
      <w:r>
        <w:rPr>
          <w:rFonts w:ascii="Times New Roman" w:hAnsi="Times New Roman"/>
          <w:b w:val="0"/>
          <w:i w:val="0"/>
          <w:sz w:val="24"/>
        </w:rPr>
        <w:t>4. AWS Console: EC2 instances running</w:t>
      </w:r>
    </w:p>
    <w:p>
      <w:r>
        <w:rPr>
          <w:rFonts w:ascii="Times New Roman" w:hAnsi="Times New Roman"/>
          <w:b w:val="0"/>
          <w:i w:val="0"/>
          <w:sz w:val="24"/>
        </w:rPr>
        <w:t>5. SSH vào Public EC2</w:t>
      </w:r>
    </w:p>
    <w:p>
      <w:r>
        <w:rPr>
          <w:rFonts w:ascii="Times New Roman" w:hAnsi="Times New Roman"/>
          <w:b w:val="0"/>
          <w:i w:val="0"/>
          <w:sz w:val="24"/>
        </w:rPr>
        <w:t>6. SSH từ Public sang Private EC2</w:t>
      </w:r>
    </w:p>
    <w:p>
      <w:r>
        <w:rPr>
          <w:rFonts w:ascii="Times New Roman" w:hAnsi="Times New Roman"/>
          <w:b w:val="0"/>
          <w:i w:val="0"/>
          <w:sz w:val="24"/>
        </w:rPr>
        <w:t>7. CloudFormation Stack CREATE_COMPLETE</w:t>
      </w:r>
    </w:p>
    <w:p>
      <w:r>
        <w:rPr>
          <w:rFonts w:ascii="Times New Roman" w:hAnsi="Times New Roman"/>
          <w:b w:val="0"/>
          <w:i w:val="0"/>
          <w:sz w:val="24"/>
        </w:rPr>
        <w:t>8. Nested Stack tree</w:t>
      </w:r>
    </w:p>
    <w:p>
      <w:r>
        <w:rPr>
          <w:rFonts w:ascii="Times New Roman" w:hAnsi="Times New Roman"/>
          <w:b w:val="0"/>
          <w:i w:val="0"/>
          <w:sz w:val="24"/>
        </w:rPr>
        <w:t>9. Kết quả cfn-lint</w:t>
      </w:r>
    </w:p>
    <w:p>
      <w:r>
        <w:rPr>
          <w:rFonts w:ascii="Times New Roman" w:hAnsi="Times New Roman"/>
          <w:b w:val="0"/>
          <w:i w:val="0"/>
          <w:sz w:val="24"/>
        </w:rPr>
        <w:t>10. Test scripts output</w:t>
      </w:r>
    </w:p>
    <w:p>
      <w:pPr>
        <w:pStyle w:val="Heading3"/>
      </w:pPr>
      <w:r>
        <w:rPr>
          <w:rFonts w:ascii="Times New Roman" w:hAnsi="Times New Roman"/>
          <w:color w:val="1F3A6B"/>
        </w:rPr>
        <w:t>C. Tham khảo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Terraform AWS Provider Documentation: https://registry.terraform.io/providers/hashicorp/aws/latest/docs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CloudFormation User Guide: https://docs.aws.amazon.com/AWSCloudFormation/latest/UserGuide/Welcome.html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VPC Documentation: https://docs.aws.amazon.com/vpc/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