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2FE2" w14:textId="281680F3" w:rsidR="00143EF7" w:rsidRPr="000A4B13" w:rsidRDefault="00E2772B" w:rsidP="000A4B13">
      <w:pPr>
        <w:jc w:val="center"/>
        <w:rPr>
          <w:rFonts w:ascii="Times New Roman" w:hAnsi="Times New Roman" w:cs="Times New Roman"/>
          <w:b/>
          <w:bCs/>
          <w:sz w:val="32"/>
          <w:szCs w:val="32"/>
        </w:rPr>
      </w:pPr>
      <w:r w:rsidRPr="000A4B13">
        <w:rPr>
          <w:rFonts w:ascii="Times New Roman" w:hAnsi="Times New Roman" w:cs="Times New Roman"/>
          <w:b/>
          <w:bCs/>
          <w:sz w:val="32"/>
          <w:szCs w:val="32"/>
        </w:rPr>
        <w:t>Day 38</w:t>
      </w:r>
    </w:p>
    <w:p w14:paraId="6DB26C40" w14:textId="6E90C268" w:rsidR="00451D51" w:rsidRPr="000A4B13" w:rsidRDefault="00451D51">
      <w:pPr>
        <w:rPr>
          <w:rFonts w:ascii="Times New Roman" w:hAnsi="Times New Roman" w:cs="Times New Roman"/>
          <w:sz w:val="28"/>
          <w:szCs w:val="28"/>
        </w:rPr>
      </w:pPr>
      <w:r w:rsidRPr="000A4B13">
        <w:rPr>
          <w:rFonts w:ascii="Times New Roman" w:hAnsi="Times New Roman" w:cs="Times New Roman"/>
          <w:sz w:val="28"/>
          <w:szCs w:val="28"/>
        </w:rPr>
        <w:t>Good health is essential for individuals to live productive and fulfilling lives. When people ignore early symptoms of illness, their condition may gradually feel worse, leading to more serious consequences. Therefore, it is important to respond appropriately when health problems first appear. Paying attention to warning signs such as persistent fatigue, pain, or fever can help prevent minor illnesses from becoming long-term health issues.</w:t>
      </w:r>
    </w:p>
    <w:p w14:paraId="5C7E115F" w14:textId="49B39575" w:rsidR="00451D51" w:rsidRPr="000A4B13" w:rsidRDefault="00451D51">
      <w:pPr>
        <w:rPr>
          <w:rFonts w:ascii="Times New Roman" w:hAnsi="Times New Roman" w:cs="Times New Roman"/>
          <w:sz w:val="28"/>
          <w:szCs w:val="28"/>
        </w:rPr>
      </w:pPr>
      <w:r w:rsidRPr="000A4B13">
        <w:rPr>
          <w:rFonts w:ascii="Times New Roman" w:hAnsi="Times New Roman" w:cs="Times New Roman"/>
          <w:sz w:val="28"/>
          <w:szCs w:val="28"/>
        </w:rPr>
        <w:t>One effective solution is to see a doctor if symptoms continue for several days. Medical professionals can provide an accurate diagnosis and suitable treatment. In many cases, patients are advised to stay in bed and rest in order to support the body’s natural healing process. Adequate rest, together with proper nutrition and sufficient water intake, plays a vital role in recovery. Following medical advice carefully also reduces the likelihood of complications and speeds up the healing process.</w:t>
      </w:r>
    </w:p>
    <w:p w14:paraId="1CD35BBA" w14:textId="14852990" w:rsidR="00451D51" w:rsidRPr="000A4B13" w:rsidRDefault="00451D51">
      <w:pPr>
        <w:rPr>
          <w:rFonts w:ascii="Times New Roman" w:hAnsi="Times New Roman" w:cs="Times New Roman"/>
          <w:sz w:val="28"/>
          <w:szCs w:val="28"/>
        </w:rPr>
      </w:pPr>
      <w:r w:rsidRPr="000A4B13">
        <w:rPr>
          <w:rFonts w:ascii="Times New Roman" w:hAnsi="Times New Roman" w:cs="Times New Roman"/>
          <w:sz w:val="28"/>
          <w:szCs w:val="28"/>
        </w:rPr>
        <w:t xml:space="preserve">Furthermore, individuals should be careful about their daily habits. Maintaining a balanced diet, engaging in regular physical activity, and avoiding harmful </w:t>
      </w:r>
      <w:proofErr w:type="spellStart"/>
      <w:r w:rsidRPr="000A4B13">
        <w:rPr>
          <w:rFonts w:ascii="Times New Roman" w:hAnsi="Times New Roman" w:cs="Times New Roman"/>
          <w:sz w:val="28"/>
          <w:szCs w:val="28"/>
        </w:rPr>
        <w:t>behaviours</w:t>
      </w:r>
      <w:proofErr w:type="spellEnd"/>
      <w:r w:rsidRPr="000A4B13">
        <w:rPr>
          <w:rFonts w:ascii="Times New Roman" w:hAnsi="Times New Roman" w:cs="Times New Roman"/>
          <w:sz w:val="28"/>
          <w:szCs w:val="28"/>
        </w:rPr>
        <w:t xml:space="preserve"> such as smoking can significantly reduce the risk of illness. Building consistent healthy routines not only strengthens the immune system but also enhances mental well-being. If appropriate action is taken in time, most minor conditions will gradually get better without developing into serious diseases.</w:t>
      </w:r>
    </w:p>
    <w:p w14:paraId="7125F9BB" w14:textId="372C06DD" w:rsidR="00451D51" w:rsidRPr="000A4B13" w:rsidRDefault="00451D51">
      <w:pPr>
        <w:rPr>
          <w:rFonts w:ascii="Times New Roman" w:hAnsi="Times New Roman" w:cs="Times New Roman"/>
          <w:sz w:val="28"/>
          <w:szCs w:val="28"/>
        </w:rPr>
      </w:pPr>
      <w:r w:rsidRPr="000A4B13">
        <w:rPr>
          <w:rFonts w:ascii="Times New Roman" w:hAnsi="Times New Roman" w:cs="Times New Roman"/>
          <w:sz w:val="28"/>
          <w:szCs w:val="28"/>
        </w:rPr>
        <w:t xml:space="preserve">In conclusion, early medical consultation and responsible self-care are crucial for protecting one’s health. By paying attention to physical changes and adopting healthy lifestyles, individuals can </w:t>
      </w:r>
      <w:proofErr w:type="spellStart"/>
      <w:r w:rsidRPr="000A4B13">
        <w:rPr>
          <w:rFonts w:ascii="Times New Roman" w:hAnsi="Times New Roman" w:cs="Times New Roman"/>
          <w:sz w:val="28"/>
          <w:szCs w:val="28"/>
        </w:rPr>
        <w:t>minimise</w:t>
      </w:r>
      <w:proofErr w:type="spellEnd"/>
      <w:r w:rsidRPr="000A4B13">
        <w:rPr>
          <w:rFonts w:ascii="Times New Roman" w:hAnsi="Times New Roman" w:cs="Times New Roman"/>
          <w:sz w:val="28"/>
          <w:szCs w:val="28"/>
        </w:rPr>
        <w:t xml:space="preserve"> health risks and improve their overall quality of life.</w:t>
      </w:r>
    </w:p>
    <w:sectPr w:rsidR="00451D51" w:rsidRPr="000A4B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E1B"/>
    <w:rsid w:val="000A4B13"/>
    <w:rsid w:val="00143EF7"/>
    <w:rsid w:val="00274B2F"/>
    <w:rsid w:val="002C2458"/>
    <w:rsid w:val="00451D51"/>
    <w:rsid w:val="009D5A83"/>
    <w:rsid w:val="00C00439"/>
    <w:rsid w:val="00E2772B"/>
    <w:rsid w:val="00EF2B53"/>
    <w:rsid w:val="00F76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BA48"/>
  <w15:chartTrackingRefBased/>
  <w15:docId w15:val="{CFC546E6-B6FE-44D9-A763-0EBD28083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E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E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E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E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E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E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E1B"/>
    <w:rPr>
      <w:rFonts w:eastAsiaTheme="majorEastAsia" w:cstheme="majorBidi"/>
      <w:color w:val="272727" w:themeColor="text1" w:themeTint="D8"/>
    </w:rPr>
  </w:style>
  <w:style w:type="paragraph" w:styleId="Title">
    <w:name w:val="Title"/>
    <w:basedOn w:val="Normal"/>
    <w:next w:val="Normal"/>
    <w:link w:val="TitleChar"/>
    <w:uiPriority w:val="10"/>
    <w:qFormat/>
    <w:rsid w:val="00F76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E1B"/>
    <w:pPr>
      <w:spacing w:before="160"/>
      <w:jc w:val="center"/>
    </w:pPr>
    <w:rPr>
      <w:i/>
      <w:iCs/>
      <w:color w:val="404040" w:themeColor="text1" w:themeTint="BF"/>
    </w:rPr>
  </w:style>
  <w:style w:type="character" w:customStyle="1" w:styleId="QuoteChar">
    <w:name w:val="Quote Char"/>
    <w:basedOn w:val="DefaultParagraphFont"/>
    <w:link w:val="Quote"/>
    <w:uiPriority w:val="29"/>
    <w:rsid w:val="00F76E1B"/>
    <w:rPr>
      <w:i/>
      <w:iCs/>
      <w:color w:val="404040" w:themeColor="text1" w:themeTint="BF"/>
    </w:rPr>
  </w:style>
  <w:style w:type="paragraph" w:styleId="ListParagraph">
    <w:name w:val="List Paragraph"/>
    <w:basedOn w:val="Normal"/>
    <w:uiPriority w:val="34"/>
    <w:qFormat/>
    <w:rsid w:val="00F76E1B"/>
    <w:pPr>
      <w:ind w:left="720"/>
      <w:contextualSpacing/>
    </w:pPr>
  </w:style>
  <w:style w:type="character" w:styleId="IntenseEmphasis">
    <w:name w:val="Intense Emphasis"/>
    <w:basedOn w:val="DefaultParagraphFont"/>
    <w:uiPriority w:val="21"/>
    <w:qFormat/>
    <w:rsid w:val="00F76E1B"/>
    <w:rPr>
      <w:i/>
      <w:iCs/>
      <w:color w:val="2F5496" w:themeColor="accent1" w:themeShade="BF"/>
    </w:rPr>
  </w:style>
  <w:style w:type="paragraph" w:styleId="IntenseQuote">
    <w:name w:val="Intense Quote"/>
    <w:basedOn w:val="Normal"/>
    <w:next w:val="Normal"/>
    <w:link w:val="IntenseQuoteChar"/>
    <w:uiPriority w:val="30"/>
    <w:qFormat/>
    <w:rsid w:val="00F76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E1B"/>
    <w:rPr>
      <w:i/>
      <w:iCs/>
      <w:color w:val="2F5496" w:themeColor="accent1" w:themeShade="BF"/>
    </w:rPr>
  </w:style>
  <w:style w:type="character" w:styleId="IntenseReference">
    <w:name w:val="Intense Reference"/>
    <w:basedOn w:val="DefaultParagraphFont"/>
    <w:uiPriority w:val="32"/>
    <w:qFormat/>
    <w:rsid w:val="00F76E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Đoàn</dc:creator>
  <cp:keywords/>
  <dc:description/>
  <cp:lastModifiedBy>Đức Đoàn</cp:lastModifiedBy>
  <cp:revision>4</cp:revision>
  <dcterms:created xsi:type="dcterms:W3CDTF">2026-08-21T09:24:00Z</dcterms:created>
  <dcterms:modified xsi:type="dcterms:W3CDTF">2026-08-21T09:26:00Z</dcterms:modified>
</cp:coreProperties>
</file>