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565A" w14:textId="77777777" w:rsidR="00661E25" w:rsidRPr="006648D7" w:rsidRDefault="00661E25" w:rsidP="004E2616">
      <w:pPr>
        <w:spacing w:before="120" w:after="120" w:line="264" w:lineRule="auto"/>
        <w:jc w:val="center"/>
        <w:outlineLvl w:val="1"/>
        <w:rPr>
          <w:szCs w:val="28"/>
          <w:lang w:val="nl-NL"/>
        </w:rPr>
      </w:pPr>
      <w:r w:rsidRPr="006648D7">
        <w:rPr>
          <w:b/>
          <w:szCs w:val="28"/>
          <w:lang w:val="nl-NL"/>
        </w:rPr>
        <w:t xml:space="preserve">Chương V. </w:t>
      </w:r>
      <w:r w:rsidR="00275F8D" w:rsidRPr="006648D7">
        <w:rPr>
          <w:b/>
          <w:szCs w:val="28"/>
          <w:lang w:val="nl-NL"/>
        </w:rPr>
        <w:t>YÊU CẦU VỀ KỸ THUẬT</w:t>
      </w:r>
    </w:p>
    <w:p w14:paraId="17299F54" w14:textId="77777777" w:rsidR="00661E25" w:rsidRPr="006648D7" w:rsidRDefault="00661E25" w:rsidP="004E2616">
      <w:pPr>
        <w:pStyle w:val="Subtitle"/>
        <w:rPr>
          <w:sz w:val="20"/>
          <w:szCs w:val="32"/>
          <w:lang w:val="nl-NL"/>
        </w:rPr>
      </w:pPr>
    </w:p>
    <w:p w14:paraId="32D20AD2" w14:textId="77777777" w:rsidR="00661E25" w:rsidRPr="006648D7" w:rsidRDefault="00661E25" w:rsidP="004E2616">
      <w:pPr>
        <w:pStyle w:val="SectionVIHeader0"/>
        <w:spacing w:after="120" w:line="264" w:lineRule="auto"/>
        <w:ind w:firstLine="709"/>
        <w:jc w:val="both"/>
        <w:rPr>
          <w:sz w:val="28"/>
          <w:szCs w:val="28"/>
          <w:lang w:val="nl-NL"/>
        </w:rPr>
      </w:pPr>
      <w:r w:rsidRPr="006648D7">
        <w:rPr>
          <w:sz w:val="28"/>
          <w:szCs w:val="28"/>
          <w:lang w:val="nl-NL"/>
        </w:rPr>
        <w:t xml:space="preserve">Mục </w:t>
      </w:r>
      <w:r w:rsidR="00275F8D" w:rsidRPr="006648D7">
        <w:rPr>
          <w:sz w:val="28"/>
          <w:szCs w:val="28"/>
          <w:lang w:val="nl-NL"/>
        </w:rPr>
        <w:t>1</w:t>
      </w:r>
      <w:r w:rsidRPr="006648D7">
        <w:rPr>
          <w:sz w:val="28"/>
          <w:szCs w:val="28"/>
          <w:lang w:val="nl-NL"/>
        </w:rPr>
        <w:t>. Yêu cầu về kỹ thuật</w:t>
      </w:r>
    </w:p>
    <w:p w14:paraId="3EF5E1B2" w14:textId="77777777"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.1. Giới thiệu chung về gói thầu</w:t>
      </w:r>
    </w:p>
    <w:p w14:paraId="79E04779" w14:textId="77777777" w:rsidR="00483BB5" w:rsidRDefault="00483BB5" w:rsidP="00483BB5">
      <w:pPr>
        <w:spacing w:before="120" w:after="120" w:line="264" w:lineRule="auto"/>
        <w:ind w:firstLine="709"/>
        <w:rPr>
          <w:lang w:val="nl-NL"/>
        </w:rPr>
      </w:pPr>
      <w:proofErr w:type="spellStart"/>
      <w:r w:rsidRPr="00F95DD0">
        <w:rPr>
          <w:spacing w:val="-4"/>
          <w:szCs w:val="28"/>
          <w:lang w:val="es-ES"/>
        </w:rPr>
        <w:t>Tên</w:t>
      </w:r>
      <w:proofErr w:type="spellEnd"/>
      <w:r w:rsidRPr="00F95DD0">
        <w:rPr>
          <w:spacing w:val="-4"/>
          <w:szCs w:val="28"/>
          <w:lang w:val="es-ES"/>
        </w:rPr>
        <w:t xml:space="preserve"> </w:t>
      </w:r>
      <w:proofErr w:type="spellStart"/>
      <w:r w:rsidRPr="00F95DD0">
        <w:rPr>
          <w:spacing w:val="-4"/>
          <w:szCs w:val="28"/>
          <w:lang w:val="es-ES"/>
        </w:rPr>
        <w:t>gói</w:t>
      </w:r>
      <w:proofErr w:type="spellEnd"/>
      <w:r w:rsidRPr="00F95DD0">
        <w:rPr>
          <w:spacing w:val="-4"/>
          <w:szCs w:val="28"/>
          <w:lang w:val="es-ES"/>
        </w:rPr>
        <w:t xml:space="preserve"> </w:t>
      </w:r>
      <w:proofErr w:type="spellStart"/>
      <w:r w:rsidRPr="00F95DD0">
        <w:rPr>
          <w:spacing w:val="-4"/>
          <w:szCs w:val="28"/>
          <w:lang w:val="es-ES"/>
        </w:rPr>
        <w:t>thầu</w:t>
      </w:r>
      <w:proofErr w:type="spellEnd"/>
      <w:r w:rsidRPr="00F95DD0">
        <w:rPr>
          <w:spacing w:val="-4"/>
          <w:szCs w:val="28"/>
          <w:lang w:val="es-ES"/>
        </w:rPr>
        <w:t xml:space="preserve">: </w:t>
      </w:r>
      <w:r w:rsidR="008212B4">
        <w:rPr>
          <w:spacing w:val="-4"/>
          <w:szCs w:val="28"/>
          <w:lang w:val="es-ES"/>
        </w:rPr>
        <w:t>“</w:t>
      </w:r>
      <w:r w:rsidR="00B0635D" w:rsidRPr="00B0635D">
        <w:rPr>
          <w:lang w:val="nl-NL"/>
        </w:rPr>
        <w:t>Mua sắm vật tư bán thành phẩm phục vụ sản xuất hệ thống trang thiết bị phòng thí nghiệm Chi nhánh Ven biển của Trung tâm Chuyển giao công nghệ mới</w:t>
      </w:r>
      <w:r w:rsidR="008212B4">
        <w:rPr>
          <w:lang w:val="nl-NL"/>
        </w:rPr>
        <w:t>”</w:t>
      </w:r>
    </w:p>
    <w:p w14:paraId="2C22D6AF" w14:textId="77777777" w:rsidR="00830408" w:rsidRDefault="00830408" w:rsidP="00830408">
      <w:pPr>
        <w:ind w:firstLine="709"/>
        <w:rPr>
          <w:lang w:val="nl-NL"/>
        </w:rPr>
      </w:pPr>
      <w:r w:rsidRPr="006648D7">
        <w:rPr>
          <w:lang w:val="nl-NL"/>
        </w:rPr>
        <w:t xml:space="preserve">Địa điểm </w:t>
      </w:r>
      <w:r w:rsidR="00A16053">
        <w:rPr>
          <w:lang w:val="nl-NL"/>
        </w:rPr>
        <w:t>cung cấp</w:t>
      </w:r>
      <w:r w:rsidRPr="006648D7">
        <w:rPr>
          <w:lang w:val="nl-NL"/>
        </w:rPr>
        <w:t xml:space="preserve">: </w:t>
      </w:r>
      <w:r w:rsidR="0023484D" w:rsidRPr="006648D7">
        <w:rPr>
          <w:lang w:val="nl-NL"/>
        </w:rPr>
        <w:t>Trung tâm Chuyển giao Công nghệ mới</w:t>
      </w:r>
      <w:r w:rsidRPr="006648D7">
        <w:rPr>
          <w:lang w:val="nl-NL"/>
        </w:rPr>
        <w:t xml:space="preserve">, địa chỉ: Số </w:t>
      </w:r>
      <w:r w:rsidR="0023484D" w:rsidRPr="006648D7">
        <w:rPr>
          <w:lang w:val="nl-NL"/>
        </w:rPr>
        <w:t>20, đường Phan Văn Trị, P.7, Q. Gò Vấp</w:t>
      </w:r>
      <w:r w:rsidRPr="006648D7">
        <w:rPr>
          <w:lang w:val="nl-NL"/>
        </w:rPr>
        <w:t>, TP.</w:t>
      </w:r>
      <w:r w:rsidR="0023484D" w:rsidRPr="006648D7">
        <w:rPr>
          <w:lang w:val="nl-NL"/>
        </w:rPr>
        <w:t xml:space="preserve"> </w:t>
      </w:r>
      <w:r w:rsidRPr="006648D7">
        <w:rPr>
          <w:lang w:val="nl-NL"/>
        </w:rPr>
        <w:t>HCM</w:t>
      </w:r>
    </w:p>
    <w:p w14:paraId="4F92B670" w14:textId="77777777" w:rsidR="000D3690" w:rsidRDefault="006316C9" w:rsidP="00483BB5">
      <w:pPr>
        <w:ind w:firstLine="709"/>
        <w:rPr>
          <w:bCs/>
          <w:iCs/>
          <w:szCs w:val="28"/>
          <w:lang w:val="es-ES"/>
        </w:rPr>
      </w:pPr>
      <w:proofErr w:type="spellStart"/>
      <w:r w:rsidRPr="00F95DD0">
        <w:rPr>
          <w:spacing w:val="-4"/>
          <w:szCs w:val="28"/>
          <w:lang w:val="es-ES"/>
        </w:rPr>
        <w:t>Chủ</w:t>
      </w:r>
      <w:proofErr w:type="spellEnd"/>
      <w:r w:rsidRPr="00F95DD0">
        <w:rPr>
          <w:spacing w:val="-4"/>
          <w:szCs w:val="28"/>
          <w:lang w:val="es-ES"/>
        </w:rPr>
        <w:t xml:space="preserve"> </w:t>
      </w:r>
      <w:proofErr w:type="spellStart"/>
      <w:r w:rsidRPr="00F95DD0">
        <w:rPr>
          <w:spacing w:val="-4"/>
          <w:szCs w:val="28"/>
          <w:lang w:val="es-ES"/>
        </w:rPr>
        <w:t>đầu</w:t>
      </w:r>
      <w:proofErr w:type="spellEnd"/>
      <w:r w:rsidRPr="00F95DD0">
        <w:rPr>
          <w:spacing w:val="-4"/>
          <w:szCs w:val="28"/>
          <w:lang w:val="es-ES"/>
        </w:rPr>
        <w:t xml:space="preserve"> </w:t>
      </w:r>
      <w:proofErr w:type="spellStart"/>
      <w:r w:rsidRPr="00F95DD0">
        <w:rPr>
          <w:spacing w:val="-4"/>
          <w:szCs w:val="28"/>
          <w:lang w:val="es-ES"/>
        </w:rPr>
        <w:t>tư</w:t>
      </w:r>
      <w:proofErr w:type="spellEnd"/>
      <w:r w:rsidRPr="00F95DD0">
        <w:rPr>
          <w:spacing w:val="-4"/>
          <w:szCs w:val="28"/>
          <w:lang w:val="es-ES"/>
        </w:rPr>
        <w:t xml:space="preserve">: </w:t>
      </w:r>
      <w:proofErr w:type="spellStart"/>
      <w:r w:rsidRPr="000D3690">
        <w:rPr>
          <w:bCs/>
          <w:iCs/>
          <w:szCs w:val="28"/>
          <w:lang w:val="es-ES"/>
        </w:rPr>
        <w:t>Trun</w:t>
      </w:r>
      <w:r w:rsidR="000D3690">
        <w:rPr>
          <w:bCs/>
          <w:iCs/>
          <w:szCs w:val="28"/>
          <w:lang w:val="es-ES"/>
        </w:rPr>
        <w:t>g</w:t>
      </w:r>
      <w:proofErr w:type="spellEnd"/>
      <w:r w:rsidR="000D3690">
        <w:rPr>
          <w:bCs/>
          <w:iCs/>
          <w:szCs w:val="28"/>
          <w:lang w:val="es-ES"/>
        </w:rPr>
        <w:t xml:space="preserve"> </w:t>
      </w:r>
      <w:proofErr w:type="spellStart"/>
      <w:r w:rsidR="000D3690">
        <w:rPr>
          <w:bCs/>
          <w:iCs/>
          <w:szCs w:val="28"/>
          <w:lang w:val="es-ES"/>
        </w:rPr>
        <w:t>tâm</w:t>
      </w:r>
      <w:proofErr w:type="spellEnd"/>
      <w:r w:rsidR="000D3690">
        <w:rPr>
          <w:bCs/>
          <w:iCs/>
          <w:szCs w:val="28"/>
          <w:lang w:val="es-ES"/>
        </w:rPr>
        <w:t xml:space="preserve"> </w:t>
      </w:r>
      <w:proofErr w:type="spellStart"/>
      <w:r w:rsidR="000D3690">
        <w:rPr>
          <w:bCs/>
          <w:iCs/>
          <w:szCs w:val="28"/>
          <w:lang w:val="es-ES"/>
        </w:rPr>
        <w:t>chuyển</w:t>
      </w:r>
      <w:proofErr w:type="spellEnd"/>
      <w:r w:rsidR="000D3690">
        <w:rPr>
          <w:bCs/>
          <w:iCs/>
          <w:szCs w:val="28"/>
          <w:lang w:val="es-ES"/>
        </w:rPr>
        <w:t xml:space="preserve"> </w:t>
      </w:r>
      <w:proofErr w:type="spellStart"/>
      <w:r w:rsidR="000D3690">
        <w:rPr>
          <w:bCs/>
          <w:iCs/>
          <w:szCs w:val="28"/>
          <w:lang w:val="es-ES"/>
        </w:rPr>
        <w:t>giao</w:t>
      </w:r>
      <w:proofErr w:type="spellEnd"/>
      <w:r w:rsidR="000D3690">
        <w:rPr>
          <w:bCs/>
          <w:iCs/>
          <w:szCs w:val="28"/>
          <w:lang w:val="es-ES"/>
        </w:rPr>
        <w:t xml:space="preserve"> </w:t>
      </w:r>
      <w:proofErr w:type="spellStart"/>
      <w:r w:rsidR="000D3690">
        <w:rPr>
          <w:bCs/>
          <w:iCs/>
          <w:szCs w:val="28"/>
          <w:lang w:val="es-ES"/>
        </w:rPr>
        <w:t>Công</w:t>
      </w:r>
      <w:proofErr w:type="spellEnd"/>
      <w:r w:rsidR="000D3690">
        <w:rPr>
          <w:bCs/>
          <w:iCs/>
          <w:szCs w:val="28"/>
          <w:lang w:val="es-ES"/>
        </w:rPr>
        <w:t xml:space="preserve"> </w:t>
      </w:r>
      <w:proofErr w:type="spellStart"/>
      <w:r w:rsidR="000D3690">
        <w:rPr>
          <w:bCs/>
          <w:iCs/>
          <w:szCs w:val="28"/>
          <w:lang w:val="es-ES"/>
        </w:rPr>
        <w:t>nghệ</w:t>
      </w:r>
      <w:proofErr w:type="spellEnd"/>
      <w:r w:rsidR="000D3690">
        <w:rPr>
          <w:bCs/>
          <w:iCs/>
          <w:szCs w:val="28"/>
          <w:lang w:val="es-ES"/>
        </w:rPr>
        <w:t xml:space="preserve"> </w:t>
      </w:r>
      <w:proofErr w:type="spellStart"/>
      <w:r w:rsidR="000D3690">
        <w:rPr>
          <w:bCs/>
          <w:iCs/>
          <w:szCs w:val="28"/>
          <w:lang w:val="es-ES"/>
        </w:rPr>
        <w:t>mới</w:t>
      </w:r>
      <w:proofErr w:type="spellEnd"/>
    </w:p>
    <w:p w14:paraId="4A6DCFBD" w14:textId="77777777" w:rsidR="00830408" w:rsidRDefault="00830408" w:rsidP="00483BB5">
      <w:pPr>
        <w:ind w:firstLine="709"/>
        <w:rPr>
          <w:lang w:val="nl-NL"/>
        </w:rPr>
      </w:pPr>
      <w:r w:rsidRPr="006648D7">
        <w:rPr>
          <w:lang w:val="nl-NL"/>
        </w:rPr>
        <w:t xml:space="preserve">Thời gian thực hiện gói thầu: </w:t>
      </w:r>
      <w:r w:rsidR="00586FC7">
        <w:rPr>
          <w:lang w:val="nl-NL"/>
        </w:rPr>
        <w:t xml:space="preserve">30 </w:t>
      </w:r>
      <w:r w:rsidRPr="006648D7">
        <w:rPr>
          <w:lang w:val="nl-NL"/>
        </w:rPr>
        <w:t>ngày.</w:t>
      </w:r>
    </w:p>
    <w:p w14:paraId="71C75275" w14:textId="77777777"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.2. Yêu cầu về kỹ thuật</w:t>
      </w:r>
    </w:p>
    <w:p w14:paraId="06B359AE" w14:textId="77777777"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Yêu cầu về kỹ thuật bao gồm yêu cầu về kỹ thuật chung và yêu cầu về kỹ thuật chi tiết đối với hàng hóa thuộc phạm vi cung cấp của gói thầu, cụ thể: </w:t>
      </w:r>
    </w:p>
    <w:p w14:paraId="29840F66" w14:textId="77777777" w:rsidR="00661E25" w:rsidRPr="006648D7" w:rsidRDefault="00661E25" w:rsidP="004E2616">
      <w:pPr>
        <w:spacing w:before="120" w:after="120" w:line="264" w:lineRule="auto"/>
        <w:ind w:firstLine="709"/>
        <w:rPr>
          <w:i/>
          <w:szCs w:val="28"/>
          <w:lang w:val="nl-NL"/>
        </w:rPr>
      </w:pPr>
      <w:r w:rsidRPr="006648D7">
        <w:rPr>
          <w:i/>
          <w:spacing w:val="-2"/>
          <w:szCs w:val="28"/>
          <w:lang w:val="nl-NL"/>
        </w:rPr>
        <w:t>a) Yêu cầu về kỹ thuật chung</w:t>
      </w:r>
      <w:r w:rsidR="00830408" w:rsidRPr="006648D7">
        <w:rPr>
          <w:i/>
          <w:spacing w:val="-2"/>
          <w:szCs w:val="28"/>
          <w:lang w:val="nl-NL"/>
        </w:rPr>
        <w:t xml:space="preserve">: Đúng về </w:t>
      </w:r>
      <w:r w:rsidRPr="006648D7">
        <w:rPr>
          <w:i/>
          <w:spacing w:val="-2"/>
          <w:szCs w:val="28"/>
          <w:lang w:val="nl-NL"/>
        </w:rPr>
        <w:t xml:space="preserve">chủng loại, tiêu chuẩn hàng hóa </w:t>
      </w:r>
      <w:r w:rsidR="00830408" w:rsidRPr="006648D7">
        <w:rPr>
          <w:i/>
          <w:spacing w:val="-2"/>
          <w:szCs w:val="28"/>
          <w:lang w:val="nl-NL"/>
        </w:rPr>
        <w:t>của nhà sản xuất</w:t>
      </w:r>
      <w:r w:rsidR="00C87D9D">
        <w:rPr>
          <w:i/>
          <w:spacing w:val="-2"/>
          <w:szCs w:val="28"/>
          <w:lang w:val="nl-NL"/>
        </w:rPr>
        <w:t xml:space="preserve">, </w:t>
      </w:r>
      <w:r w:rsidR="00830408" w:rsidRPr="006648D7">
        <w:rPr>
          <w:i/>
          <w:spacing w:val="-2"/>
          <w:szCs w:val="28"/>
          <w:lang w:val="nl-NL"/>
        </w:rPr>
        <w:t>cần có giấy chứng nhận chất lượng của nhà xản xuất</w:t>
      </w:r>
      <w:r w:rsidRPr="006648D7">
        <w:rPr>
          <w:i/>
          <w:spacing w:val="-2"/>
          <w:szCs w:val="28"/>
          <w:lang w:val="nl-NL"/>
        </w:rPr>
        <w:t xml:space="preserve">. </w:t>
      </w:r>
    </w:p>
    <w:p w14:paraId="4A4F95D2" w14:textId="77777777" w:rsidR="00F74FC6"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b) Hàng hóa, dịch vụ liên quan phải tuân thủ các thông số kỹ thuật và tiêu chuẩn sau đây: </w:t>
      </w: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2977"/>
        <w:gridCol w:w="850"/>
        <w:gridCol w:w="1134"/>
        <w:gridCol w:w="4536"/>
      </w:tblGrid>
      <w:tr w:rsidR="00CD2EC3" w:rsidRPr="006648D7" w14:paraId="7846FB87" w14:textId="77777777" w:rsidTr="00F24AFA">
        <w:trPr>
          <w:cantSplit/>
          <w:tblHeader/>
        </w:trPr>
        <w:tc>
          <w:tcPr>
            <w:tcW w:w="822" w:type="dxa"/>
            <w:shd w:val="clear" w:color="000000" w:fill="FFFFFF"/>
            <w:vAlign w:val="center"/>
          </w:tcPr>
          <w:p w14:paraId="6A3363FE" w14:textId="77777777" w:rsidR="00CD2EC3" w:rsidRPr="006648D7" w:rsidRDefault="00CD2EC3" w:rsidP="002B49B3">
            <w:pPr>
              <w:widowControl/>
              <w:spacing w:before="0" w:after="0"/>
              <w:jc w:val="center"/>
            </w:pPr>
            <w:r w:rsidRPr="00D57B6D">
              <w:rPr>
                <w:b/>
                <w:bCs/>
              </w:rPr>
              <w:t>STT</w:t>
            </w:r>
          </w:p>
        </w:tc>
        <w:tc>
          <w:tcPr>
            <w:tcW w:w="2977" w:type="dxa"/>
            <w:shd w:val="clear" w:color="000000" w:fill="FFFFFF"/>
            <w:vAlign w:val="center"/>
          </w:tcPr>
          <w:p w14:paraId="508FE4C9" w14:textId="77777777" w:rsidR="00CD2EC3" w:rsidRPr="006648D7" w:rsidRDefault="00CD2EC3" w:rsidP="002B49B3">
            <w:pPr>
              <w:jc w:val="center"/>
            </w:pPr>
            <w:proofErr w:type="spellStart"/>
            <w:r w:rsidRPr="00D57B6D">
              <w:rPr>
                <w:b/>
                <w:bCs/>
                <w:color w:val="000000"/>
              </w:rPr>
              <w:t>Danh</w:t>
            </w:r>
            <w:proofErr w:type="spellEnd"/>
            <w:r w:rsidRPr="00D57B6D">
              <w:rPr>
                <w:b/>
                <w:bCs/>
                <w:color w:val="000000"/>
              </w:rPr>
              <w:t xml:space="preserve"> </w:t>
            </w:r>
            <w:proofErr w:type="spellStart"/>
            <w:r w:rsidRPr="00D57B6D">
              <w:rPr>
                <w:b/>
                <w:bCs/>
                <w:color w:val="000000"/>
              </w:rPr>
              <w:t>mục</w:t>
            </w:r>
            <w:proofErr w:type="spellEnd"/>
            <w:r w:rsidRPr="00D57B6D">
              <w:rPr>
                <w:b/>
                <w:bCs/>
                <w:color w:val="000000"/>
              </w:rPr>
              <w:t xml:space="preserve"> </w:t>
            </w:r>
            <w:proofErr w:type="spellStart"/>
            <w:r>
              <w:rPr>
                <w:b/>
                <w:bCs/>
                <w:color w:val="000000"/>
              </w:rPr>
              <w:t>hàng</w:t>
            </w:r>
            <w:proofErr w:type="spellEnd"/>
            <w:r>
              <w:rPr>
                <w:b/>
                <w:bCs/>
                <w:color w:val="000000"/>
              </w:rPr>
              <w:t xml:space="preserve"> </w:t>
            </w:r>
            <w:proofErr w:type="spellStart"/>
            <w:r>
              <w:rPr>
                <w:b/>
                <w:bCs/>
                <w:color w:val="000000"/>
              </w:rPr>
              <w:t>hóa</w:t>
            </w:r>
            <w:proofErr w:type="spellEnd"/>
          </w:p>
        </w:tc>
        <w:tc>
          <w:tcPr>
            <w:tcW w:w="850" w:type="dxa"/>
            <w:shd w:val="clear" w:color="000000" w:fill="FFFFFF"/>
            <w:vAlign w:val="center"/>
          </w:tcPr>
          <w:p w14:paraId="3B48C0DF" w14:textId="77777777" w:rsidR="00CD2EC3" w:rsidRPr="006648D7" w:rsidRDefault="00CD2EC3" w:rsidP="002B49B3">
            <w:pPr>
              <w:jc w:val="center"/>
            </w:pPr>
            <w:r w:rsidRPr="00D57B6D">
              <w:rPr>
                <w:b/>
                <w:bCs/>
              </w:rPr>
              <w:t>ĐVT</w:t>
            </w:r>
          </w:p>
        </w:tc>
        <w:tc>
          <w:tcPr>
            <w:tcW w:w="1134" w:type="dxa"/>
            <w:shd w:val="clear" w:color="000000" w:fill="FFFFFF"/>
            <w:vAlign w:val="center"/>
          </w:tcPr>
          <w:p w14:paraId="711BFA48" w14:textId="77777777" w:rsidR="00CD2EC3" w:rsidRPr="006648D7" w:rsidRDefault="00CD2EC3" w:rsidP="002B49B3">
            <w:pPr>
              <w:jc w:val="center"/>
            </w:pPr>
            <w:proofErr w:type="spellStart"/>
            <w:r w:rsidRPr="00D57B6D">
              <w:rPr>
                <w:b/>
                <w:bCs/>
              </w:rPr>
              <w:t>Khối</w:t>
            </w:r>
            <w:proofErr w:type="spellEnd"/>
            <w:r w:rsidRPr="00D57B6D">
              <w:rPr>
                <w:b/>
                <w:bCs/>
              </w:rPr>
              <w:t xml:space="preserve"> </w:t>
            </w:r>
            <w:proofErr w:type="spellStart"/>
            <w:r w:rsidRPr="00D57B6D">
              <w:rPr>
                <w:b/>
                <w:bCs/>
              </w:rPr>
              <w:t>lượng</w:t>
            </w:r>
            <w:proofErr w:type="spellEnd"/>
          </w:p>
        </w:tc>
        <w:tc>
          <w:tcPr>
            <w:tcW w:w="4536" w:type="dxa"/>
            <w:shd w:val="clear" w:color="000000" w:fill="FFFFFF"/>
            <w:vAlign w:val="center"/>
          </w:tcPr>
          <w:p w14:paraId="595DA31A" w14:textId="77777777" w:rsidR="00CD2EC3" w:rsidRPr="00A6568E" w:rsidRDefault="00CD2EC3" w:rsidP="002B49B3">
            <w:pPr>
              <w:jc w:val="center"/>
            </w:pPr>
            <w:proofErr w:type="spellStart"/>
            <w:r w:rsidRPr="00D57B6D">
              <w:rPr>
                <w:b/>
                <w:bCs/>
              </w:rPr>
              <w:t>Tiêu</w:t>
            </w:r>
            <w:proofErr w:type="spellEnd"/>
            <w:r w:rsidRPr="00D57B6D">
              <w:rPr>
                <w:b/>
                <w:bCs/>
              </w:rPr>
              <w:t xml:space="preserve"> </w:t>
            </w:r>
            <w:proofErr w:type="spellStart"/>
            <w:r w:rsidRPr="00D57B6D">
              <w:rPr>
                <w:b/>
                <w:bCs/>
              </w:rPr>
              <w:t>chuẩn</w:t>
            </w:r>
            <w:proofErr w:type="spellEnd"/>
            <w:r w:rsidRPr="00D57B6D">
              <w:rPr>
                <w:b/>
                <w:bCs/>
              </w:rPr>
              <w:t xml:space="preserve"> </w:t>
            </w:r>
            <w:proofErr w:type="spellStart"/>
            <w:r w:rsidRPr="00D57B6D">
              <w:rPr>
                <w:b/>
                <w:bCs/>
              </w:rPr>
              <w:t>kỹ</w:t>
            </w:r>
            <w:proofErr w:type="spellEnd"/>
            <w:r w:rsidRPr="00D57B6D">
              <w:rPr>
                <w:b/>
                <w:bCs/>
              </w:rPr>
              <w:t xml:space="preserve"> </w:t>
            </w:r>
            <w:proofErr w:type="spellStart"/>
            <w:r w:rsidRPr="00D57B6D">
              <w:rPr>
                <w:b/>
                <w:bCs/>
              </w:rPr>
              <w:t>thuật</w:t>
            </w:r>
            <w:proofErr w:type="spellEnd"/>
          </w:p>
        </w:tc>
      </w:tr>
      <w:tr w:rsidR="00B0635D" w14:paraId="3705A3EA"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C5723" w14:textId="77777777" w:rsidR="00B0635D" w:rsidRDefault="00B0635D">
            <w:pPr>
              <w:jc w:val="center"/>
              <w:rPr>
                <w:sz w:val="26"/>
                <w:szCs w:val="26"/>
              </w:rPr>
            </w:pPr>
            <w:r>
              <w:rPr>
                <w:sz w:val="26"/>
                <w:szCs w:val="26"/>
              </w:rPr>
              <w:t>1</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7E17C588" w14:textId="77777777" w:rsidR="00B0635D" w:rsidRDefault="00B0635D">
            <w:pPr>
              <w:rPr>
                <w:sz w:val="26"/>
                <w:szCs w:val="26"/>
              </w:rPr>
            </w:pPr>
            <w:proofErr w:type="spellStart"/>
            <w:r>
              <w:rPr>
                <w:sz w:val="26"/>
                <w:szCs w:val="26"/>
              </w:rPr>
              <w:t>Quạt</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tâm</w:t>
            </w:r>
            <w:proofErr w:type="spellEnd"/>
            <w:r>
              <w:rPr>
                <w:sz w:val="26"/>
                <w:szCs w:val="26"/>
              </w:rPr>
              <w:t xml:space="preserve">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1020138" w14:textId="77777777" w:rsidR="00B0635D" w:rsidRDefault="00B0635D">
            <w:pPr>
              <w:jc w:val="center"/>
              <w:rPr>
                <w:sz w:val="26"/>
                <w:szCs w:val="26"/>
              </w:rPr>
            </w:pPr>
            <w:proofErr w:type="spellStart"/>
            <w:r>
              <w:rPr>
                <w:sz w:val="26"/>
                <w:szCs w:val="26"/>
              </w:rPr>
              <w:t>Bộ</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F5A346" w14:textId="77777777" w:rsidR="00B0635D" w:rsidRDefault="00B0635D">
            <w:pPr>
              <w:jc w:val="center"/>
              <w:rPr>
                <w:sz w:val="26"/>
                <w:szCs w:val="26"/>
              </w:rPr>
            </w:pPr>
            <w:r>
              <w:rPr>
                <w:sz w:val="26"/>
                <w:szCs w:val="26"/>
              </w:rPr>
              <w:t>5</w:t>
            </w:r>
          </w:p>
        </w:tc>
        <w:tc>
          <w:tcPr>
            <w:tcW w:w="4536" w:type="dxa"/>
            <w:tcBorders>
              <w:top w:val="single" w:sz="4" w:space="0" w:color="auto"/>
              <w:left w:val="nil"/>
              <w:bottom w:val="single" w:sz="4" w:space="0" w:color="auto"/>
              <w:right w:val="single" w:sz="4" w:space="0" w:color="auto"/>
            </w:tcBorders>
            <w:shd w:val="clear" w:color="auto" w:fill="auto"/>
            <w:hideMark/>
          </w:tcPr>
          <w:p w14:paraId="0E859DDB" w14:textId="77777777" w:rsidR="00B0635D" w:rsidRDefault="00B0635D" w:rsidP="00B0635D">
            <w:pPr>
              <w:jc w:val="left"/>
              <w:rPr>
                <w:sz w:val="26"/>
                <w:szCs w:val="26"/>
              </w:rPr>
            </w:pPr>
            <w:r>
              <w:rPr>
                <w:sz w:val="26"/>
                <w:szCs w:val="26"/>
              </w:rPr>
              <w:t xml:space="preserve"> - </w:t>
            </w:r>
            <w:proofErr w:type="spellStart"/>
            <w:r>
              <w:rPr>
                <w:sz w:val="26"/>
                <w:szCs w:val="26"/>
              </w:rPr>
              <w:t>Vỏ</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cánh</w:t>
            </w:r>
            <w:proofErr w:type="spellEnd"/>
            <w:r>
              <w:rPr>
                <w:sz w:val="26"/>
                <w:szCs w:val="26"/>
              </w:rPr>
              <w:t xml:space="preserve"> </w:t>
            </w:r>
            <w:proofErr w:type="spellStart"/>
            <w:r>
              <w:rPr>
                <w:sz w:val="26"/>
                <w:szCs w:val="26"/>
              </w:rPr>
              <w:t>quạt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nhựa</w:t>
            </w:r>
            <w:proofErr w:type="spellEnd"/>
            <w:r>
              <w:rPr>
                <w:sz w:val="26"/>
                <w:szCs w:val="26"/>
              </w:rPr>
              <w:t xml:space="preserve"> PP </w:t>
            </w:r>
            <w:proofErr w:type="spellStart"/>
            <w:r>
              <w:rPr>
                <w:sz w:val="26"/>
                <w:szCs w:val="26"/>
              </w:rPr>
              <w:t>chịu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proofErr w:type="gramStart"/>
            <w:r>
              <w:rPr>
                <w:sz w:val="26"/>
                <w:szCs w:val="26"/>
              </w:rPr>
              <w:t>xứ</w:t>
            </w:r>
            <w:proofErr w:type="spellEnd"/>
            <w:r>
              <w:rPr>
                <w:sz w:val="26"/>
                <w:szCs w:val="26"/>
              </w:rPr>
              <w:t xml:space="preserve"> :</w:t>
            </w:r>
            <w:proofErr w:type="gramEnd"/>
            <w:r>
              <w:rPr>
                <w:sz w:val="26"/>
                <w:szCs w:val="26"/>
              </w:rPr>
              <w:t xml:space="preserve"> Malaysia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r>
              <w:rPr>
                <w:sz w:val="26"/>
                <w:szCs w:val="26"/>
              </w:rPr>
              <w:br/>
              <w:t xml:space="preserve">- </w:t>
            </w:r>
            <w:proofErr w:type="spellStart"/>
            <w:r>
              <w:rPr>
                <w:sz w:val="26"/>
                <w:szCs w:val="26"/>
              </w:rPr>
              <w:t>Mô</w:t>
            </w:r>
            <w:proofErr w:type="spellEnd"/>
            <w:r>
              <w:rPr>
                <w:sz w:val="26"/>
                <w:szCs w:val="26"/>
              </w:rPr>
              <w:t xml:space="preserve"> </w:t>
            </w:r>
            <w:proofErr w:type="spellStart"/>
            <w:r>
              <w:rPr>
                <w:sz w:val="26"/>
                <w:szCs w:val="26"/>
              </w:rPr>
              <w:t>tơ</w:t>
            </w:r>
            <w:proofErr w:type="spellEnd"/>
            <w:r>
              <w:rPr>
                <w:sz w:val="26"/>
                <w:szCs w:val="26"/>
              </w:rPr>
              <w:t xml:space="preserve"> </w:t>
            </w:r>
            <w:proofErr w:type="spellStart"/>
            <w:r>
              <w:rPr>
                <w:sz w:val="26"/>
                <w:szCs w:val="26"/>
              </w:rPr>
              <w:t>quạt</w:t>
            </w:r>
            <w:proofErr w:type="spellEnd"/>
            <w:r>
              <w:rPr>
                <w:sz w:val="26"/>
                <w:szCs w:val="26"/>
              </w:rPr>
              <w:t xml:space="preserve"> </w:t>
            </w:r>
            <w:proofErr w:type="spellStart"/>
            <w:r>
              <w:rPr>
                <w:sz w:val="26"/>
                <w:szCs w:val="26"/>
              </w:rPr>
              <w:t>hiệu</w:t>
            </w:r>
            <w:proofErr w:type="spellEnd"/>
            <w:r>
              <w:rPr>
                <w:sz w:val="26"/>
                <w:szCs w:val="26"/>
              </w:rPr>
              <w:t xml:space="preserve"> Hitachi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r>
              <w:rPr>
                <w:sz w:val="26"/>
                <w:szCs w:val="26"/>
              </w:rPr>
              <w:br/>
              <w:t xml:space="preserve">- </w:t>
            </w: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 1.5KW/ 380VAC/ 3P.</w:t>
            </w:r>
            <w:r>
              <w:rPr>
                <w:sz w:val="26"/>
                <w:szCs w:val="26"/>
              </w:rPr>
              <w:br/>
              <w:t xml:space="preserve">- </w:t>
            </w:r>
            <w:proofErr w:type="spellStart"/>
            <w:r>
              <w:rPr>
                <w:sz w:val="26"/>
                <w:szCs w:val="26"/>
              </w:rPr>
              <w:t>Số</w:t>
            </w:r>
            <w:proofErr w:type="spellEnd"/>
            <w:r>
              <w:rPr>
                <w:sz w:val="26"/>
                <w:szCs w:val="26"/>
              </w:rPr>
              <w:t xml:space="preserve"> </w:t>
            </w:r>
            <w:proofErr w:type="spellStart"/>
            <w:r>
              <w:rPr>
                <w:sz w:val="26"/>
                <w:szCs w:val="26"/>
              </w:rPr>
              <w:t>vòng</w:t>
            </w:r>
            <w:proofErr w:type="spellEnd"/>
            <w:r>
              <w:rPr>
                <w:sz w:val="26"/>
                <w:szCs w:val="26"/>
              </w:rPr>
              <w:t xml:space="preserve"> quay : 1450 </w:t>
            </w:r>
            <w:proofErr w:type="spellStart"/>
            <w:r>
              <w:rPr>
                <w:sz w:val="26"/>
                <w:szCs w:val="26"/>
              </w:rPr>
              <w:t>vòng</w:t>
            </w:r>
            <w:proofErr w:type="spellEnd"/>
            <w:r>
              <w:rPr>
                <w:sz w:val="26"/>
                <w:szCs w:val="26"/>
              </w:rPr>
              <w:t xml:space="preserve"> / </w:t>
            </w:r>
            <w:proofErr w:type="spellStart"/>
            <w:r>
              <w:rPr>
                <w:sz w:val="26"/>
                <w:szCs w:val="26"/>
              </w:rPr>
              <w:t>phút</w:t>
            </w:r>
            <w:proofErr w:type="spellEnd"/>
            <w:r>
              <w:rPr>
                <w:sz w:val="26"/>
                <w:szCs w:val="26"/>
              </w:rPr>
              <w:t>.</w:t>
            </w:r>
            <w:r>
              <w:rPr>
                <w:sz w:val="26"/>
                <w:szCs w:val="26"/>
              </w:rPr>
              <w:br/>
              <w:t xml:space="preserve">- </w:t>
            </w:r>
            <w:proofErr w:type="spellStart"/>
            <w:r>
              <w:rPr>
                <w:sz w:val="26"/>
                <w:szCs w:val="26"/>
              </w:rPr>
              <w:t>Lưu</w:t>
            </w:r>
            <w:proofErr w:type="spellEnd"/>
            <w:r>
              <w:rPr>
                <w:sz w:val="26"/>
                <w:szCs w:val="26"/>
              </w:rPr>
              <w:t xml:space="preserve"> </w:t>
            </w:r>
            <w:proofErr w:type="spellStart"/>
            <w:r>
              <w:rPr>
                <w:sz w:val="26"/>
                <w:szCs w:val="26"/>
              </w:rPr>
              <w:t>lượng</w:t>
            </w:r>
            <w:proofErr w:type="spellEnd"/>
            <w:r>
              <w:rPr>
                <w:sz w:val="26"/>
                <w:szCs w:val="26"/>
              </w:rPr>
              <w:t>:  3200 m3/</w:t>
            </w:r>
            <w:proofErr w:type="spellStart"/>
            <w:r>
              <w:rPr>
                <w:sz w:val="26"/>
                <w:szCs w:val="26"/>
              </w:rPr>
              <w:t>giờ</w:t>
            </w:r>
            <w:proofErr w:type="spellEnd"/>
          </w:p>
        </w:tc>
      </w:tr>
      <w:tr w:rsidR="00B0635D" w14:paraId="6C69C00A"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6E6E1B2D" w14:textId="77777777" w:rsidR="00B0635D" w:rsidRDefault="00B0635D">
            <w:pPr>
              <w:jc w:val="center"/>
              <w:rPr>
                <w:sz w:val="26"/>
                <w:szCs w:val="26"/>
              </w:rPr>
            </w:pPr>
            <w:r>
              <w:rPr>
                <w:sz w:val="26"/>
                <w:szCs w:val="26"/>
              </w:rPr>
              <w:t>2</w:t>
            </w:r>
          </w:p>
        </w:tc>
        <w:tc>
          <w:tcPr>
            <w:tcW w:w="2977" w:type="dxa"/>
            <w:tcBorders>
              <w:top w:val="nil"/>
              <w:left w:val="nil"/>
              <w:bottom w:val="single" w:sz="4" w:space="0" w:color="auto"/>
              <w:right w:val="single" w:sz="4" w:space="0" w:color="auto"/>
            </w:tcBorders>
            <w:shd w:val="clear" w:color="auto" w:fill="auto"/>
            <w:vAlign w:val="center"/>
            <w:hideMark/>
          </w:tcPr>
          <w:p w14:paraId="11157F04" w14:textId="77777777" w:rsidR="00B0635D" w:rsidRDefault="00B0635D">
            <w:pPr>
              <w:rPr>
                <w:sz w:val="26"/>
                <w:szCs w:val="26"/>
              </w:rPr>
            </w:pPr>
            <w:proofErr w:type="spellStart"/>
            <w:r>
              <w:rPr>
                <w:sz w:val="26"/>
                <w:szCs w:val="26"/>
              </w:rPr>
              <w:t>Quạt</w:t>
            </w:r>
            <w:proofErr w:type="spellEnd"/>
            <w:r>
              <w:rPr>
                <w:sz w:val="26"/>
                <w:szCs w:val="26"/>
              </w:rPr>
              <w:t xml:space="preserve"> con </w:t>
            </w:r>
            <w:proofErr w:type="spellStart"/>
            <w:r>
              <w:rPr>
                <w:sz w:val="26"/>
                <w:szCs w:val="26"/>
              </w:rPr>
              <w:t>sò</w:t>
            </w:r>
            <w:proofErr w:type="spellEnd"/>
            <w:r>
              <w:rPr>
                <w:sz w:val="26"/>
                <w:szCs w:val="26"/>
              </w:rPr>
              <w:t xml:space="preserve"> 124W, 220V</w:t>
            </w:r>
          </w:p>
        </w:tc>
        <w:tc>
          <w:tcPr>
            <w:tcW w:w="850" w:type="dxa"/>
            <w:tcBorders>
              <w:top w:val="nil"/>
              <w:left w:val="nil"/>
              <w:bottom w:val="single" w:sz="4" w:space="0" w:color="auto"/>
              <w:right w:val="single" w:sz="4" w:space="0" w:color="auto"/>
            </w:tcBorders>
            <w:shd w:val="clear" w:color="auto" w:fill="auto"/>
            <w:noWrap/>
            <w:vAlign w:val="center"/>
            <w:hideMark/>
          </w:tcPr>
          <w:p w14:paraId="00B68510"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51B6AA9" w14:textId="77777777" w:rsidR="00B0635D" w:rsidRDefault="00B0635D">
            <w:pPr>
              <w:jc w:val="center"/>
              <w:rPr>
                <w:sz w:val="26"/>
                <w:szCs w:val="26"/>
              </w:rPr>
            </w:pPr>
            <w:r>
              <w:rPr>
                <w:sz w:val="26"/>
                <w:szCs w:val="26"/>
              </w:rPr>
              <w:t>10</w:t>
            </w:r>
          </w:p>
        </w:tc>
        <w:tc>
          <w:tcPr>
            <w:tcW w:w="4536" w:type="dxa"/>
            <w:tcBorders>
              <w:top w:val="nil"/>
              <w:left w:val="nil"/>
              <w:bottom w:val="single" w:sz="4" w:space="0" w:color="auto"/>
              <w:right w:val="single" w:sz="4" w:space="0" w:color="auto"/>
            </w:tcBorders>
            <w:shd w:val="clear" w:color="auto" w:fill="auto"/>
            <w:hideMark/>
          </w:tcPr>
          <w:p w14:paraId="37D7C9E9" w14:textId="21B913C1" w:rsidR="00B0635D" w:rsidRDefault="00B0635D" w:rsidP="00B0635D">
            <w:pPr>
              <w:jc w:val="left"/>
              <w:rPr>
                <w:sz w:val="26"/>
                <w:szCs w:val="26"/>
              </w:rPr>
            </w:pPr>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sò</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kim</w:t>
            </w:r>
            <w:proofErr w:type="spellEnd"/>
            <w:r>
              <w:rPr>
                <w:sz w:val="26"/>
                <w:szCs w:val="26"/>
              </w:rPr>
              <w:t xml:space="preserve"> </w:t>
            </w:r>
            <w:proofErr w:type="spellStart"/>
            <w:r>
              <w:rPr>
                <w:sz w:val="26"/>
                <w:szCs w:val="26"/>
              </w:rPr>
              <w:t>nhôm</w:t>
            </w:r>
            <w:proofErr w:type="spellEnd"/>
            <w:r>
              <w:rPr>
                <w:sz w:val="26"/>
                <w:szCs w:val="26"/>
              </w:rPr>
              <w:br/>
              <w:t xml:space="preserve">- </w:t>
            </w:r>
            <w:proofErr w:type="spellStart"/>
            <w:r>
              <w:rPr>
                <w:sz w:val="26"/>
                <w:szCs w:val="26"/>
              </w:rPr>
              <w:t>Cơ</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vệ</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khi</w:t>
            </w:r>
            <w:proofErr w:type="spellEnd"/>
            <w:r>
              <w:rPr>
                <w:sz w:val="26"/>
                <w:szCs w:val="26"/>
              </w:rPr>
              <w:t xml:space="preserve"> motor </w:t>
            </w:r>
            <w:proofErr w:type="spellStart"/>
            <w:r>
              <w:rPr>
                <w:sz w:val="26"/>
                <w:szCs w:val="26"/>
              </w:rPr>
              <w:t>nguội</w:t>
            </w:r>
            <w:proofErr w:type="spellEnd"/>
            <w:r w:rsidR="00BF13E5">
              <w:rPr>
                <w:sz w:val="26"/>
                <w:szCs w:val="26"/>
              </w:rPr>
              <w:t xml:space="preserve">, </w:t>
            </w:r>
            <w:proofErr w:type="spellStart"/>
            <w:r w:rsidR="00BF13E5">
              <w:rPr>
                <w:sz w:val="26"/>
                <w:szCs w:val="26"/>
              </w:rPr>
              <w:t>điểu</w:t>
            </w:r>
            <w:proofErr w:type="spellEnd"/>
            <w:r w:rsidR="00BF13E5">
              <w:rPr>
                <w:sz w:val="26"/>
                <w:szCs w:val="26"/>
              </w:rPr>
              <w:t xml:space="preserve"> </w:t>
            </w:r>
            <w:proofErr w:type="spellStart"/>
            <w:r w:rsidR="00BF13E5">
              <w:rPr>
                <w:sz w:val="26"/>
                <w:szCs w:val="26"/>
              </w:rPr>
              <w:t>chỉnh</w:t>
            </w:r>
            <w:proofErr w:type="spellEnd"/>
            <w:r w:rsidR="00BF13E5">
              <w:rPr>
                <w:sz w:val="26"/>
                <w:szCs w:val="26"/>
              </w:rPr>
              <w:t xml:space="preserve"> </w:t>
            </w:r>
            <w:proofErr w:type="spellStart"/>
            <w:r w:rsidR="00BF13E5">
              <w:rPr>
                <w:sz w:val="26"/>
                <w:szCs w:val="26"/>
              </w:rPr>
              <w:t>được</w:t>
            </w:r>
            <w:proofErr w:type="spellEnd"/>
            <w:r w:rsidR="00BF13E5">
              <w:rPr>
                <w:sz w:val="26"/>
                <w:szCs w:val="26"/>
              </w:rPr>
              <w:t xml:space="preserve"> </w:t>
            </w:r>
            <w:proofErr w:type="spellStart"/>
            <w:r w:rsidR="00BF13E5">
              <w:rPr>
                <w:sz w:val="26"/>
                <w:szCs w:val="26"/>
              </w:rPr>
              <w:t>tốc</w:t>
            </w:r>
            <w:proofErr w:type="spellEnd"/>
            <w:r w:rsidR="00BF13E5">
              <w:rPr>
                <w:sz w:val="26"/>
                <w:szCs w:val="26"/>
              </w:rPr>
              <w:t xml:space="preserve"> </w:t>
            </w:r>
            <w:proofErr w:type="spellStart"/>
            <w:r w:rsidR="00BF13E5">
              <w:rPr>
                <w:sz w:val="26"/>
                <w:szCs w:val="26"/>
              </w:rPr>
              <w:t>độ</w:t>
            </w:r>
            <w:proofErr w:type="spellEnd"/>
            <w:r w:rsidR="00BF13E5">
              <w:rPr>
                <w:sz w:val="26"/>
                <w:szCs w:val="26"/>
              </w:rPr>
              <w:t xml:space="preserve"> </w:t>
            </w:r>
            <w:r w:rsidR="005D018B">
              <w:rPr>
                <w:sz w:val="26"/>
                <w:szCs w:val="26"/>
              </w:rPr>
              <w:t>motor</w:t>
            </w:r>
            <w:r w:rsidR="00BF13E5">
              <w:rPr>
                <w:sz w:val="26"/>
                <w:szCs w:val="26"/>
              </w:rPr>
              <w:t>.</w:t>
            </w:r>
            <w:r>
              <w:rPr>
                <w:sz w:val="26"/>
                <w:szCs w:val="26"/>
              </w:rPr>
              <w:br/>
              <w:t xml:space="preserve">- </w:t>
            </w: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124W</w:t>
            </w:r>
            <w:r>
              <w:rPr>
                <w:sz w:val="26"/>
                <w:szCs w:val="26"/>
              </w:rPr>
              <w:br/>
              <w:t xml:space="preserve">- </w:t>
            </w:r>
            <w:proofErr w:type="spellStart"/>
            <w:r>
              <w:rPr>
                <w:sz w:val="26"/>
                <w:szCs w:val="26"/>
              </w:rPr>
              <w:t>Lưu</w:t>
            </w:r>
            <w:proofErr w:type="spellEnd"/>
            <w:r>
              <w:rPr>
                <w:sz w:val="26"/>
                <w:szCs w:val="26"/>
              </w:rPr>
              <w:t xml:space="preserve"> </w:t>
            </w:r>
            <w:proofErr w:type="spellStart"/>
            <w:r>
              <w:rPr>
                <w:sz w:val="26"/>
                <w:szCs w:val="26"/>
              </w:rPr>
              <w:t>lượng</w:t>
            </w:r>
            <w:proofErr w:type="spellEnd"/>
            <w:r>
              <w:rPr>
                <w:sz w:val="26"/>
                <w:szCs w:val="26"/>
              </w:rPr>
              <w:t>:  426m3/</w:t>
            </w:r>
            <w:proofErr w:type="spellStart"/>
            <w:r>
              <w:rPr>
                <w:sz w:val="26"/>
                <w:szCs w:val="26"/>
              </w:rPr>
              <w:t>giờ</w:t>
            </w:r>
            <w:proofErr w:type="spellEnd"/>
            <w:r>
              <w:rPr>
                <w:sz w:val="26"/>
                <w:szCs w:val="26"/>
              </w:rPr>
              <w:b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motor: 1790 rpm</w:t>
            </w:r>
            <w:r>
              <w:rPr>
                <w:sz w:val="26"/>
                <w:szCs w:val="26"/>
              </w:rPr>
              <w:b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386Pa</w:t>
            </w:r>
            <w:r>
              <w:rPr>
                <w:sz w:val="26"/>
                <w:szCs w:val="26"/>
              </w:rPr>
              <w:b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quạt</w:t>
            </w:r>
            <w:proofErr w:type="spellEnd"/>
            <w:r>
              <w:rPr>
                <w:sz w:val="26"/>
                <w:szCs w:val="26"/>
              </w:rPr>
              <w:t>: 3kg</w:t>
            </w:r>
            <w:r>
              <w:rPr>
                <w:sz w:val="26"/>
                <w:szCs w:val="26"/>
              </w:rPr>
              <w:br/>
              <w:t xml:space="preserve">- </w:t>
            </w:r>
            <w:proofErr w:type="spellStart"/>
            <w:r>
              <w:rPr>
                <w:sz w:val="26"/>
                <w:szCs w:val="26"/>
              </w:rPr>
              <w:t>Nguồn</w:t>
            </w:r>
            <w:proofErr w:type="spellEnd"/>
            <w:r>
              <w:rPr>
                <w:sz w:val="26"/>
                <w:szCs w:val="26"/>
              </w:rPr>
              <w:t xml:space="preserve"> </w:t>
            </w:r>
            <w:proofErr w:type="spellStart"/>
            <w:r>
              <w:rPr>
                <w:sz w:val="26"/>
                <w:szCs w:val="26"/>
              </w:rPr>
              <w:t>điện</w:t>
            </w:r>
            <w:proofErr w:type="spellEnd"/>
            <w:r>
              <w:rPr>
                <w:sz w:val="26"/>
                <w:szCs w:val="26"/>
              </w:rPr>
              <w:t>: 220V/50Hz, 1 phase</w:t>
            </w:r>
            <w:r>
              <w:rPr>
                <w:sz w:val="26"/>
                <w:szCs w:val="26"/>
              </w:rPr>
              <w:br/>
              <w:t xml:space="preserve">- </w:t>
            </w:r>
            <w:proofErr w:type="spellStart"/>
            <w:r>
              <w:rPr>
                <w:sz w:val="26"/>
                <w:szCs w:val="26"/>
              </w:rPr>
              <w:t>Xuất</w:t>
            </w:r>
            <w:proofErr w:type="spellEnd"/>
            <w:r>
              <w:rPr>
                <w:sz w:val="26"/>
                <w:szCs w:val="26"/>
              </w:rPr>
              <w:t xml:space="preserve"> </w:t>
            </w:r>
            <w:proofErr w:type="spellStart"/>
            <w:proofErr w:type="gramStart"/>
            <w:r>
              <w:rPr>
                <w:sz w:val="26"/>
                <w:szCs w:val="26"/>
              </w:rPr>
              <w:t>sứ</w:t>
            </w:r>
            <w:proofErr w:type="spellEnd"/>
            <w:r>
              <w:rPr>
                <w:sz w:val="26"/>
                <w:szCs w:val="26"/>
              </w:rPr>
              <w:t xml:space="preserve"> :</w:t>
            </w:r>
            <w:proofErr w:type="gramEnd"/>
            <w:r>
              <w:rPr>
                <w:sz w:val="26"/>
                <w:szCs w:val="26"/>
              </w:rPr>
              <w:t xml:space="preserve"> LIANGHERNG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p>
        </w:tc>
      </w:tr>
      <w:tr w:rsidR="00B0635D" w14:paraId="1F11E1E5"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2FF93C04" w14:textId="77777777" w:rsidR="00B0635D" w:rsidRDefault="00B0635D">
            <w:pPr>
              <w:jc w:val="center"/>
              <w:rPr>
                <w:sz w:val="26"/>
                <w:szCs w:val="26"/>
              </w:rPr>
            </w:pPr>
            <w:r>
              <w:rPr>
                <w:sz w:val="26"/>
                <w:szCs w:val="26"/>
              </w:rPr>
              <w:lastRenderedPageBreak/>
              <w:t>3</w:t>
            </w:r>
          </w:p>
        </w:tc>
        <w:tc>
          <w:tcPr>
            <w:tcW w:w="2977" w:type="dxa"/>
            <w:tcBorders>
              <w:top w:val="nil"/>
              <w:left w:val="nil"/>
              <w:bottom w:val="single" w:sz="4" w:space="0" w:color="auto"/>
              <w:right w:val="single" w:sz="4" w:space="0" w:color="auto"/>
            </w:tcBorders>
            <w:shd w:val="clear" w:color="auto" w:fill="auto"/>
            <w:vAlign w:val="center"/>
            <w:hideMark/>
          </w:tcPr>
          <w:p w14:paraId="07802D03" w14:textId="77777777" w:rsidR="00B0635D" w:rsidRDefault="00B0635D" w:rsidP="00B0635D">
            <w:pPr>
              <w:jc w:val="left"/>
              <w:rPr>
                <w:sz w:val="24"/>
                <w:szCs w:val="24"/>
              </w:rPr>
            </w:pPr>
            <w:proofErr w:type="spellStart"/>
            <w:r>
              <w:t>Quạt</w:t>
            </w:r>
            <w:proofErr w:type="spellEnd"/>
            <w:r>
              <w:t xml:space="preserve"> EBM-</w:t>
            </w:r>
            <w:proofErr w:type="spellStart"/>
            <w:r>
              <w:t>Papst</w:t>
            </w:r>
            <w:proofErr w:type="spellEnd"/>
            <w:r>
              <w:t xml:space="preserve"> D4E180-CA02-36</w:t>
            </w:r>
          </w:p>
        </w:tc>
        <w:tc>
          <w:tcPr>
            <w:tcW w:w="850" w:type="dxa"/>
            <w:tcBorders>
              <w:top w:val="nil"/>
              <w:left w:val="nil"/>
              <w:bottom w:val="single" w:sz="4" w:space="0" w:color="auto"/>
              <w:right w:val="single" w:sz="4" w:space="0" w:color="auto"/>
            </w:tcBorders>
            <w:shd w:val="clear" w:color="auto" w:fill="auto"/>
            <w:noWrap/>
            <w:vAlign w:val="center"/>
            <w:hideMark/>
          </w:tcPr>
          <w:p w14:paraId="5B4B9179"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D18B06F" w14:textId="77777777" w:rsidR="00B0635D" w:rsidRDefault="00B0635D">
            <w:pPr>
              <w:jc w:val="center"/>
              <w:rPr>
                <w:sz w:val="26"/>
                <w:szCs w:val="26"/>
              </w:rPr>
            </w:pPr>
            <w:r>
              <w:rPr>
                <w:sz w:val="26"/>
                <w:szCs w:val="26"/>
              </w:rPr>
              <w:t>1</w:t>
            </w:r>
          </w:p>
        </w:tc>
        <w:tc>
          <w:tcPr>
            <w:tcW w:w="4536" w:type="dxa"/>
            <w:tcBorders>
              <w:top w:val="nil"/>
              <w:left w:val="nil"/>
              <w:bottom w:val="single" w:sz="4" w:space="0" w:color="auto"/>
              <w:right w:val="single" w:sz="4" w:space="0" w:color="auto"/>
            </w:tcBorders>
            <w:shd w:val="clear" w:color="auto" w:fill="auto"/>
            <w:hideMark/>
          </w:tcPr>
          <w:p w14:paraId="1B248CE5" w14:textId="77777777" w:rsidR="00BF13E5" w:rsidRDefault="00B0635D" w:rsidP="00B0635D">
            <w:pPr>
              <w:jc w:val="left"/>
              <w:rPr>
                <w:sz w:val="26"/>
                <w:szCs w:val="26"/>
              </w:rPr>
            </w:pPr>
            <w:proofErr w:type="spellStart"/>
            <w:r>
              <w:rPr>
                <w:sz w:val="26"/>
                <w:szCs w:val="26"/>
              </w:rPr>
              <w:t>Điện</w:t>
            </w:r>
            <w:proofErr w:type="spellEnd"/>
            <w:r>
              <w:rPr>
                <w:sz w:val="26"/>
                <w:szCs w:val="26"/>
              </w:rPr>
              <w:t xml:space="preserve"> </w:t>
            </w:r>
            <w:proofErr w:type="spellStart"/>
            <w:r>
              <w:rPr>
                <w:sz w:val="26"/>
                <w:szCs w:val="26"/>
              </w:rPr>
              <w:t>áp</w:t>
            </w:r>
            <w:proofErr w:type="spellEnd"/>
            <w:r>
              <w:rPr>
                <w:sz w:val="26"/>
                <w:szCs w:val="26"/>
              </w:rPr>
              <w:t>: 230V.</w:t>
            </w:r>
            <w:r>
              <w:rPr>
                <w:sz w:val="26"/>
                <w:szCs w:val="26"/>
              </w:rPr>
              <w:br/>
              <w:t>-</w:t>
            </w:r>
            <w:proofErr w:type="spellStart"/>
            <w:r>
              <w:rPr>
                <w:sz w:val="26"/>
                <w:szCs w:val="26"/>
              </w:rPr>
              <w:t>Tụ</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cơ</w:t>
            </w:r>
            <w:proofErr w:type="spellEnd"/>
            <w:r>
              <w:rPr>
                <w:sz w:val="26"/>
                <w:szCs w:val="26"/>
              </w:rPr>
              <w:t xml:space="preserve">: 10 </w:t>
            </w:r>
            <w:proofErr w:type="spellStart"/>
            <w:r>
              <w:rPr>
                <w:sz w:val="26"/>
                <w:szCs w:val="26"/>
              </w:rPr>
              <w:t>μF</w:t>
            </w:r>
            <w:proofErr w:type="spellEnd"/>
            <w:r>
              <w:rPr>
                <w:sz w:val="26"/>
                <w:szCs w:val="26"/>
              </w:rPr>
              <w:t>.</w:t>
            </w:r>
            <w:r>
              <w:rPr>
                <w:sz w:val="26"/>
                <w:szCs w:val="26"/>
              </w:rPr>
              <w:br/>
              <w:t xml:space="preserve">- </w:t>
            </w:r>
            <w:proofErr w:type="spellStart"/>
            <w:r>
              <w:rPr>
                <w:sz w:val="26"/>
                <w:szCs w:val="26"/>
              </w:rPr>
              <w:t>Điện</w:t>
            </w:r>
            <w:proofErr w:type="spellEnd"/>
            <w:r>
              <w:rPr>
                <w:sz w:val="26"/>
                <w:szCs w:val="26"/>
              </w:rPr>
              <w:t xml:space="preserve"> </w:t>
            </w:r>
            <w:proofErr w:type="spellStart"/>
            <w:proofErr w:type="gramStart"/>
            <w:r>
              <w:rPr>
                <w:sz w:val="26"/>
                <w:szCs w:val="26"/>
              </w:rPr>
              <w:t>áp</w:t>
            </w:r>
            <w:proofErr w:type="spellEnd"/>
            <w:r>
              <w:rPr>
                <w:sz w:val="26"/>
                <w:szCs w:val="26"/>
              </w:rPr>
              <w:t xml:space="preserve"> :</w:t>
            </w:r>
            <w:proofErr w:type="gramEnd"/>
            <w:r>
              <w:rPr>
                <w:sz w:val="26"/>
                <w:szCs w:val="26"/>
              </w:rPr>
              <w:t xml:space="preserve"> 220V</w:t>
            </w:r>
            <w:r>
              <w:rPr>
                <w:sz w:val="26"/>
                <w:szCs w:val="26"/>
              </w:rPr>
              <w:br/>
              <w:t xml:space="preserve">- </w:t>
            </w: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 495 W </w:t>
            </w:r>
            <w:r>
              <w:rPr>
                <w:sz w:val="26"/>
                <w:szCs w:val="26"/>
              </w:rPr>
              <w:br/>
              <w:t xml:space="preserve">- </w:t>
            </w:r>
            <w:proofErr w:type="spellStart"/>
            <w:r>
              <w:rPr>
                <w:sz w:val="26"/>
                <w:szCs w:val="26"/>
              </w:rPr>
              <w:t>Vòng</w:t>
            </w:r>
            <w:proofErr w:type="spellEnd"/>
            <w:r>
              <w:rPr>
                <w:sz w:val="26"/>
                <w:szCs w:val="26"/>
              </w:rPr>
              <w:t xml:space="preserve"> quay : 1280 r/ min</w:t>
            </w:r>
          </w:p>
          <w:p w14:paraId="37359E97" w14:textId="52C964EC" w:rsidR="00B0635D" w:rsidRPr="00BF13E5" w:rsidRDefault="00BF13E5" w:rsidP="00BF13E5">
            <w:pPr>
              <w:jc w:val="left"/>
              <w:rPr>
                <w:sz w:val="26"/>
                <w:szCs w:val="26"/>
              </w:rPr>
            </w:pPr>
            <w:r>
              <w:rPr>
                <w:sz w:val="26"/>
                <w:szCs w:val="26"/>
              </w:rPr>
              <w:t xml:space="preserve"> -</w:t>
            </w:r>
            <w:proofErr w:type="spellStart"/>
            <w:r w:rsidRPr="00BF13E5">
              <w:rPr>
                <w:sz w:val="26"/>
                <w:szCs w:val="26"/>
              </w:rPr>
              <w:t>Điều</w:t>
            </w:r>
            <w:proofErr w:type="spellEnd"/>
            <w:r w:rsidRPr="00BF13E5">
              <w:rPr>
                <w:sz w:val="26"/>
                <w:szCs w:val="26"/>
              </w:rPr>
              <w:t xml:space="preserve"> </w:t>
            </w:r>
            <w:proofErr w:type="spellStart"/>
            <w:r w:rsidRPr="00BF13E5">
              <w:rPr>
                <w:sz w:val="26"/>
                <w:szCs w:val="26"/>
              </w:rPr>
              <w:t>chỉnh</w:t>
            </w:r>
            <w:proofErr w:type="spellEnd"/>
            <w:r w:rsidRPr="00BF13E5">
              <w:rPr>
                <w:sz w:val="26"/>
                <w:szCs w:val="26"/>
              </w:rPr>
              <w:t xml:space="preserve"> </w:t>
            </w:r>
            <w:proofErr w:type="spellStart"/>
            <w:r w:rsidRPr="00BF13E5">
              <w:rPr>
                <w:sz w:val="26"/>
                <w:szCs w:val="26"/>
              </w:rPr>
              <w:t>được</w:t>
            </w:r>
            <w:proofErr w:type="spellEnd"/>
            <w:r w:rsidRPr="00BF13E5">
              <w:rPr>
                <w:sz w:val="26"/>
                <w:szCs w:val="26"/>
              </w:rPr>
              <w:t xml:space="preserve"> </w:t>
            </w:r>
            <w:proofErr w:type="spellStart"/>
            <w:r w:rsidR="005D018B">
              <w:rPr>
                <w:sz w:val="26"/>
                <w:szCs w:val="26"/>
              </w:rPr>
              <w:t>tốc</w:t>
            </w:r>
            <w:proofErr w:type="spellEnd"/>
            <w:r w:rsidR="005D018B">
              <w:rPr>
                <w:sz w:val="26"/>
                <w:szCs w:val="26"/>
              </w:rPr>
              <w:t xml:space="preserve"> </w:t>
            </w:r>
            <w:proofErr w:type="spellStart"/>
            <w:r w:rsidR="005D018B">
              <w:rPr>
                <w:sz w:val="26"/>
                <w:szCs w:val="26"/>
              </w:rPr>
              <w:t>độ</w:t>
            </w:r>
            <w:proofErr w:type="spellEnd"/>
            <w:r w:rsidR="005D018B">
              <w:rPr>
                <w:sz w:val="26"/>
                <w:szCs w:val="26"/>
              </w:rPr>
              <w:t xml:space="preserve"> motor</w:t>
            </w:r>
            <w:r w:rsidR="00B0635D" w:rsidRPr="00BF13E5">
              <w:rPr>
                <w:sz w:val="26"/>
                <w:szCs w:val="26"/>
              </w:rPr>
              <w:br/>
              <w:t xml:space="preserve">- </w:t>
            </w:r>
            <w:proofErr w:type="spellStart"/>
            <w:r w:rsidR="00B0635D" w:rsidRPr="00BF13E5">
              <w:rPr>
                <w:sz w:val="26"/>
                <w:szCs w:val="26"/>
              </w:rPr>
              <w:t>Xuất</w:t>
            </w:r>
            <w:proofErr w:type="spellEnd"/>
            <w:r w:rsidR="00B0635D" w:rsidRPr="00BF13E5">
              <w:rPr>
                <w:sz w:val="26"/>
                <w:szCs w:val="26"/>
              </w:rPr>
              <w:t xml:space="preserve"> </w:t>
            </w:r>
            <w:proofErr w:type="spellStart"/>
            <w:proofErr w:type="gramStart"/>
            <w:r w:rsidR="00B0635D" w:rsidRPr="00BF13E5">
              <w:rPr>
                <w:sz w:val="26"/>
                <w:szCs w:val="26"/>
              </w:rPr>
              <w:t>sứ</w:t>
            </w:r>
            <w:proofErr w:type="spellEnd"/>
            <w:r w:rsidR="00B0635D" w:rsidRPr="00BF13E5">
              <w:rPr>
                <w:sz w:val="26"/>
                <w:szCs w:val="26"/>
              </w:rPr>
              <w:t xml:space="preserve"> :</w:t>
            </w:r>
            <w:proofErr w:type="gramEnd"/>
            <w:r w:rsidR="00B0635D" w:rsidRPr="00BF13E5">
              <w:rPr>
                <w:sz w:val="26"/>
                <w:szCs w:val="26"/>
              </w:rPr>
              <w:t xml:space="preserve"> EBM-</w:t>
            </w:r>
            <w:proofErr w:type="spellStart"/>
            <w:r w:rsidR="00B0635D" w:rsidRPr="00BF13E5">
              <w:rPr>
                <w:sz w:val="26"/>
                <w:szCs w:val="26"/>
              </w:rPr>
              <w:t>Papst</w:t>
            </w:r>
            <w:proofErr w:type="spellEnd"/>
            <w:r w:rsidR="00B0635D" w:rsidRPr="00BF13E5">
              <w:rPr>
                <w:sz w:val="26"/>
                <w:szCs w:val="26"/>
              </w:rPr>
              <w:t xml:space="preserve"> </w:t>
            </w:r>
            <w:proofErr w:type="spellStart"/>
            <w:r w:rsidR="00B0635D" w:rsidRPr="00BF13E5">
              <w:rPr>
                <w:sz w:val="26"/>
                <w:szCs w:val="26"/>
              </w:rPr>
              <w:t>hoặc</w:t>
            </w:r>
            <w:proofErr w:type="spellEnd"/>
            <w:r w:rsidR="00B0635D" w:rsidRPr="00BF13E5">
              <w:rPr>
                <w:sz w:val="26"/>
                <w:szCs w:val="26"/>
              </w:rPr>
              <w:t xml:space="preserve"> </w:t>
            </w:r>
            <w:proofErr w:type="spellStart"/>
            <w:r w:rsidR="00B0635D" w:rsidRPr="00BF13E5">
              <w:rPr>
                <w:sz w:val="26"/>
                <w:szCs w:val="26"/>
              </w:rPr>
              <w:t>tương</w:t>
            </w:r>
            <w:proofErr w:type="spellEnd"/>
            <w:r w:rsidR="00B0635D" w:rsidRPr="00BF13E5">
              <w:rPr>
                <w:sz w:val="26"/>
                <w:szCs w:val="26"/>
              </w:rPr>
              <w:t xml:space="preserve"> </w:t>
            </w:r>
            <w:proofErr w:type="spellStart"/>
            <w:r w:rsidR="00B0635D" w:rsidRPr="00BF13E5">
              <w:rPr>
                <w:sz w:val="26"/>
                <w:szCs w:val="26"/>
              </w:rPr>
              <w:t>đương</w:t>
            </w:r>
            <w:proofErr w:type="spellEnd"/>
          </w:p>
        </w:tc>
      </w:tr>
      <w:tr w:rsidR="00B0635D" w14:paraId="00E89C1B"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0C13DC45" w14:textId="77777777" w:rsidR="00B0635D" w:rsidRDefault="00B0635D">
            <w:pPr>
              <w:jc w:val="center"/>
              <w:rPr>
                <w:sz w:val="26"/>
                <w:szCs w:val="26"/>
              </w:rPr>
            </w:pPr>
            <w:r>
              <w:rPr>
                <w:sz w:val="26"/>
                <w:szCs w:val="26"/>
              </w:rPr>
              <w:t>4</w:t>
            </w:r>
          </w:p>
        </w:tc>
        <w:tc>
          <w:tcPr>
            <w:tcW w:w="2977" w:type="dxa"/>
            <w:tcBorders>
              <w:top w:val="nil"/>
              <w:left w:val="nil"/>
              <w:bottom w:val="single" w:sz="4" w:space="0" w:color="auto"/>
              <w:right w:val="single" w:sz="4" w:space="0" w:color="auto"/>
            </w:tcBorders>
            <w:shd w:val="clear" w:color="auto" w:fill="auto"/>
            <w:vAlign w:val="center"/>
            <w:hideMark/>
          </w:tcPr>
          <w:p w14:paraId="70F600E1" w14:textId="77777777" w:rsidR="00B0635D" w:rsidRDefault="00B0635D" w:rsidP="00B0635D">
            <w:pPr>
              <w:jc w:val="left"/>
              <w:rPr>
                <w:sz w:val="26"/>
                <w:szCs w:val="26"/>
              </w:rPr>
            </w:pPr>
            <w:proofErr w:type="spellStart"/>
            <w:r>
              <w:rPr>
                <w:sz w:val="26"/>
                <w:szCs w:val="26"/>
              </w:rPr>
              <w:t>Máy</w:t>
            </w:r>
            <w:proofErr w:type="spellEnd"/>
            <w:r>
              <w:rPr>
                <w:sz w:val="26"/>
                <w:szCs w:val="26"/>
              </w:rPr>
              <w:t xml:space="preserve"> </w:t>
            </w:r>
            <w:proofErr w:type="spellStart"/>
            <w:r>
              <w:rPr>
                <w:sz w:val="26"/>
                <w:szCs w:val="26"/>
              </w:rPr>
              <w:t>Bơm</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proofErr w:type="gramStart"/>
            <w:r>
              <w:rPr>
                <w:sz w:val="26"/>
                <w:szCs w:val="26"/>
              </w:rPr>
              <w:t>Chất</w:t>
            </w:r>
            <w:proofErr w:type="spellEnd"/>
            <w:r>
              <w:rPr>
                <w:sz w:val="26"/>
                <w:szCs w:val="26"/>
              </w:rPr>
              <w:t xml:space="preserve">  PM</w:t>
            </w:r>
            <w:proofErr w:type="gramEnd"/>
            <w:r>
              <w:rPr>
                <w:sz w:val="26"/>
                <w:szCs w:val="26"/>
              </w:rPr>
              <w:t xml:space="preserve"> 150PE 150W</w:t>
            </w:r>
          </w:p>
        </w:tc>
        <w:tc>
          <w:tcPr>
            <w:tcW w:w="850" w:type="dxa"/>
            <w:tcBorders>
              <w:top w:val="nil"/>
              <w:left w:val="nil"/>
              <w:bottom w:val="single" w:sz="4" w:space="0" w:color="auto"/>
              <w:right w:val="single" w:sz="4" w:space="0" w:color="auto"/>
            </w:tcBorders>
            <w:shd w:val="clear" w:color="auto" w:fill="auto"/>
            <w:noWrap/>
            <w:vAlign w:val="center"/>
            <w:hideMark/>
          </w:tcPr>
          <w:p w14:paraId="288CB253"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8A1D3EC" w14:textId="77777777" w:rsidR="00B0635D" w:rsidRDefault="00B0635D">
            <w:pPr>
              <w:jc w:val="center"/>
              <w:rPr>
                <w:sz w:val="26"/>
                <w:szCs w:val="26"/>
              </w:rPr>
            </w:pPr>
            <w:r>
              <w:rPr>
                <w:sz w:val="26"/>
                <w:szCs w:val="26"/>
              </w:rPr>
              <w:t>5</w:t>
            </w:r>
          </w:p>
        </w:tc>
        <w:tc>
          <w:tcPr>
            <w:tcW w:w="4536" w:type="dxa"/>
            <w:tcBorders>
              <w:top w:val="nil"/>
              <w:left w:val="nil"/>
              <w:bottom w:val="single" w:sz="4" w:space="0" w:color="auto"/>
              <w:right w:val="single" w:sz="4" w:space="0" w:color="auto"/>
            </w:tcBorders>
            <w:shd w:val="clear" w:color="auto" w:fill="auto"/>
            <w:hideMark/>
          </w:tcPr>
          <w:p w14:paraId="334BE04C" w14:textId="1628592C" w:rsidR="00B0635D" w:rsidRDefault="00B0635D" w:rsidP="00B0635D">
            <w:pPr>
              <w:jc w:val="left"/>
              <w:rPr>
                <w:sz w:val="26"/>
                <w:szCs w:val="26"/>
              </w:rPr>
            </w:pPr>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150W/1P/230V-50HZ</w:t>
            </w:r>
            <w:r>
              <w:rPr>
                <w:sz w:val="26"/>
                <w:szCs w:val="26"/>
              </w:rPr>
              <w:br/>
              <w:t xml:space="preserve">- </w:t>
            </w:r>
            <w:proofErr w:type="spellStart"/>
            <w:r>
              <w:rPr>
                <w:sz w:val="26"/>
                <w:szCs w:val="26"/>
              </w:rPr>
              <w:t>Cột</w:t>
            </w:r>
            <w:proofErr w:type="spellEnd"/>
            <w:r>
              <w:rPr>
                <w:sz w:val="26"/>
                <w:szCs w:val="26"/>
              </w:rPr>
              <w:t xml:space="preserve"> </w:t>
            </w:r>
            <w:proofErr w:type="spellStart"/>
            <w:proofErr w:type="gramStart"/>
            <w:r>
              <w:rPr>
                <w:sz w:val="26"/>
                <w:szCs w:val="26"/>
              </w:rPr>
              <w:t>áp</w:t>
            </w:r>
            <w:proofErr w:type="spellEnd"/>
            <w:r>
              <w:rPr>
                <w:sz w:val="26"/>
                <w:szCs w:val="26"/>
              </w:rPr>
              <w:t xml:space="preserve"> :</w:t>
            </w:r>
            <w:proofErr w:type="gramEnd"/>
            <w:r>
              <w:rPr>
                <w:sz w:val="26"/>
                <w:szCs w:val="26"/>
              </w:rPr>
              <w:t xml:space="preserve"> 3.5m</w:t>
            </w:r>
            <w:r>
              <w:rPr>
                <w:sz w:val="26"/>
                <w:szCs w:val="26"/>
              </w:rPr>
              <w:br/>
              <w:t xml:space="preserve">- </w:t>
            </w:r>
            <w:proofErr w:type="spellStart"/>
            <w:r>
              <w:rPr>
                <w:sz w:val="26"/>
                <w:szCs w:val="26"/>
              </w:rPr>
              <w:t>Lưu</w:t>
            </w:r>
            <w:proofErr w:type="spellEnd"/>
            <w:r>
              <w:rPr>
                <w:sz w:val="26"/>
                <w:szCs w:val="26"/>
              </w:rPr>
              <w:t xml:space="preserve"> </w:t>
            </w:r>
            <w:proofErr w:type="spellStart"/>
            <w:r>
              <w:rPr>
                <w:sz w:val="26"/>
                <w:szCs w:val="26"/>
              </w:rPr>
              <w:t>lượng</w:t>
            </w:r>
            <w:proofErr w:type="spellEnd"/>
            <w:r>
              <w:rPr>
                <w:sz w:val="26"/>
                <w:szCs w:val="26"/>
              </w:rPr>
              <w:t xml:space="preserve"> :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30 lit/phut (</w:t>
            </w:r>
            <w:proofErr w:type="spellStart"/>
            <w:r>
              <w:rPr>
                <w:sz w:val="26"/>
                <w:szCs w:val="26"/>
              </w:rPr>
              <w:t>tại</w:t>
            </w:r>
            <w:proofErr w:type="spellEnd"/>
            <w:r>
              <w:rPr>
                <w:sz w:val="26"/>
                <w:szCs w:val="26"/>
              </w:rPr>
              <w:t xml:space="preserve"> 4m)</w:t>
            </w:r>
            <w:r>
              <w:rPr>
                <w:sz w:val="26"/>
                <w:szCs w:val="26"/>
              </w:rPr>
              <w:br/>
              <w:t xml:space="preserve">- </w:t>
            </w:r>
            <w:proofErr w:type="spellStart"/>
            <w:r>
              <w:rPr>
                <w:sz w:val="26"/>
                <w:szCs w:val="26"/>
              </w:rPr>
              <w:t>Lưu</w:t>
            </w:r>
            <w:proofErr w:type="spellEnd"/>
            <w:r>
              <w:rPr>
                <w:sz w:val="26"/>
                <w:szCs w:val="26"/>
              </w:rPr>
              <w:t xml:space="preserve"> </w:t>
            </w:r>
            <w:proofErr w:type="spellStart"/>
            <w:r>
              <w:rPr>
                <w:sz w:val="26"/>
                <w:szCs w:val="26"/>
              </w:rPr>
              <w:t>lượng</w:t>
            </w:r>
            <w:proofErr w:type="spellEnd"/>
            <w:r>
              <w:rPr>
                <w:sz w:val="26"/>
                <w:szCs w:val="26"/>
              </w:rPr>
              <w:t xml:space="preserve"> max: 60 </w:t>
            </w:r>
            <w:proofErr w:type="spellStart"/>
            <w:r>
              <w:rPr>
                <w:sz w:val="26"/>
                <w:szCs w:val="26"/>
              </w:rPr>
              <w:t>lít</w:t>
            </w:r>
            <w:proofErr w:type="spellEnd"/>
            <w:r>
              <w:rPr>
                <w:sz w:val="26"/>
                <w:szCs w:val="26"/>
              </w:rPr>
              <w:t>/</w:t>
            </w:r>
            <w:proofErr w:type="spellStart"/>
            <w:r>
              <w:rPr>
                <w:sz w:val="26"/>
                <w:szCs w:val="26"/>
              </w:rPr>
              <w:t>phút</w:t>
            </w:r>
            <w:proofErr w:type="spellEnd"/>
            <w:r>
              <w:rPr>
                <w:sz w:val="26"/>
                <w:szCs w:val="26"/>
              </w:rPr>
              <w:br/>
              <w:t xml:space="preserve">- </w:t>
            </w:r>
            <w:proofErr w:type="spellStart"/>
            <w:r>
              <w:rPr>
                <w:sz w:val="26"/>
                <w:szCs w:val="26"/>
              </w:rPr>
              <w:t>Họng</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xả</w:t>
            </w:r>
            <w:proofErr w:type="spellEnd"/>
            <w:r>
              <w:rPr>
                <w:sz w:val="26"/>
                <w:szCs w:val="26"/>
              </w:rPr>
              <w:t xml:space="preserve"> : D20</w:t>
            </w:r>
            <w:r>
              <w:rPr>
                <w:sz w:val="26"/>
                <w:szCs w:val="26"/>
              </w:rPr>
              <w:br/>
              <w:t xml:space="preserve">- </w:t>
            </w:r>
            <w:proofErr w:type="spellStart"/>
            <w:r>
              <w:rPr>
                <w:sz w:val="26"/>
                <w:szCs w:val="26"/>
              </w:rPr>
              <w:t>Xuất</w:t>
            </w:r>
            <w:proofErr w:type="spellEnd"/>
            <w:r>
              <w:rPr>
                <w:sz w:val="26"/>
                <w:szCs w:val="26"/>
              </w:rPr>
              <w:t xml:space="preserve"> </w:t>
            </w:r>
            <w:proofErr w:type="spellStart"/>
            <w:r>
              <w:rPr>
                <w:sz w:val="26"/>
                <w:szCs w:val="26"/>
              </w:rPr>
              <w:t>sứ</w:t>
            </w:r>
            <w:proofErr w:type="spellEnd"/>
            <w:r>
              <w:rPr>
                <w:sz w:val="26"/>
                <w:szCs w:val="26"/>
              </w:rPr>
              <w:t xml:space="preserve"> : Korea</w:t>
            </w:r>
            <w:r w:rsidR="009615D4">
              <w:rPr>
                <w:sz w:val="26"/>
                <w:szCs w:val="26"/>
              </w:rPr>
              <w:t xml:space="preserve"> </w:t>
            </w:r>
            <w:proofErr w:type="spellStart"/>
            <w:r w:rsidR="009615D4">
              <w:rPr>
                <w:sz w:val="26"/>
                <w:szCs w:val="26"/>
              </w:rPr>
              <w:t>hoặc</w:t>
            </w:r>
            <w:proofErr w:type="spellEnd"/>
            <w:r w:rsidR="009615D4">
              <w:rPr>
                <w:sz w:val="26"/>
                <w:szCs w:val="26"/>
              </w:rPr>
              <w:t xml:space="preserve"> </w:t>
            </w:r>
            <w:proofErr w:type="spellStart"/>
            <w:r w:rsidR="009615D4">
              <w:rPr>
                <w:sz w:val="26"/>
                <w:szCs w:val="26"/>
              </w:rPr>
              <w:t>tương</w:t>
            </w:r>
            <w:proofErr w:type="spellEnd"/>
            <w:r w:rsidR="009615D4">
              <w:rPr>
                <w:sz w:val="26"/>
                <w:szCs w:val="26"/>
              </w:rPr>
              <w:t xml:space="preserve"> </w:t>
            </w:r>
            <w:proofErr w:type="spellStart"/>
            <w:r w:rsidR="009615D4">
              <w:rPr>
                <w:sz w:val="26"/>
                <w:szCs w:val="26"/>
              </w:rPr>
              <w:t>đương</w:t>
            </w:r>
            <w:proofErr w:type="spellEnd"/>
          </w:p>
        </w:tc>
      </w:tr>
      <w:tr w:rsidR="00B0635D" w14:paraId="0AF5E521"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76B958C6" w14:textId="77777777" w:rsidR="00B0635D" w:rsidRDefault="00B0635D">
            <w:pPr>
              <w:jc w:val="center"/>
              <w:rPr>
                <w:sz w:val="26"/>
                <w:szCs w:val="26"/>
              </w:rPr>
            </w:pPr>
            <w:r>
              <w:rPr>
                <w:sz w:val="26"/>
                <w:szCs w:val="26"/>
              </w:rPr>
              <w:t>5</w:t>
            </w:r>
          </w:p>
        </w:tc>
        <w:tc>
          <w:tcPr>
            <w:tcW w:w="2977" w:type="dxa"/>
            <w:tcBorders>
              <w:top w:val="nil"/>
              <w:left w:val="nil"/>
              <w:bottom w:val="single" w:sz="4" w:space="0" w:color="auto"/>
              <w:right w:val="single" w:sz="4" w:space="0" w:color="auto"/>
            </w:tcBorders>
            <w:shd w:val="clear" w:color="auto" w:fill="auto"/>
            <w:vAlign w:val="center"/>
            <w:hideMark/>
          </w:tcPr>
          <w:p w14:paraId="3F8FA123" w14:textId="77777777" w:rsidR="00B0635D" w:rsidRDefault="00B0635D">
            <w:pPr>
              <w:rPr>
                <w:sz w:val="26"/>
                <w:szCs w:val="26"/>
              </w:rPr>
            </w:pPr>
            <w:proofErr w:type="spellStart"/>
            <w:r>
              <w:rPr>
                <w:sz w:val="26"/>
                <w:szCs w:val="26"/>
              </w:rPr>
              <w:t>Bộ</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hàn</w:t>
            </w:r>
            <w:proofErr w:type="spellEnd"/>
            <w:r>
              <w:rPr>
                <w:sz w:val="26"/>
                <w:szCs w:val="26"/>
              </w:rPr>
              <w:t xml:space="preserve"> </w:t>
            </w:r>
            <w:proofErr w:type="spellStart"/>
            <w:r>
              <w:rPr>
                <w:sz w:val="26"/>
                <w:szCs w:val="26"/>
              </w:rPr>
              <w:t>ống</w:t>
            </w:r>
            <w:proofErr w:type="spellEnd"/>
            <w:r>
              <w:rPr>
                <w:sz w:val="26"/>
                <w:szCs w:val="26"/>
              </w:rPr>
              <w:t xml:space="preserve"> </w:t>
            </w:r>
            <w:proofErr w:type="spellStart"/>
            <w:r>
              <w:rPr>
                <w:sz w:val="26"/>
                <w:szCs w:val="26"/>
              </w:rPr>
              <w:t>nhiệt</w:t>
            </w:r>
            <w:proofErr w:type="spellEnd"/>
            <w:r>
              <w:rPr>
                <w:sz w:val="26"/>
                <w:szCs w:val="26"/>
              </w:rPr>
              <w:t xml:space="preserve"> PPRØ20-Ø50</w:t>
            </w:r>
          </w:p>
        </w:tc>
        <w:tc>
          <w:tcPr>
            <w:tcW w:w="850" w:type="dxa"/>
            <w:tcBorders>
              <w:top w:val="nil"/>
              <w:left w:val="nil"/>
              <w:bottom w:val="single" w:sz="4" w:space="0" w:color="auto"/>
              <w:right w:val="single" w:sz="4" w:space="0" w:color="auto"/>
            </w:tcBorders>
            <w:shd w:val="clear" w:color="auto" w:fill="auto"/>
            <w:noWrap/>
            <w:vAlign w:val="center"/>
            <w:hideMark/>
          </w:tcPr>
          <w:p w14:paraId="04258ED0" w14:textId="77777777" w:rsidR="00B0635D" w:rsidRDefault="00B0635D">
            <w:pPr>
              <w:jc w:val="center"/>
              <w:rPr>
                <w:sz w:val="26"/>
                <w:szCs w:val="26"/>
              </w:rPr>
            </w:pPr>
            <w:proofErr w:type="spellStart"/>
            <w:r>
              <w:rPr>
                <w:sz w:val="26"/>
                <w:szCs w:val="26"/>
              </w:rPr>
              <w:t>bộ</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2FE485E6" w14:textId="77777777" w:rsidR="00B0635D" w:rsidRDefault="00B0635D">
            <w:pPr>
              <w:jc w:val="center"/>
              <w:rPr>
                <w:sz w:val="26"/>
                <w:szCs w:val="26"/>
              </w:rPr>
            </w:pPr>
            <w:r>
              <w:rPr>
                <w:sz w:val="26"/>
                <w:szCs w:val="26"/>
              </w:rPr>
              <w:t>1</w:t>
            </w:r>
          </w:p>
        </w:tc>
        <w:tc>
          <w:tcPr>
            <w:tcW w:w="4536" w:type="dxa"/>
            <w:tcBorders>
              <w:top w:val="nil"/>
              <w:left w:val="nil"/>
              <w:bottom w:val="single" w:sz="4" w:space="0" w:color="auto"/>
              <w:right w:val="single" w:sz="4" w:space="0" w:color="auto"/>
            </w:tcBorders>
            <w:shd w:val="clear" w:color="auto" w:fill="auto"/>
            <w:vAlign w:val="center"/>
            <w:hideMark/>
          </w:tcPr>
          <w:p w14:paraId="6CF19534" w14:textId="77777777" w:rsidR="00B0635D" w:rsidRDefault="00B0635D" w:rsidP="00B0635D">
            <w:pPr>
              <w:jc w:val="left"/>
              <w:rPr>
                <w:sz w:val="26"/>
                <w:szCs w:val="26"/>
              </w:rPr>
            </w:pPr>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kính</w:t>
            </w:r>
            <w:proofErr w:type="spellEnd"/>
            <w:r>
              <w:rPr>
                <w:sz w:val="26"/>
                <w:szCs w:val="26"/>
              </w:rPr>
              <w:t xml:space="preserve"> DN (mm): Ø20 - Ø50</w:t>
            </w:r>
            <w:r>
              <w:rPr>
                <w:sz w:val="26"/>
                <w:szCs w:val="26"/>
              </w:rPr>
              <w:br/>
              <w:t xml:space="preserve">- </w:t>
            </w: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 800W</w:t>
            </w:r>
            <w:r>
              <w:rPr>
                <w:sz w:val="26"/>
                <w:szCs w:val="26"/>
              </w:rPr>
              <w:br/>
              <w:t xml:space="preserve">- </w:t>
            </w:r>
            <w:proofErr w:type="spellStart"/>
            <w:r>
              <w:rPr>
                <w:sz w:val="26"/>
                <w:szCs w:val="26"/>
              </w:rPr>
              <w:t>Xuất</w:t>
            </w:r>
            <w:proofErr w:type="spellEnd"/>
            <w:r>
              <w:rPr>
                <w:sz w:val="26"/>
                <w:szCs w:val="26"/>
              </w:rPr>
              <w:t xml:space="preserve"> </w:t>
            </w:r>
            <w:proofErr w:type="spellStart"/>
            <w:proofErr w:type="gramStart"/>
            <w:r>
              <w:rPr>
                <w:sz w:val="26"/>
                <w:szCs w:val="26"/>
              </w:rPr>
              <w:t>xứ</w:t>
            </w:r>
            <w:proofErr w:type="spellEnd"/>
            <w:r>
              <w:rPr>
                <w:sz w:val="26"/>
                <w:szCs w:val="26"/>
              </w:rPr>
              <w:t xml:space="preserve"> :</w:t>
            </w:r>
            <w:proofErr w:type="gram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p>
        </w:tc>
      </w:tr>
      <w:tr w:rsidR="00B0635D" w14:paraId="30654E1D"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1663D292" w14:textId="77777777" w:rsidR="00B0635D" w:rsidRDefault="00B0635D">
            <w:pPr>
              <w:jc w:val="center"/>
              <w:rPr>
                <w:sz w:val="26"/>
                <w:szCs w:val="26"/>
              </w:rPr>
            </w:pPr>
            <w:r>
              <w:rPr>
                <w:sz w:val="26"/>
                <w:szCs w:val="26"/>
              </w:rPr>
              <w:t>6</w:t>
            </w:r>
          </w:p>
        </w:tc>
        <w:tc>
          <w:tcPr>
            <w:tcW w:w="2977" w:type="dxa"/>
            <w:tcBorders>
              <w:top w:val="nil"/>
              <w:left w:val="nil"/>
              <w:bottom w:val="single" w:sz="4" w:space="0" w:color="auto"/>
              <w:right w:val="single" w:sz="4" w:space="0" w:color="auto"/>
            </w:tcBorders>
            <w:shd w:val="clear" w:color="auto" w:fill="auto"/>
            <w:vAlign w:val="center"/>
            <w:hideMark/>
          </w:tcPr>
          <w:p w14:paraId="0E91EBA1" w14:textId="77777777" w:rsidR="00B0635D" w:rsidRDefault="00B0635D">
            <w:pPr>
              <w:rPr>
                <w:sz w:val="26"/>
                <w:szCs w:val="26"/>
              </w:rPr>
            </w:pPr>
            <w:proofErr w:type="spellStart"/>
            <w:r>
              <w:rPr>
                <w:sz w:val="26"/>
                <w:szCs w:val="26"/>
              </w:rPr>
              <w:t>Bộ</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hàn</w:t>
            </w:r>
            <w:proofErr w:type="spellEnd"/>
            <w:r>
              <w:rPr>
                <w:sz w:val="26"/>
                <w:szCs w:val="26"/>
              </w:rPr>
              <w:t xml:space="preserve"> </w:t>
            </w:r>
            <w:proofErr w:type="spellStart"/>
            <w:r>
              <w:rPr>
                <w:sz w:val="26"/>
                <w:szCs w:val="26"/>
              </w:rPr>
              <w:t>ống</w:t>
            </w:r>
            <w:proofErr w:type="spellEnd"/>
            <w:r>
              <w:rPr>
                <w:sz w:val="26"/>
                <w:szCs w:val="26"/>
              </w:rPr>
              <w:t xml:space="preserve"> </w:t>
            </w:r>
            <w:proofErr w:type="spellStart"/>
            <w:r>
              <w:rPr>
                <w:sz w:val="26"/>
                <w:szCs w:val="26"/>
              </w:rPr>
              <w:t>nhiệt</w:t>
            </w:r>
            <w:proofErr w:type="spellEnd"/>
            <w:r>
              <w:rPr>
                <w:sz w:val="26"/>
                <w:szCs w:val="26"/>
              </w:rPr>
              <w:t xml:space="preserve"> PPRØ63-Ø110</w:t>
            </w:r>
          </w:p>
        </w:tc>
        <w:tc>
          <w:tcPr>
            <w:tcW w:w="850" w:type="dxa"/>
            <w:tcBorders>
              <w:top w:val="nil"/>
              <w:left w:val="nil"/>
              <w:bottom w:val="single" w:sz="4" w:space="0" w:color="auto"/>
              <w:right w:val="single" w:sz="4" w:space="0" w:color="auto"/>
            </w:tcBorders>
            <w:shd w:val="clear" w:color="auto" w:fill="auto"/>
            <w:noWrap/>
            <w:vAlign w:val="center"/>
            <w:hideMark/>
          </w:tcPr>
          <w:p w14:paraId="0F0948FF" w14:textId="77777777" w:rsidR="00B0635D" w:rsidRDefault="00B0635D">
            <w:pPr>
              <w:jc w:val="center"/>
              <w:rPr>
                <w:sz w:val="26"/>
                <w:szCs w:val="26"/>
              </w:rPr>
            </w:pPr>
            <w:proofErr w:type="spellStart"/>
            <w:r>
              <w:rPr>
                <w:sz w:val="26"/>
                <w:szCs w:val="26"/>
              </w:rPr>
              <w:t>bộ</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2421961" w14:textId="77777777" w:rsidR="00B0635D" w:rsidRDefault="00B0635D">
            <w:pPr>
              <w:jc w:val="center"/>
              <w:rPr>
                <w:sz w:val="26"/>
                <w:szCs w:val="26"/>
              </w:rPr>
            </w:pPr>
            <w:r>
              <w:rPr>
                <w:sz w:val="26"/>
                <w:szCs w:val="26"/>
              </w:rPr>
              <w:t>1</w:t>
            </w:r>
          </w:p>
        </w:tc>
        <w:tc>
          <w:tcPr>
            <w:tcW w:w="4536" w:type="dxa"/>
            <w:tcBorders>
              <w:top w:val="nil"/>
              <w:left w:val="nil"/>
              <w:bottom w:val="single" w:sz="4" w:space="0" w:color="auto"/>
              <w:right w:val="single" w:sz="4" w:space="0" w:color="auto"/>
            </w:tcBorders>
            <w:shd w:val="clear" w:color="auto" w:fill="auto"/>
            <w:vAlign w:val="center"/>
            <w:hideMark/>
          </w:tcPr>
          <w:p w14:paraId="6CD487A9" w14:textId="77777777" w:rsidR="00B0635D" w:rsidRDefault="00B0635D" w:rsidP="00B0635D">
            <w:pPr>
              <w:jc w:val="left"/>
              <w:rPr>
                <w:sz w:val="26"/>
                <w:szCs w:val="26"/>
              </w:rPr>
            </w:pPr>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kính</w:t>
            </w:r>
            <w:proofErr w:type="spellEnd"/>
            <w:r>
              <w:rPr>
                <w:sz w:val="26"/>
                <w:szCs w:val="26"/>
              </w:rPr>
              <w:t xml:space="preserve"> DN (mm): Ø63-Ø110</w:t>
            </w:r>
            <w:r>
              <w:rPr>
                <w:sz w:val="26"/>
                <w:szCs w:val="26"/>
              </w:rPr>
              <w:br/>
              <w:t xml:space="preserve">- </w:t>
            </w: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 1000W</w:t>
            </w:r>
            <w:r>
              <w:rPr>
                <w:sz w:val="26"/>
                <w:szCs w:val="26"/>
              </w:rPr>
              <w:br/>
              <w:t xml:space="preserve">- </w:t>
            </w:r>
            <w:proofErr w:type="spellStart"/>
            <w:r>
              <w:rPr>
                <w:sz w:val="26"/>
                <w:szCs w:val="26"/>
              </w:rPr>
              <w:t>Xuất</w:t>
            </w:r>
            <w:proofErr w:type="spellEnd"/>
            <w:r>
              <w:rPr>
                <w:sz w:val="26"/>
                <w:szCs w:val="26"/>
              </w:rPr>
              <w:t xml:space="preserve"> </w:t>
            </w:r>
            <w:proofErr w:type="spellStart"/>
            <w:proofErr w:type="gramStart"/>
            <w:r>
              <w:rPr>
                <w:sz w:val="26"/>
                <w:szCs w:val="26"/>
              </w:rPr>
              <w:t>xứ</w:t>
            </w:r>
            <w:proofErr w:type="spellEnd"/>
            <w:r>
              <w:rPr>
                <w:sz w:val="26"/>
                <w:szCs w:val="26"/>
              </w:rPr>
              <w:t xml:space="preserve"> :</w:t>
            </w:r>
            <w:proofErr w:type="gram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p>
        </w:tc>
      </w:tr>
      <w:tr w:rsidR="00B0635D" w14:paraId="44EA2001"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7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397281C8" w14:textId="77777777" w:rsidR="00B0635D" w:rsidRDefault="00B0635D">
            <w:pPr>
              <w:jc w:val="center"/>
              <w:rPr>
                <w:sz w:val="26"/>
                <w:szCs w:val="26"/>
              </w:rPr>
            </w:pPr>
            <w:r>
              <w:rPr>
                <w:sz w:val="26"/>
                <w:szCs w:val="26"/>
              </w:rPr>
              <w:t>7</w:t>
            </w:r>
          </w:p>
        </w:tc>
        <w:tc>
          <w:tcPr>
            <w:tcW w:w="2977" w:type="dxa"/>
            <w:tcBorders>
              <w:top w:val="nil"/>
              <w:left w:val="nil"/>
              <w:bottom w:val="single" w:sz="4" w:space="0" w:color="auto"/>
              <w:right w:val="single" w:sz="4" w:space="0" w:color="auto"/>
            </w:tcBorders>
            <w:shd w:val="clear" w:color="auto" w:fill="auto"/>
            <w:vAlign w:val="center"/>
            <w:hideMark/>
          </w:tcPr>
          <w:p w14:paraId="78E9A7ED" w14:textId="77777777" w:rsidR="00B0635D" w:rsidRDefault="00B0635D" w:rsidP="00B0635D">
            <w:pPr>
              <w:jc w:val="left"/>
              <w:rPr>
                <w:sz w:val="26"/>
                <w:szCs w:val="26"/>
              </w:rPr>
            </w:pPr>
            <w:proofErr w:type="spellStart"/>
            <w:r>
              <w:rPr>
                <w:sz w:val="26"/>
                <w:szCs w:val="26"/>
              </w:rPr>
              <w:t>Ghế</w:t>
            </w:r>
            <w:proofErr w:type="spellEnd"/>
            <w:r>
              <w:rPr>
                <w:sz w:val="26"/>
                <w:szCs w:val="26"/>
              </w:rPr>
              <w:t xml:space="preserve"> inox sus304 </w:t>
            </w:r>
            <w:proofErr w:type="spellStart"/>
            <w:r>
              <w:rPr>
                <w:sz w:val="26"/>
                <w:szCs w:val="26"/>
              </w:rPr>
              <w:t>chuyên</w:t>
            </w:r>
            <w:proofErr w:type="spellEnd"/>
            <w:r>
              <w:rPr>
                <w:sz w:val="26"/>
                <w:szCs w:val="26"/>
              </w:rPr>
              <w:t xml:space="preserve"> </w:t>
            </w:r>
            <w:proofErr w:type="spellStart"/>
            <w:r>
              <w:rPr>
                <w:sz w:val="26"/>
                <w:szCs w:val="26"/>
              </w:rPr>
              <w:t>dụng</w:t>
            </w:r>
            <w:proofErr w:type="spellEnd"/>
            <w:r>
              <w:rPr>
                <w:sz w:val="26"/>
                <w:szCs w:val="26"/>
              </w:rPr>
              <w:t xml:space="preserve"> PTN</w:t>
            </w:r>
          </w:p>
        </w:tc>
        <w:tc>
          <w:tcPr>
            <w:tcW w:w="850" w:type="dxa"/>
            <w:tcBorders>
              <w:top w:val="nil"/>
              <w:left w:val="nil"/>
              <w:bottom w:val="single" w:sz="4" w:space="0" w:color="auto"/>
              <w:right w:val="single" w:sz="4" w:space="0" w:color="auto"/>
            </w:tcBorders>
            <w:shd w:val="clear" w:color="auto" w:fill="auto"/>
            <w:noWrap/>
            <w:vAlign w:val="center"/>
            <w:hideMark/>
          </w:tcPr>
          <w:p w14:paraId="36DC19DF"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4D953B5" w14:textId="77777777" w:rsidR="00B0635D" w:rsidRDefault="00B0635D">
            <w:pPr>
              <w:jc w:val="center"/>
              <w:rPr>
                <w:sz w:val="26"/>
                <w:szCs w:val="26"/>
              </w:rPr>
            </w:pPr>
            <w:r>
              <w:rPr>
                <w:sz w:val="26"/>
                <w:szCs w:val="26"/>
              </w:rPr>
              <w:t>71</w:t>
            </w:r>
          </w:p>
        </w:tc>
        <w:tc>
          <w:tcPr>
            <w:tcW w:w="4536" w:type="dxa"/>
            <w:tcBorders>
              <w:top w:val="nil"/>
              <w:left w:val="nil"/>
              <w:bottom w:val="single" w:sz="4" w:space="0" w:color="auto"/>
              <w:right w:val="single" w:sz="4" w:space="0" w:color="auto"/>
            </w:tcBorders>
            <w:shd w:val="clear" w:color="auto" w:fill="auto"/>
            <w:vAlign w:val="center"/>
            <w:hideMark/>
          </w:tcPr>
          <w:p w14:paraId="106D1C7A" w14:textId="77777777" w:rsidR="00B0635D" w:rsidRDefault="00B0635D" w:rsidP="00B0635D">
            <w:pPr>
              <w:jc w:val="left"/>
              <w:rPr>
                <w:sz w:val="26"/>
                <w:szCs w:val="26"/>
              </w:rPr>
            </w:pPr>
            <w:r>
              <w:rPr>
                <w:sz w:val="26"/>
                <w:szCs w:val="26"/>
              </w:rP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460x460x650/750mm</w:t>
            </w:r>
            <w:r>
              <w:rPr>
                <w:sz w:val="26"/>
                <w:szCs w:val="26"/>
              </w:rPr>
              <w:br/>
              <w:t xml:space="preserve">- </w:t>
            </w:r>
            <w:proofErr w:type="spellStart"/>
            <w:r>
              <w:rPr>
                <w:sz w:val="26"/>
                <w:szCs w:val="26"/>
              </w:rPr>
              <w:t>Toàn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bằng</w:t>
            </w:r>
            <w:proofErr w:type="spellEnd"/>
            <w:r>
              <w:rPr>
                <w:sz w:val="26"/>
                <w:szCs w:val="26"/>
              </w:rPr>
              <w:t xml:space="preserve"> Inox Sus304</w:t>
            </w:r>
            <w:r>
              <w:rPr>
                <w:sz w:val="26"/>
                <w:szCs w:val="26"/>
              </w:rPr>
              <w:br/>
              <w:t xml:space="preserve">- </w:t>
            </w:r>
            <w:proofErr w:type="spellStart"/>
            <w:r>
              <w:rPr>
                <w:sz w:val="26"/>
                <w:szCs w:val="26"/>
              </w:rPr>
              <w:t>Mặt</w:t>
            </w:r>
            <w:proofErr w:type="spellEnd"/>
            <w:r>
              <w:rPr>
                <w:sz w:val="26"/>
                <w:szCs w:val="26"/>
              </w:rPr>
              <w:t xml:space="preserve"> </w:t>
            </w:r>
            <w:proofErr w:type="spellStart"/>
            <w:r>
              <w:rPr>
                <w:sz w:val="26"/>
                <w:szCs w:val="26"/>
              </w:rPr>
              <w:t>ghế</w:t>
            </w:r>
            <w:proofErr w:type="spellEnd"/>
            <w:r>
              <w:rPr>
                <w:sz w:val="26"/>
                <w:szCs w:val="26"/>
              </w:rPr>
              <w:t xml:space="preserve"> inox Sus304 </w:t>
            </w:r>
            <w:proofErr w:type="spellStart"/>
            <w:r>
              <w:rPr>
                <w:sz w:val="26"/>
                <w:szCs w:val="26"/>
              </w:rPr>
              <w:t>dày</w:t>
            </w:r>
            <w:proofErr w:type="spellEnd"/>
            <w:r>
              <w:rPr>
                <w:sz w:val="26"/>
                <w:szCs w:val="26"/>
              </w:rPr>
              <w:t xml:space="preserve"> 1.5</w:t>
            </w:r>
            <w:proofErr w:type="gramStart"/>
            <w:r>
              <w:rPr>
                <w:sz w:val="26"/>
                <w:szCs w:val="26"/>
              </w:rPr>
              <w:t>mm ,</w:t>
            </w:r>
            <w:proofErr w:type="gramEnd"/>
            <w:r>
              <w:rPr>
                <w:sz w:val="26"/>
                <w:szCs w:val="26"/>
              </w:rPr>
              <w:t xml:space="preserve"> </w:t>
            </w:r>
            <w:proofErr w:type="spellStart"/>
            <w:r>
              <w:rPr>
                <w:sz w:val="26"/>
                <w:szCs w:val="26"/>
              </w:rPr>
              <w:t>bích</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đáy</w:t>
            </w:r>
            <w:proofErr w:type="spellEnd"/>
            <w:r>
              <w:rPr>
                <w:sz w:val="26"/>
                <w:szCs w:val="26"/>
              </w:rPr>
              <w:t xml:space="preserve"> inox Sus304 </w:t>
            </w:r>
            <w:proofErr w:type="spellStart"/>
            <w:r>
              <w:rPr>
                <w:sz w:val="26"/>
                <w:szCs w:val="26"/>
              </w:rPr>
              <w:t>dày</w:t>
            </w:r>
            <w:proofErr w:type="spellEnd"/>
            <w:r>
              <w:rPr>
                <w:sz w:val="26"/>
                <w:szCs w:val="26"/>
              </w:rPr>
              <w:t xml:space="preserve"> 3mm.</w:t>
            </w:r>
            <w:r>
              <w:rPr>
                <w:sz w:val="26"/>
                <w:szCs w:val="26"/>
              </w:rPr>
              <w:br/>
              <w:t xml:space="preserve">- </w:t>
            </w:r>
            <w:proofErr w:type="spellStart"/>
            <w:r>
              <w:rPr>
                <w:sz w:val="26"/>
                <w:szCs w:val="26"/>
              </w:rPr>
              <w:t>Chân</w:t>
            </w:r>
            <w:proofErr w:type="spellEnd"/>
            <w:r>
              <w:rPr>
                <w:sz w:val="26"/>
                <w:szCs w:val="26"/>
              </w:rPr>
              <w:t xml:space="preserve"> </w:t>
            </w:r>
            <w:proofErr w:type="spellStart"/>
            <w:r>
              <w:rPr>
                <w:sz w:val="26"/>
                <w:szCs w:val="26"/>
              </w:rPr>
              <w:t>ghế</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bằng</w:t>
            </w:r>
            <w:proofErr w:type="spellEnd"/>
            <w:r>
              <w:rPr>
                <w:sz w:val="26"/>
                <w:szCs w:val="26"/>
              </w:rPr>
              <w:t xml:space="preserve"> inox sus 304 Ф 20 </w:t>
            </w:r>
            <w:proofErr w:type="spellStart"/>
            <w:r>
              <w:rPr>
                <w:sz w:val="26"/>
                <w:szCs w:val="26"/>
              </w:rPr>
              <w:t>dày</w:t>
            </w:r>
            <w:proofErr w:type="spellEnd"/>
            <w:r>
              <w:rPr>
                <w:sz w:val="26"/>
                <w:szCs w:val="26"/>
              </w:rPr>
              <w:t xml:space="preserve"> 1.2 </w:t>
            </w:r>
            <w:proofErr w:type="spellStart"/>
            <w:r>
              <w:rPr>
                <w:sz w:val="26"/>
                <w:szCs w:val="26"/>
              </w:rPr>
              <w:t>và</w:t>
            </w:r>
            <w:proofErr w:type="spellEnd"/>
            <w:r>
              <w:rPr>
                <w:sz w:val="26"/>
                <w:szCs w:val="26"/>
              </w:rPr>
              <w:t xml:space="preserve"> Ф inox sus 304 Ф 17 </w:t>
            </w:r>
            <w:proofErr w:type="spellStart"/>
            <w:r>
              <w:rPr>
                <w:sz w:val="26"/>
                <w:szCs w:val="26"/>
              </w:rPr>
              <w:t>dày</w:t>
            </w:r>
            <w:proofErr w:type="spellEnd"/>
            <w:r>
              <w:rPr>
                <w:sz w:val="26"/>
                <w:szCs w:val="26"/>
              </w:rPr>
              <w:t xml:space="preserve"> 1.2mm</w:t>
            </w:r>
            <w:r>
              <w:rPr>
                <w:sz w:val="26"/>
                <w:szCs w:val="26"/>
              </w:rPr>
              <w:br/>
              <w:t xml:space="preserve">- </w:t>
            </w:r>
            <w:proofErr w:type="spellStart"/>
            <w:r>
              <w:rPr>
                <w:sz w:val="26"/>
                <w:szCs w:val="26"/>
              </w:rPr>
              <w:t>Ghế</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gắn</w:t>
            </w:r>
            <w:proofErr w:type="spellEnd"/>
            <w:r>
              <w:rPr>
                <w:sz w:val="26"/>
                <w:szCs w:val="26"/>
              </w:rPr>
              <w:t xml:space="preserve"> </w:t>
            </w:r>
            <w:proofErr w:type="spellStart"/>
            <w:r>
              <w:rPr>
                <w:sz w:val="26"/>
                <w:szCs w:val="26"/>
              </w:rPr>
              <w:t>thanh</w:t>
            </w:r>
            <w:proofErr w:type="spellEnd"/>
            <w:r>
              <w:rPr>
                <w:sz w:val="26"/>
                <w:szCs w:val="26"/>
              </w:rPr>
              <w:t xml:space="preserve"> ren inox Sus304 Ф 25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ghế</w:t>
            </w:r>
            <w:proofErr w:type="spellEnd"/>
            <w:r>
              <w:rPr>
                <w:sz w:val="26"/>
                <w:szCs w:val="26"/>
              </w:rPr>
              <w:t xml:space="preserve"> ≤ 100mm.</w:t>
            </w:r>
            <w:r>
              <w:rPr>
                <w:sz w:val="26"/>
                <w:szCs w:val="26"/>
              </w:rPr>
              <w:br/>
              <w:t xml:space="preserve">- </w:t>
            </w:r>
            <w:proofErr w:type="spellStart"/>
            <w:r>
              <w:rPr>
                <w:sz w:val="26"/>
                <w:szCs w:val="26"/>
              </w:rPr>
              <w:t>Xuất</w:t>
            </w:r>
            <w:proofErr w:type="spellEnd"/>
            <w:r>
              <w:rPr>
                <w:sz w:val="26"/>
                <w:szCs w:val="26"/>
              </w:rPr>
              <w:t xml:space="preserve"> </w:t>
            </w:r>
            <w:proofErr w:type="spellStart"/>
            <w:r>
              <w:rPr>
                <w:sz w:val="26"/>
                <w:szCs w:val="26"/>
              </w:rPr>
              <w:t>xứ</w:t>
            </w:r>
            <w:proofErr w:type="spellEnd"/>
            <w:r>
              <w:rPr>
                <w:sz w:val="26"/>
                <w:szCs w:val="26"/>
              </w:rPr>
              <w:t xml:space="preserve"> : </w:t>
            </w:r>
            <w:proofErr w:type="spellStart"/>
            <w:r>
              <w:rPr>
                <w:sz w:val="26"/>
                <w:szCs w:val="26"/>
              </w:rPr>
              <w:t>Việt</w:t>
            </w:r>
            <w:proofErr w:type="spellEnd"/>
            <w:r>
              <w:rPr>
                <w:sz w:val="26"/>
                <w:szCs w:val="26"/>
              </w:rPr>
              <w:t xml:space="preserve"> Nam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p>
        </w:tc>
      </w:tr>
      <w:tr w:rsidR="00B0635D" w14:paraId="63949B1A"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64DA9C3B" w14:textId="77777777" w:rsidR="00B0635D" w:rsidRDefault="00B0635D">
            <w:pPr>
              <w:jc w:val="center"/>
              <w:rPr>
                <w:sz w:val="26"/>
                <w:szCs w:val="26"/>
              </w:rPr>
            </w:pPr>
            <w:r>
              <w:rPr>
                <w:sz w:val="26"/>
                <w:szCs w:val="26"/>
              </w:rPr>
              <w:t>8</w:t>
            </w:r>
          </w:p>
        </w:tc>
        <w:tc>
          <w:tcPr>
            <w:tcW w:w="2977" w:type="dxa"/>
            <w:tcBorders>
              <w:top w:val="nil"/>
              <w:left w:val="nil"/>
              <w:bottom w:val="single" w:sz="4" w:space="0" w:color="auto"/>
              <w:right w:val="single" w:sz="4" w:space="0" w:color="auto"/>
            </w:tcBorders>
            <w:shd w:val="clear" w:color="auto" w:fill="auto"/>
            <w:vAlign w:val="center"/>
            <w:hideMark/>
          </w:tcPr>
          <w:p w14:paraId="31A8636B" w14:textId="77777777" w:rsidR="00B0635D" w:rsidRDefault="00B0635D">
            <w:pPr>
              <w:rPr>
                <w:sz w:val="26"/>
                <w:szCs w:val="26"/>
              </w:rPr>
            </w:pPr>
            <w:proofErr w:type="spellStart"/>
            <w:r>
              <w:rPr>
                <w:sz w:val="26"/>
                <w:szCs w:val="26"/>
              </w:rPr>
              <w:t>Bộ</w:t>
            </w:r>
            <w:proofErr w:type="spellEnd"/>
            <w:r>
              <w:rPr>
                <w:sz w:val="26"/>
                <w:szCs w:val="26"/>
              </w:rPr>
              <w:t xml:space="preserve"> </w:t>
            </w:r>
            <w:proofErr w:type="spellStart"/>
            <w:r>
              <w:rPr>
                <w:sz w:val="26"/>
                <w:szCs w:val="26"/>
              </w:rPr>
              <w:t>vòi</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rửa</w:t>
            </w:r>
            <w:proofErr w:type="spellEnd"/>
            <w:r>
              <w:rPr>
                <w:sz w:val="26"/>
                <w:szCs w:val="26"/>
              </w:rPr>
              <w:t xml:space="preserve"> </w:t>
            </w:r>
            <w:proofErr w:type="spellStart"/>
            <w:r>
              <w:rPr>
                <w:sz w:val="26"/>
                <w:szCs w:val="26"/>
              </w:rPr>
              <w:t>mắt</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23FACD80"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67AA61DE" w14:textId="77777777" w:rsidR="00B0635D" w:rsidRDefault="00B0635D">
            <w:pPr>
              <w:jc w:val="center"/>
              <w:rPr>
                <w:sz w:val="26"/>
                <w:szCs w:val="26"/>
              </w:rPr>
            </w:pPr>
            <w:r>
              <w:rPr>
                <w:sz w:val="26"/>
                <w:szCs w:val="26"/>
              </w:rPr>
              <w:t>3</w:t>
            </w:r>
          </w:p>
        </w:tc>
        <w:tc>
          <w:tcPr>
            <w:tcW w:w="4536" w:type="dxa"/>
            <w:tcBorders>
              <w:top w:val="nil"/>
              <w:left w:val="nil"/>
              <w:bottom w:val="single" w:sz="4" w:space="0" w:color="auto"/>
              <w:right w:val="single" w:sz="4" w:space="0" w:color="auto"/>
            </w:tcBorders>
            <w:shd w:val="clear" w:color="auto" w:fill="auto"/>
            <w:vAlign w:val="center"/>
            <w:hideMark/>
          </w:tcPr>
          <w:p w14:paraId="314512B3" w14:textId="77777777" w:rsidR="00E83053" w:rsidRDefault="00B0635D" w:rsidP="00B0635D">
            <w:pPr>
              <w:jc w:val="left"/>
              <w:rPr>
                <w:sz w:val="26"/>
                <w:szCs w:val="26"/>
              </w:rPr>
            </w:pPr>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bằng</w:t>
            </w:r>
            <w:proofErr w:type="spellEnd"/>
            <w:r>
              <w:rPr>
                <w:sz w:val="26"/>
                <w:szCs w:val="26"/>
              </w:rPr>
              <w:t xml:space="preserve"> inox SUS304</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tẩy</w:t>
            </w:r>
            <w:proofErr w:type="spellEnd"/>
            <w:r>
              <w:rPr>
                <w:sz w:val="26"/>
                <w:szCs w:val="26"/>
              </w:rPr>
              <w:t xml:space="preserve"> </w:t>
            </w:r>
            <w:proofErr w:type="spellStart"/>
            <w:r>
              <w:rPr>
                <w:sz w:val="26"/>
                <w:szCs w:val="26"/>
              </w:rPr>
              <w:t>rửa</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tay</w:t>
            </w:r>
            <w:proofErr w:type="spellEnd"/>
            <w:r>
              <w:rPr>
                <w:sz w:val="26"/>
                <w:szCs w:val="26"/>
              </w:rPr>
              <w:t xml:space="preserve"> &amp; </w:t>
            </w:r>
            <w:proofErr w:type="spellStart"/>
            <w:r>
              <w:rPr>
                <w:sz w:val="26"/>
                <w:szCs w:val="26"/>
              </w:rPr>
              <w:t>chân</w:t>
            </w:r>
            <w:proofErr w:type="spellEnd"/>
            <w:r>
              <w:rPr>
                <w:sz w:val="26"/>
                <w:szCs w:val="26"/>
              </w:rPr>
              <w:t xml:space="preserve"> </w:t>
            </w:r>
            <w:proofErr w:type="spellStart"/>
            <w:r>
              <w:rPr>
                <w:sz w:val="26"/>
                <w:szCs w:val="26"/>
              </w:rPr>
              <w:t>đạp</w:t>
            </w:r>
            <w:proofErr w:type="spellEnd"/>
          </w:p>
          <w:p w14:paraId="0E796E99" w14:textId="778B2CDD" w:rsidR="00B0635D" w:rsidRDefault="00B0635D" w:rsidP="00B0635D">
            <w:pPr>
              <w:jc w:val="left"/>
              <w:rPr>
                <w:sz w:val="26"/>
                <w:szCs w:val="26"/>
              </w:rPr>
            </w:pPr>
            <w:r>
              <w:rPr>
                <w:sz w:val="26"/>
                <w:szCs w:val="26"/>
              </w:rPr>
              <w:t xml:space="preserve"> </w:t>
            </w:r>
          </w:p>
        </w:tc>
      </w:tr>
      <w:tr w:rsidR="00B0635D" w14:paraId="61CA54FB"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570F2523" w14:textId="77777777" w:rsidR="00B0635D" w:rsidRDefault="00B0635D">
            <w:pPr>
              <w:jc w:val="center"/>
              <w:rPr>
                <w:sz w:val="26"/>
                <w:szCs w:val="26"/>
              </w:rPr>
            </w:pPr>
            <w:r>
              <w:rPr>
                <w:sz w:val="26"/>
                <w:szCs w:val="26"/>
              </w:rPr>
              <w:lastRenderedPageBreak/>
              <w:t>9</w:t>
            </w:r>
          </w:p>
        </w:tc>
        <w:tc>
          <w:tcPr>
            <w:tcW w:w="2977" w:type="dxa"/>
            <w:tcBorders>
              <w:top w:val="nil"/>
              <w:left w:val="nil"/>
              <w:bottom w:val="single" w:sz="4" w:space="0" w:color="auto"/>
              <w:right w:val="single" w:sz="4" w:space="0" w:color="auto"/>
            </w:tcBorders>
            <w:shd w:val="clear" w:color="auto" w:fill="auto"/>
            <w:vAlign w:val="center"/>
            <w:hideMark/>
          </w:tcPr>
          <w:p w14:paraId="7B1090BE" w14:textId="77777777" w:rsidR="00B0635D" w:rsidRDefault="00B0635D">
            <w:pPr>
              <w:rPr>
                <w:sz w:val="26"/>
                <w:szCs w:val="26"/>
              </w:rPr>
            </w:pPr>
            <w:r>
              <w:rPr>
                <w:sz w:val="26"/>
                <w:szCs w:val="26"/>
              </w:rPr>
              <w:t xml:space="preserve">Phin </w:t>
            </w:r>
            <w:proofErr w:type="spellStart"/>
            <w:r>
              <w:rPr>
                <w:sz w:val="26"/>
                <w:szCs w:val="26"/>
              </w:rPr>
              <w:t>lọc</w:t>
            </w:r>
            <w:proofErr w:type="spellEnd"/>
            <w:r>
              <w:rPr>
                <w:sz w:val="26"/>
                <w:szCs w:val="26"/>
              </w:rPr>
              <w:t xml:space="preserve"> </w:t>
            </w:r>
            <w:proofErr w:type="spellStart"/>
            <w:r>
              <w:rPr>
                <w:sz w:val="26"/>
                <w:szCs w:val="26"/>
              </w:rPr>
              <w:t>Hepa</w:t>
            </w:r>
            <w:proofErr w:type="spellEnd"/>
            <w:r>
              <w:rPr>
                <w:sz w:val="26"/>
                <w:szCs w:val="26"/>
              </w:rPr>
              <w:t xml:space="preserve"> H14 (980 x 380 x 75 mm)</w:t>
            </w:r>
          </w:p>
        </w:tc>
        <w:tc>
          <w:tcPr>
            <w:tcW w:w="850" w:type="dxa"/>
            <w:tcBorders>
              <w:top w:val="nil"/>
              <w:left w:val="nil"/>
              <w:bottom w:val="single" w:sz="4" w:space="0" w:color="auto"/>
              <w:right w:val="single" w:sz="4" w:space="0" w:color="auto"/>
            </w:tcBorders>
            <w:shd w:val="clear" w:color="auto" w:fill="auto"/>
            <w:noWrap/>
            <w:vAlign w:val="center"/>
            <w:hideMark/>
          </w:tcPr>
          <w:p w14:paraId="458DD1D8"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6CB81904" w14:textId="77777777" w:rsidR="00B0635D" w:rsidRDefault="00B0635D">
            <w:pPr>
              <w:jc w:val="center"/>
              <w:rPr>
                <w:sz w:val="26"/>
                <w:szCs w:val="26"/>
              </w:rPr>
            </w:pPr>
            <w:r>
              <w:rPr>
                <w:sz w:val="26"/>
                <w:szCs w:val="26"/>
              </w:rPr>
              <w:t xml:space="preserve">                  2 </w:t>
            </w:r>
          </w:p>
        </w:tc>
        <w:tc>
          <w:tcPr>
            <w:tcW w:w="4536" w:type="dxa"/>
            <w:tcBorders>
              <w:top w:val="nil"/>
              <w:left w:val="nil"/>
              <w:bottom w:val="single" w:sz="4" w:space="0" w:color="auto"/>
              <w:right w:val="single" w:sz="4" w:space="0" w:color="auto"/>
            </w:tcBorders>
            <w:shd w:val="clear" w:color="auto" w:fill="auto"/>
            <w:vAlign w:val="center"/>
            <w:hideMark/>
          </w:tcPr>
          <w:p w14:paraId="6DA4AE94" w14:textId="77777777" w:rsidR="00B0635D" w:rsidRDefault="00B0635D" w:rsidP="00B0635D">
            <w:pPr>
              <w:jc w:val="left"/>
              <w:rPr>
                <w:sz w:val="26"/>
                <w:szCs w:val="26"/>
              </w:rPr>
            </w:pPr>
            <w:r>
              <w:rPr>
                <w:sz w:val="26"/>
                <w:szCs w:val="26"/>
              </w:rPr>
              <w:t xml:space="preserve">Phin </w:t>
            </w:r>
            <w:proofErr w:type="spellStart"/>
            <w:r>
              <w:rPr>
                <w:sz w:val="26"/>
                <w:szCs w:val="26"/>
              </w:rPr>
              <w:t>lọc</w:t>
            </w:r>
            <w:proofErr w:type="spellEnd"/>
            <w:r>
              <w:rPr>
                <w:sz w:val="26"/>
                <w:szCs w:val="26"/>
              </w:rPr>
              <w:t xml:space="preserve"> </w:t>
            </w:r>
            <w:proofErr w:type="spellStart"/>
            <w:r>
              <w:rPr>
                <w:sz w:val="26"/>
                <w:szCs w:val="26"/>
              </w:rPr>
              <w:t>Hepa</w:t>
            </w:r>
            <w:proofErr w:type="spellEnd"/>
            <w:r>
              <w:rPr>
                <w:sz w:val="26"/>
                <w:szCs w:val="26"/>
              </w:rPr>
              <w:t xml:space="preserve"> H14, </w:t>
            </w:r>
            <w:r>
              <w:rPr>
                <w:sz w:val="26"/>
                <w:szCs w:val="26"/>
              </w:rPr>
              <w:br/>
              <w:t xml:space="preserve">- </w:t>
            </w:r>
            <w:proofErr w:type="spellStart"/>
            <w:r>
              <w:rPr>
                <w:sz w:val="26"/>
                <w:szCs w:val="26"/>
              </w:rPr>
              <w:t>Kích</w:t>
            </w:r>
            <w:proofErr w:type="spellEnd"/>
            <w:r>
              <w:rPr>
                <w:sz w:val="26"/>
                <w:szCs w:val="26"/>
              </w:rPr>
              <w:t xml:space="preserve"> </w:t>
            </w:r>
            <w:proofErr w:type="spellStart"/>
            <w:proofErr w:type="gramStart"/>
            <w:r>
              <w:rPr>
                <w:sz w:val="26"/>
                <w:szCs w:val="26"/>
              </w:rPr>
              <w:t>thước</w:t>
            </w:r>
            <w:proofErr w:type="spellEnd"/>
            <w:r>
              <w:rPr>
                <w:sz w:val="26"/>
                <w:szCs w:val="26"/>
              </w:rPr>
              <w:t xml:space="preserve"> :</w:t>
            </w:r>
            <w:proofErr w:type="gramEnd"/>
            <w:r>
              <w:rPr>
                <w:sz w:val="26"/>
                <w:szCs w:val="26"/>
              </w:rPr>
              <w:t xml:space="preserve"> 980 x 380 x 75 mm</w:t>
            </w:r>
            <w:r>
              <w:rPr>
                <w:sz w:val="26"/>
                <w:szCs w:val="26"/>
              </w:rPr>
              <w:br/>
              <w:t xml:space="preserve">- </w:t>
            </w:r>
            <w:proofErr w:type="spellStart"/>
            <w:r>
              <w:rPr>
                <w:sz w:val="26"/>
                <w:szCs w:val="26"/>
              </w:rPr>
              <w:t>Có</w:t>
            </w:r>
            <w:proofErr w:type="spellEnd"/>
            <w:r>
              <w:rPr>
                <w:sz w:val="26"/>
                <w:szCs w:val="26"/>
              </w:rPr>
              <w:t xml:space="preserve"> </w:t>
            </w:r>
            <w:proofErr w:type="spellStart"/>
            <w:r>
              <w:rPr>
                <w:sz w:val="26"/>
                <w:szCs w:val="26"/>
              </w:rPr>
              <w:t>lưới</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vệ</w:t>
            </w:r>
            <w:proofErr w:type="spellEnd"/>
            <w:r>
              <w:rPr>
                <w:sz w:val="26"/>
                <w:szCs w:val="26"/>
              </w:rPr>
              <w:br/>
              <w:t xml:space="preserve">- </w:t>
            </w:r>
            <w:proofErr w:type="spellStart"/>
            <w:r>
              <w:rPr>
                <w:sz w:val="26"/>
                <w:szCs w:val="26"/>
              </w:rPr>
              <w:t>Chất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Sợi</w:t>
            </w:r>
            <w:proofErr w:type="spellEnd"/>
            <w:r>
              <w:rPr>
                <w:sz w:val="26"/>
                <w:szCs w:val="26"/>
              </w:rPr>
              <w:t xml:space="preserve"> </w:t>
            </w:r>
            <w:proofErr w:type="spellStart"/>
            <w:r>
              <w:rPr>
                <w:sz w:val="26"/>
                <w:szCs w:val="26"/>
              </w:rPr>
              <w:t>thủy</w:t>
            </w:r>
            <w:proofErr w:type="spellEnd"/>
            <w:r>
              <w:rPr>
                <w:sz w:val="26"/>
                <w:szCs w:val="26"/>
              </w:rPr>
              <w:t xml:space="preserve"> </w:t>
            </w:r>
            <w:proofErr w:type="spellStart"/>
            <w:r>
              <w:rPr>
                <w:sz w:val="26"/>
                <w:szCs w:val="26"/>
              </w:rPr>
              <w:t>tinh</w:t>
            </w:r>
            <w:proofErr w:type="spellEnd"/>
            <w:r>
              <w:rPr>
                <w:sz w:val="26"/>
                <w:szCs w:val="26"/>
              </w:rPr>
              <w:t>/</w:t>
            </w:r>
            <w:proofErr w:type="spellStart"/>
            <w:r>
              <w:rPr>
                <w:sz w:val="26"/>
                <w:szCs w:val="26"/>
              </w:rPr>
              <w:t>sợi</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hợp</w:t>
            </w:r>
            <w:proofErr w:type="spellEnd"/>
            <w:r>
              <w:rPr>
                <w:sz w:val="26"/>
                <w:szCs w:val="26"/>
              </w:rPr>
              <w:br/>
              <w:t xml:space="preserve">- </w:t>
            </w:r>
            <w:proofErr w:type="spellStart"/>
            <w:r>
              <w:rPr>
                <w:sz w:val="26"/>
                <w:szCs w:val="26"/>
              </w:rPr>
              <w:t>Cấp</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lọc</w:t>
            </w:r>
            <w:proofErr w:type="spellEnd"/>
            <w:r>
              <w:rPr>
                <w:sz w:val="26"/>
                <w:szCs w:val="26"/>
              </w:rPr>
              <w:t>: 0,3 micron, 99,995%</w:t>
            </w:r>
            <w:r>
              <w:rPr>
                <w:sz w:val="26"/>
                <w:szCs w:val="26"/>
              </w:rPr>
              <w:br/>
              <w:t xml:space="preserve">- </w:t>
            </w:r>
            <w:proofErr w:type="spellStart"/>
            <w:r>
              <w:rPr>
                <w:sz w:val="26"/>
                <w:szCs w:val="26"/>
              </w:rPr>
              <w:t>Chênh</w:t>
            </w:r>
            <w:proofErr w:type="spellEnd"/>
            <w:r>
              <w:rPr>
                <w:sz w:val="26"/>
                <w:szCs w:val="26"/>
              </w:rPr>
              <w:t xml:space="preserve"> </w:t>
            </w:r>
            <w:proofErr w:type="spellStart"/>
            <w:r>
              <w:rPr>
                <w:sz w:val="26"/>
                <w:szCs w:val="26"/>
              </w:rPr>
              <w:t>áp</w:t>
            </w:r>
            <w:proofErr w:type="spellEnd"/>
            <w:r>
              <w:rPr>
                <w:sz w:val="26"/>
                <w:szCs w:val="26"/>
              </w:rPr>
              <w:t xml:space="preserve"> ban </w:t>
            </w:r>
            <w:proofErr w:type="spellStart"/>
            <w:r>
              <w:rPr>
                <w:sz w:val="26"/>
                <w:szCs w:val="26"/>
              </w:rPr>
              <w:t>đầu</w:t>
            </w:r>
            <w:proofErr w:type="spellEnd"/>
            <w:r>
              <w:rPr>
                <w:sz w:val="26"/>
                <w:szCs w:val="26"/>
              </w:rPr>
              <w:t>: 150 - 250pa</w:t>
            </w:r>
            <w:r>
              <w:rPr>
                <w:sz w:val="26"/>
                <w:szCs w:val="26"/>
              </w:rPr>
              <w:br/>
              <w:t xml:space="preserve">- </w:t>
            </w:r>
            <w:proofErr w:type="spellStart"/>
            <w:r>
              <w:rPr>
                <w:sz w:val="26"/>
                <w:szCs w:val="26"/>
              </w:rPr>
              <w:t>Độ</w:t>
            </w:r>
            <w:proofErr w:type="spellEnd"/>
            <w:r>
              <w:rPr>
                <w:sz w:val="26"/>
                <w:szCs w:val="26"/>
              </w:rPr>
              <w:t xml:space="preserve"> </w:t>
            </w:r>
            <w:proofErr w:type="spellStart"/>
            <w:r>
              <w:rPr>
                <w:sz w:val="26"/>
                <w:szCs w:val="26"/>
              </w:rPr>
              <w:t>chênh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cuối</w:t>
            </w:r>
            <w:proofErr w:type="spellEnd"/>
            <w:r>
              <w:rPr>
                <w:sz w:val="26"/>
                <w:szCs w:val="26"/>
              </w:rPr>
              <w:t>: 550 - 650 pa</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EN1822 – H14</w:t>
            </w:r>
            <w:r>
              <w:rPr>
                <w:sz w:val="26"/>
                <w:szCs w:val="26"/>
              </w:rPr>
              <w:br/>
              <w:t xml:space="preserve">- </w:t>
            </w:r>
            <w:proofErr w:type="spellStart"/>
            <w:r>
              <w:rPr>
                <w:sz w:val="26"/>
                <w:szCs w:val="26"/>
              </w:rPr>
              <w:t>Vật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nhôm</w:t>
            </w:r>
            <w:proofErr w:type="spellEnd"/>
            <w:r>
              <w:rPr>
                <w:sz w:val="26"/>
                <w:szCs w:val="26"/>
              </w:rPr>
              <w:br/>
              <w:t xml:space="preserve">- </w:t>
            </w:r>
            <w:proofErr w:type="spellStart"/>
            <w:r>
              <w:rPr>
                <w:sz w:val="26"/>
                <w:szCs w:val="26"/>
              </w:rPr>
              <w:t>Xuất</w:t>
            </w:r>
            <w:proofErr w:type="spellEnd"/>
            <w:r>
              <w:rPr>
                <w:sz w:val="26"/>
                <w:szCs w:val="26"/>
              </w:rPr>
              <w:t xml:space="preserve"> </w:t>
            </w:r>
            <w:proofErr w:type="spellStart"/>
            <w:r>
              <w:rPr>
                <w:sz w:val="26"/>
                <w:szCs w:val="26"/>
              </w:rPr>
              <w:t>sứ</w:t>
            </w:r>
            <w:proofErr w:type="spellEnd"/>
            <w:r>
              <w:rPr>
                <w:sz w:val="26"/>
                <w:szCs w:val="26"/>
              </w:rPr>
              <w:t xml:space="preserve"> : </w:t>
            </w:r>
            <w:proofErr w:type="spellStart"/>
            <w:r>
              <w:rPr>
                <w:sz w:val="26"/>
                <w:szCs w:val="26"/>
              </w:rPr>
              <w:t>Châu</w:t>
            </w:r>
            <w:proofErr w:type="spellEnd"/>
            <w:r>
              <w:rPr>
                <w:sz w:val="26"/>
                <w:szCs w:val="26"/>
              </w:rPr>
              <w:t xml:space="preserve"> Á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p>
        </w:tc>
      </w:tr>
      <w:tr w:rsidR="00B0635D" w14:paraId="59D86F8E"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2A2B0CB5" w14:textId="77777777" w:rsidR="00B0635D" w:rsidRDefault="00B0635D">
            <w:pPr>
              <w:jc w:val="center"/>
              <w:rPr>
                <w:sz w:val="26"/>
                <w:szCs w:val="26"/>
              </w:rPr>
            </w:pPr>
            <w:r>
              <w:rPr>
                <w:sz w:val="26"/>
                <w:szCs w:val="26"/>
              </w:rPr>
              <w:t>10</w:t>
            </w:r>
          </w:p>
        </w:tc>
        <w:tc>
          <w:tcPr>
            <w:tcW w:w="2977" w:type="dxa"/>
            <w:tcBorders>
              <w:top w:val="nil"/>
              <w:left w:val="nil"/>
              <w:bottom w:val="single" w:sz="4" w:space="0" w:color="auto"/>
              <w:right w:val="single" w:sz="4" w:space="0" w:color="auto"/>
            </w:tcBorders>
            <w:shd w:val="clear" w:color="auto" w:fill="auto"/>
            <w:vAlign w:val="center"/>
            <w:hideMark/>
          </w:tcPr>
          <w:p w14:paraId="50934854" w14:textId="77777777" w:rsidR="00B0635D" w:rsidRDefault="00B0635D">
            <w:pPr>
              <w:rPr>
                <w:sz w:val="26"/>
                <w:szCs w:val="26"/>
              </w:rPr>
            </w:pPr>
            <w:r>
              <w:rPr>
                <w:sz w:val="26"/>
                <w:szCs w:val="26"/>
              </w:rPr>
              <w:t xml:space="preserve">Phin </w:t>
            </w:r>
            <w:proofErr w:type="spellStart"/>
            <w:r>
              <w:rPr>
                <w:sz w:val="26"/>
                <w:szCs w:val="26"/>
              </w:rPr>
              <w:t>lọc</w:t>
            </w:r>
            <w:proofErr w:type="spellEnd"/>
            <w:r>
              <w:rPr>
                <w:sz w:val="26"/>
                <w:szCs w:val="26"/>
              </w:rPr>
              <w:t xml:space="preserve"> </w:t>
            </w:r>
            <w:proofErr w:type="spellStart"/>
            <w:r>
              <w:rPr>
                <w:sz w:val="26"/>
                <w:szCs w:val="26"/>
              </w:rPr>
              <w:t>Hepa</w:t>
            </w:r>
            <w:proofErr w:type="spellEnd"/>
            <w:r>
              <w:rPr>
                <w:sz w:val="26"/>
                <w:szCs w:val="26"/>
              </w:rPr>
              <w:t xml:space="preserve"> H14 (400 x 300 x 75 mm)</w:t>
            </w:r>
          </w:p>
        </w:tc>
        <w:tc>
          <w:tcPr>
            <w:tcW w:w="850" w:type="dxa"/>
            <w:tcBorders>
              <w:top w:val="nil"/>
              <w:left w:val="nil"/>
              <w:bottom w:val="single" w:sz="4" w:space="0" w:color="auto"/>
              <w:right w:val="single" w:sz="4" w:space="0" w:color="auto"/>
            </w:tcBorders>
            <w:shd w:val="clear" w:color="auto" w:fill="auto"/>
            <w:noWrap/>
            <w:vAlign w:val="center"/>
            <w:hideMark/>
          </w:tcPr>
          <w:p w14:paraId="3D4AB0C8"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56CC291" w14:textId="77777777" w:rsidR="00B0635D" w:rsidRDefault="00B0635D">
            <w:pPr>
              <w:jc w:val="center"/>
              <w:rPr>
                <w:sz w:val="26"/>
                <w:szCs w:val="26"/>
              </w:rPr>
            </w:pPr>
            <w:r>
              <w:rPr>
                <w:sz w:val="26"/>
                <w:szCs w:val="26"/>
              </w:rPr>
              <w:t xml:space="preserve">                  1 </w:t>
            </w:r>
          </w:p>
        </w:tc>
        <w:tc>
          <w:tcPr>
            <w:tcW w:w="4536" w:type="dxa"/>
            <w:tcBorders>
              <w:top w:val="nil"/>
              <w:left w:val="nil"/>
              <w:bottom w:val="single" w:sz="4" w:space="0" w:color="auto"/>
              <w:right w:val="single" w:sz="4" w:space="0" w:color="auto"/>
            </w:tcBorders>
            <w:shd w:val="clear" w:color="auto" w:fill="auto"/>
            <w:vAlign w:val="center"/>
            <w:hideMark/>
          </w:tcPr>
          <w:p w14:paraId="687133AD" w14:textId="77777777" w:rsidR="00B0635D" w:rsidRDefault="00B0635D" w:rsidP="00B0635D">
            <w:pPr>
              <w:jc w:val="left"/>
              <w:rPr>
                <w:sz w:val="26"/>
                <w:szCs w:val="26"/>
              </w:rPr>
            </w:pPr>
            <w:r>
              <w:rPr>
                <w:sz w:val="26"/>
                <w:szCs w:val="26"/>
              </w:rPr>
              <w:t xml:space="preserve">Phin </w:t>
            </w:r>
            <w:proofErr w:type="spellStart"/>
            <w:r>
              <w:rPr>
                <w:sz w:val="26"/>
                <w:szCs w:val="26"/>
              </w:rPr>
              <w:t>lọc</w:t>
            </w:r>
            <w:proofErr w:type="spellEnd"/>
            <w:r>
              <w:rPr>
                <w:sz w:val="26"/>
                <w:szCs w:val="26"/>
              </w:rPr>
              <w:t xml:space="preserve"> </w:t>
            </w:r>
            <w:proofErr w:type="spellStart"/>
            <w:r>
              <w:rPr>
                <w:sz w:val="26"/>
                <w:szCs w:val="26"/>
              </w:rPr>
              <w:t>Hepa</w:t>
            </w:r>
            <w:proofErr w:type="spellEnd"/>
            <w:r>
              <w:rPr>
                <w:sz w:val="26"/>
                <w:szCs w:val="26"/>
              </w:rPr>
              <w:t xml:space="preserve"> H14, </w:t>
            </w:r>
            <w:r>
              <w:rPr>
                <w:sz w:val="26"/>
                <w:szCs w:val="26"/>
              </w:rPr>
              <w:br/>
              <w:t xml:space="preserve">- </w:t>
            </w:r>
            <w:proofErr w:type="spellStart"/>
            <w:r>
              <w:rPr>
                <w:sz w:val="26"/>
                <w:szCs w:val="26"/>
              </w:rPr>
              <w:t>Kích</w:t>
            </w:r>
            <w:proofErr w:type="spellEnd"/>
            <w:r>
              <w:rPr>
                <w:sz w:val="26"/>
                <w:szCs w:val="26"/>
              </w:rPr>
              <w:t xml:space="preserve"> </w:t>
            </w:r>
            <w:proofErr w:type="spellStart"/>
            <w:proofErr w:type="gramStart"/>
            <w:r>
              <w:rPr>
                <w:sz w:val="26"/>
                <w:szCs w:val="26"/>
              </w:rPr>
              <w:t>thước</w:t>
            </w:r>
            <w:proofErr w:type="spellEnd"/>
            <w:r>
              <w:rPr>
                <w:sz w:val="26"/>
                <w:szCs w:val="26"/>
              </w:rPr>
              <w:t xml:space="preserve"> :</w:t>
            </w:r>
            <w:proofErr w:type="gramEnd"/>
            <w:r>
              <w:rPr>
                <w:sz w:val="26"/>
                <w:szCs w:val="26"/>
              </w:rPr>
              <w:t xml:space="preserve"> 400 x 300 x 75 mm</w:t>
            </w:r>
            <w:r>
              <w:rPr>
                <w:sz w:val="26"/>
                <w:szCs w:val="26"/>
              </w:rPr>
              <w:br/>
              <w:t xml:space="preserve">- </w:t>
            </w:r>
            <w:proofErr w:type="spellStart"/>
            <w:r>
              <w:rPr>
                <w:sz w:val="26"/>
                <w:szCs w:val="26"/>
              </w:rPr>
              <w:t>Có</w:t>
            </w:r>
            <w:proofErr w:type="spellEnd"/>
            <w:r>
              <w:rPr>
                <w:sz w:val="26"/>
                <w:szCs w:val="26"/>
              </w:rPr>
              <w:t xml:space="preserve"> </w:t>
            </w:r>
            <w:proofErr w:type="spellStart"/>
            <w:r>
              <w:rPr>
                <w:sz w:val="26"/>
                <w:szCs w:val="26"/>
              </w:rPr>
              <w:t>lưới</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vệ</w:t>
            </w:r>
            <w:proofErr w:type="spellEnd"/>
            <w:r>
              <w:rPr>
                <w:sz w:val="26"/>
                <w:szCs w:val="26"/>
              </w:rPr>
              <w:br/>
              <w:t xml:space="preserve">- </w:t>
            </w:r>
            <w:proofErr w:type="spellStart"/>
            <w:r>
              <w:rPr>
                <w:sz w:val="26"/>
                <w:szCs w:val="26"/>
              </w:rPr>
              <w:t>Chất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Sợi</w:t>
            </w:r>
            <w:proofErr w:type="spellEnd"/>
            <w:r>
              <w:rPr>
                <w:sz w:val="26"/>
                <w:szCs w:val="26"/>
              </w:rPr>
              <w:t xml:space="preserve"> </w:t>
            </w:r>
            <w:proofErr w:type="spellStart"/>
            <w:r>
              <w:rPr>
                <w:sz w:val="26"/>
                <w:szCs w:val="26"/>
              </w:rPr>
              <w:t>thủy</w:t>
            </w:r>
            <w:proofErr w:type="spellEnd"/>
            <w:r>
              <w:rPr>
                <w:sz w:val="26"/>
                <w:szCs w:val="26"/>
              </w:rPr>
              <w:t xml:space="preserve"> </w:t>
            </w:r>
            <w:proofErr w:type="spellStart"/>
            <w:r>
              <w:rPr>
                <w:sz w:val="26"/>
                <w:szCs w:val="26"/>
              </w:rPr>
              <w:t>tinh</w:t>
            </w:r>
            <w:proofErr w:type="spellEnd"/>
            <w:r>
              <w:rPr>
                <w:sz w:val="26"/>
                <w:szCs w:val="26"/>
              </w:rPr>
              <w:t>/</w:t>
            </w:r>
            <w:proofErr w:type="spellStart"/>
            <w:r>
              <w:rPr>
                <w:sz w:val="26"/>
                <w:szCs w:val="26"/>
              </w:rPr>
              <w:t>sợi</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hợp</w:t>
            </w:r>
            <w:proofErr w:type="spellEnd"/>
            <w:r>
              <w:rPr>
                <w:sz w:val="26"/>
                <w:szCs w:val="26"/>
              </w:rPr>
              <w:br/>
              <w:t xml:space="preserve">- </w:t>
            </w:r>
            <w:proofErr w:type="spellStart"/>
            <w:r>
              <w:rPr>
                <w:sz w:val="26"/>
                <w:szCs w:val="26"/>
              </w:rPr>
              <w:t>Cấp</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lọc</w:t>
            </w:r>
            <w:proofErr w:type="spellEnd"/>
            <w:r>
              <w:rPr>
                <w:sz w:val="26"/>
                <w:szCs w:val="26"/>
              </w:rPr>
              <w:t>: 0,3 micron, 99,995%</w:t>
            </w:r>
            <w:r>
              <w:rPr>
                <w:sz w:val="26"/>
                <w:szCs w:val="26"/>
              </w:rPr>
              <w:br/>
              <w:t xml:space="preserve">- </w:t>
            </w:r>
            <w:proofErr w:type="spellStart"/>
            <w:r>
              <w:rPr>
                <w:sz w:val="26"/>
                <w:szCs w:val="26"/>
              </w:rPr>
              <w:t>Chênh</w:t>
            </w:r>
            <w:proofErr w:type="spellEnd"/>
            <w:r>
              <w:rPr>
                <w:sz w:val="26"/>
                <w:szCs w:val="26"/>
              </w:rPr>
              <w:t xml:space="preserve"> </w:t>
            </w:r>
            <w:proofErr w:type="spellStart"/>
            <w:r>
              <w:rPr>
                <w:sz w:val="26"/>
                <w:szCs w:val="26"/>
              </w:rPr>
              <w:t>áp</w:t>
            </w:r>
            <w:proofErr w:type="spellEnd"/>
            <w:r>
              <w:rPr>
                <w:sz w:val="26"/>
                <w:szCs w:val="26"/>
              </w:rPr>
              <w:t xml:space="preserve"> ban </w:t>
            </w:r>
            <w:proofErr w:type="spellStart"/>
            <w:r>
              <w:rPr>
                <w:sz w:val="26"/>
                <w:szCs w:val="26"/>
              </w:rPr>
              <w:t>đầu</w:t>
            </w:r>
            <w:proofErr w:type="spellEnd"/>
            <w:r>
              <w:rPr>
                <w:sz w:val="26"/>
                <w:szCs w:val="26"/>
              </w:rPr>
              <w:t>: 150 - 250pa</w:t>
            </w:r>
            <w:r>
              <w:rPr>
                <w:sz w:val="26"/>
                <w:szCs w:val="26"/>
              </w:rPr>
              <w:br/>
              <w:t xml:space="preserve">- </w:t>
            </w:r>
            <w:proofErr w:type="spellStart"/>
            <w:r>
              <w:rPr>
                <w:sz w:val="26"/>
                <w:szCs w:val="26"/>
              </w:rPr>
              <w:t>Độ</w:t>
            </w:r>
            <w:proofErr w:type="spellEnd"/>
            <w:r>
              <w:rPr>
                <w:sz w:val="26"/>
                <w:szCs w:val="26"/>
              </w:rPr>
              <w:t xml:space="preserve"> </w:t>
            </w:r>
            <w:proofErr w:type="spellStart"/>
            <w:r>
              <w:rPr>
                <w:sz w:val="26"/>
                <w:szCs w:val="26"/>
              </w:rPr>
              <w:t>chênh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cuối</w:t>
            </w:r>
            <w:proofErr w:type="spellEnd"/>
            <w:r>
              <w:rPr>
                <w:sz w:val="26"/>
                <w:szCs w:val="26"/>
              </w:rPr>
              <w:t>: 550 - 650 pa</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EN1822 – H14</w:t>
            </w:r>
            <w:r>
              <w:rPr>
                <w:sz w:val="26"/>
                <w:szCs w:val="26"/>
              </w:rPr>
              <w:br/>
              <w:t xml:space="preserve">- </w:t>
            </w:r>
            <w:proofErr w:type="spellStart"/>
            <w:r>
              <w:rPr>
                <w:sz w:val="26"/>
                <w:szCs w:val="26"/>
              </w:rPr>
              <w:t>Vật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nhôm</w:t>
            </w:r>
            <w:proofErr w:type="spellEnd"/>
            <w:r>
              <w:rPr>
                <w:sz w:val="26"/>
                <w:szCs w:val="26"/>
              </w:rPr>
              <w:br/>
              <w:t xml:space="preserve">- </w:t>
            </w:r>
            <w:proofErr w:type="spellStart"/>
            <w:r>
              <w:rPr>
                <w:sz w:val="26"/>
                <w:szCs w:val="26"/>
              </w:rPr>
              <w:t>Xuất</w:t>
            </w:r>
            <w:proofErr w:type="spellEnd"/>
            <w:r>
              <w:rPr>
                <w:sz w:val="26"/>
                <w:szCs w:val="26"/>
              </w:rPr>
              <w:t xml:space="preserve"> </w:t>
            </w:r>
            <w:proofErr w:type="spellStart"/>
            <w:r>
              <w:rPr>
                <w:sz w:val="26"/>
                <w:szCs w:val="26"/>
              </w:rPr>
              <w:t>sứ</w:t>
            </w:r>
            <w:proofErr w:type="spellEnd"/>
            <w:r>
              <w:rPr>
                <w:sz w:val="26"/>
                <w:szCs w:val="26"/>
              </w:rPr>
              <w:t xml:space="preserve"> : </w:t>
            </w:r>
            <w:proofErr w:type="spellStart"/>
            <w:r>
              <w:rPr>
                <w:sz w:val="26"/>
                <w:szCs w:val="26"/>
              </w:rPr>
              <w:t>Châu</w:t>
            </w:r>
            <w:proofErr w:type="spellEnd"/>
            <w:r>
              <w:rPr>
                <w:sz w:val="26"/>
                <w:szCs w:val="26"/>
              </w:rPr>
              <w:t xml:space="preserve"> Á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p>
        </w:tc>
      </w:tr>
      <w:tr w:rsidR="00B0635D" w14:paraId="1E24E440"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5"/>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5F3C7027" w14:textId="77777777" w:rsidR="00B0635D" w:rsidRDefault="00B0635D">
            <w:pPr>
              <w:jc w:val="center"/>
              <w:rPr>
                <w:sz w:val="26"/>
                <w:szCs w:val="26"/>
              </w:rPr>
            </w:pPr>
            <w:r>
              <w:rPr>
                <w:sz w:val="26"/>
                <w:szCs w:val="26"/>
              </w:rPr>
              <w:t>11</w:t>
            </w:r>
          </w:p>
        </w:tc>
        <w:tc>
          <w:tcPr>
            <w:tcW w:w="2977" w:type="dxa"/>
            <w:tcBorders>
              <w:top w:val="nil"/>
              <w:left w:val="nil"/>
              <w:bottom w:val="single" w:sz="4" w:space="0" w:color="auto"/>
              <w:right w:val="single" w:sz="4" w:space="0" w:color="auto"/>
            </w:tcBorders>
            <w:shd w:val="clear" w:color="auto" w:fill="auto"/>
            <w:vAlign w:val="center"/>
            <w:hideMark/>
          </w:tcPr>
          <w:p w14:paraId="2CA772A4" w14:textId="77777777" w:rsidR="00B0635D" w:rsidRDefault="00B0635D">
            <w:pPr>
              <w:rPr>
                <w:sz w:val="26"/>
                <w:szCs w:val="26"/>
              </w:rPr>
            </w:pPr>
            <w:r>
              <w:rPr>
                <w:sz w:val="26"/>
                <w:szCs w:val="26"/>
              </w:rPr>
              <w:t xml:space="preserve">Phin </w:t>
            </w:r>
            <w:proofErr w:type="spellStart"/>
            <w:r>
              <w:rPr>
                <w:sz w:val="26"/>
                <w:szCs w:val="26"/>
              </w:rPr>
              <w:t>lọc</w:t>
            </w:r>
            <w:proofErr w:type="spellEnd"/>
            <w:r>
              <w:rPr>
                <w:sz w:val="26"/>
                <w:szCs w:val="26"/>
              </w:rPr>
              <w:t xml:space="preserve"> G4, Phin </w:t>
            </w:r>
            <w:proofErr w:type="spellStart"/>
            <w:r>
              <w:rPr>
                <w:sz w:val="26"/>
                <w:szCs w:val="26"/>
              </w:rPr>
              <w:t>lọc</w:t>
            </w:r>
            <w:proofErr w:type="spellEnd"/>
            <w:r>
              <w:rPr>
                <w:sz w:val="26"/>
                <w:szCs w:val="26"/>
              </w:rPr>
              <w:t xml:space="preserve"> </w:t>
            </w:r>
            <w:proofErr w:type="spellStart"/>
            <w:r>
              <w:rPr>
                <w:sz w:val="26"/>
                <w:szCs w:val="26"/>
              </w:rPr>
              <w:t>bụi</w:t>
            </w:r>
            <w:proofErr w:type="spellEnd"/>
            <w:r>
              <w:rPr>
                <w:sz w:val="26"/>
                <w:szCs w:val="26"/>
              </w:rPr>
              <w:t xml:space="preserve"> </w:t>
            </w:r>
            <w:proofErr w:type="spellStart"/>
            <w:r>
              <w:rPr>
                <w:sz w:val="26"/>
                <w:szCs w:val="26"/>
              </w:rPr>
              <w:t>thô</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2EE5DBB0" w14:textId="77777777" w:rsidR="00B0635D" w:rsidRDefault="00B0635D">
            <w:pPr>
              <w:jc w:val="center"/>
              <w:rPr>
                <w:sz w:val="26"/>
                <w:szCs w:val="26"/>
              </w:rPr>
            </w:pPr>
            <w:proofErr w:type="spellStart"/>
            <w:r>
              <w:rPr>
                <w:sz w:val="26"/>
                <w:szCs w:val="26"/>
              </w:rPr>
              <w:t>cái</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4329CE2C" w14:textId="77777777" w:rsidR="00B0635D" w:rsidRDefault="00B0635D">
            <w:pPr>
              <w:jc w:val="center"/>
              <w:rPr>
                <w:sz w:val="26"/>
                <w:szCs w:val="26"/>
              </w:rPr>
            </w:pPr>
            <w:r>
              <w:rPr>
                <w:sz w:val="26"/>
                <w:szCs w:val="26"/>
              </w:rPr>
              <w:t xml:space="preserve">                  1 </w:t>
            </w:r>
          </w:p>
        </w:tc>
        <w:tc>
          <w:tcPr>
            <w:tcW w:w="4536" w:type="dxa"/>
            <w:tcBorders>
              <w:top w:val="nil"/>
              <w:left w:val="nil"/>
              <w:bottom w:val="single" w:sz="4" w:space="0" w:color="auto"/>
              <w:right w:val="single" w:sz="4" w:space="0" w:color="auto"/>
            </w:tcBorders>
            <w:shd w:val="clear" w:color="auto" w:fill="auto"/>
            <w:vAlign w:val="center"/>
            <w:hideMark/>
          </w:tcPr>
          <w:p w14:paraId="35D742A7" w14:textId="77777777" w:rsidR="00B0635D" w:rsidRDefault="00B0635D" w:rsidP="00B0635D">
            <w:pPr>
              <w:jc w:val="left"/>
              <w:rPr>
                <w:sz w:val="26"/>
                <w:szCs w:val="26"/>
              </w:rPr>
            </w:pPr>
            <w:r>
              <w:rPr>
                <w:sz w:val="26"/>
                <w:szCs w:val="26"/>
              </w:rPr>
              <w:t xml:space="preserve">- </w:t>
            </w:r>
            <w:proofErr w:type="spellStart"/>
            <w:r>
              <w:rPr>
                <w:sz w:val="26"/>
                <w:szCs w:val="26"/>
              </w:rPr>
              <w:t>Kích</w:t>
            </w:r>
            <w:proofErr w:type="spellEnd"/>
            <w:r>
              <w:rPr>
                <w:sz w:val="26"/>
                <w:szCs w:val="26"/>
              </w:rPr>
              <w:t xml:space="preserve"> </w:t>
            </w:r>
            <w:proofErr w:type="spellStart"/>
            <w:proofErr w:type="gramStart"/>
            <w:r>
              <w:rPr>
                <w:sz w:val="26"/>
                <w:szCs w:val="26"/>
              </w:rPr>
              <w:t>thước</w:t>
            </w:r>
            <w:proofErr w:type="spellEnd"/>
            <w:r>
              <w:rPr>
                <w:sz w:val="26"/>
                <w:szCs w:val="26"/>
              </w:rPr>
              <w:t xml:space="preserve"> :</w:t>
            </w:r>
            <w:proofErr w:type="gramEnd"/>
            <w:r>
              <w:rPr>
                <w:sz w:val="26"/>
                <w:szCs w:val="26"/>
              </w:rPr>
              <w:t xml:space="preserve">  300 x 300 x 35 mm</w:t>
            </w:r>
            <w:r>
              <w:rPr>
                <w:sz w:val="26"/>
                <w:szCs w:val="26"/>
              </w:rPr>
              <w:br/>
              <w:t xml:space="preserve">- </w:t>
            </w:r>
            <w:proofErr w:type="spellStart"/>
            <w:r>
              <w:rPr>
                <w:sz w:val="26"/>
                <w:szCs w:val="26"/>
              </w:rPr>
              <w:t>Có</w:t>
            </w:r>
            <w:proofErr w:type="spellEnd"/>
            <w:r>
              <w:rPr>
                <w:sz w:val="26"/>
                <w:szCs w:val="26"/>
              </w:rPr>
              <w:t xml:space="preserve"> </w:t>
            </w:r>
            <w:proofErr w:type="spellStart"/>
            <w:r>
              <w:rPr>
                <w:sz w:val="26"/>
                <w:szCs w:val="26"/>
              </w:rPr>
              <w:t>lưới</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vệ</w:t>
            </w:r>
            <w:proofErr w:type="spellEnd"/>
            <w:r>
              <w:rPr>
                <w:sz w:val="26"/>
                <w:szCs w:val="26"/>
              </w:rPr>
              <w:t xml:space="preserve"> .</w:t>
            </w:r>
            <w:r>
              <w:rPr>
                <w:sz w:val="26"/>
                <w:szCs w:val="26"/>
              </w:rPr>
              <w:br/>
              <w:t xml:space="preserve">- </w:t>
            </w:r>
            <w:proofErr w:type="spellStart"/>
            <w:r>
              <w:rPr>
                <w:sz w:val="26"/>
                <w:szCs w:val="26"/>
              </w:rPr>
              <w:t>Vật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sợi</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hộp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thoáng</w:t>
            </w:r>
            <w:proofErr w:type="spellEnd"/>
            <w:r>
              <w:rPr>
                <w:sz w:val="26"/>
                <w:szCs w:val="26"/>
              </w:rPr>
              <w:t xml:space="preserve"> </w:t>
            </w:r>
            <w:proofErr w:type="spellStart"/>
            <w:r>
              <w:rPr>
                <w:sz w:val="26"/>
                <w:szCs w:val="26"/>
              </w:rPr>
              <w:t>khí</w:t>
            </w:r>
            <w:proofErr w:type="spellEnd"/>
            <w:r>
              <w:rPr>
                <w:sz w:val="26"/>
                <w:szCs w:val="26"/>
              </w:rPr>
              <w:t xml:space="preserve"> </w:t>
            </w:r>
            <w:proofErr w:type="spellStart"/>
            <w:r>
              <w:rPr>
                <w:sz w:val="26"/>
                <w:szCs w:val="26"/>
              </w:rPr>
              <w:t>cao</w:t>
            </w:r>
            <w:proofErr w:type="spellEnd"/>
            <w:r>
              <w:rPr>
                <w:sz w:val="26"/>
                <w:szCs w:val="26"/>
              </w:rPr>
              <w:t>.</w:t>
            </w:r>
            <w:r>
              <w:rPr>
                <w:sz w:val="26"/>
                <w:szCs w:val="26"/>
              </w:rPr>
              <w:br/>
              <w:t xml:space="preserve">- </w:t>
            </w:r>
            <w:proofErr w:type="spellStart"/>
            <w:r>
              <w:rPr>
                <w:sz w:val="26"/>
                <w:szCs w:val="26"/>
              </w:rPr>
              <w:t>Vật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nhôm</w:t>
            </w:r>
            <w:proofErr w:type="spellEnd"/>
            <w:r>
              <w:rPr>
                <w:sz w:val="26"/>
                <w:szCs w:val="26"/>
              </w:rPr>
              <w:t>, GI.</w:t>
            </w:r>
            <w:r>
              <w:rPr>
                <w:sz w:val="26"/>
                <w:szCs w:val="26"/>
              </w:rPr>
              <w:b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bụi</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G4: 90 - 95%</w:t>
            </w:r>
          </w:p>
        </w:tc>
      </w:tr>
      <w:tr w:rsidR="00B0635D" w14:paraId="2D099306"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08552E17" w14:textId="77777777" w:rsidR="00B0635D" w:rsidRDefault="00B0635D">
            <w:pPr>
              <w:jc w:val="center"/>
              <w:rPr>
                <w:sz w:val="26"/>
                <w:szCs w:val="26"/>
              </w:rPr>
            </w:pPr>
            <w:r>
              <w:rPr>
                <w:sz w:val="26"/>
                <w:szCs w:val="26"/>
              </w:rPr>
              <w:t>12</w:t>
            </w:r>
          </w:p>
        </w:tc>
        <w:tc>
          <w:tcPr>
            <w:tcW w:w="2977" w:type="dxa"/>
            <w:tcBorders>
              <w:top w:val="nil"/>
              <w:left w:val="nil"/>
              <w:bottom w:val="single" w:sz="4" w:space="0" w:color="auto"/>
              <w:right w:val="single" w:sz="4" w:space="0" w:color="auto"/>
            </w:tcBorders>
            <w:shd w:val="clear" w:color="auto" w:fill="auto"/>
            <w:vAlign w:val="center"/>
            <w:hideMark/>
          </w:tcPr>
          <w:p w14:paraId="46D5DCBB" w14:textId="77777777" w:rsidR="00B0635D" w:rsidRDefault="00B0635D">
            <w:pPr>
              <w:rPr>
                <w:sz w:val="26"/>
                <w:szCs w:val="26"/>
              </w:rPr>
            </w:pPr>
            <w:proofErr w:type="spellStart"/>
            <w:r>
              <w:rPr>
                <w:sz w:val="26"/>
                <w:szCs w:val="26"/>
              </w:rPr>
              <w:t>Kính</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lực</w:t>
            </w:r>
            <w:proofErr w:type="spellEnd"/>
            <w:r>
              <w:rPr>
                <w:sz w:val="26"/>
                <w:szCs w:val="26"/>
              </w:rPr>
              <w:t xml:space="preserve"> 5-8mm</w:t>
            </w:r>
          </w:p>
        </w:tc>
        <w:tc>
          <w:tcPr>
            <w:tcW w:w="850" w:type="dxa"/>
            <w:tcBorders>
              <w:top w:val="nil"/>
              <w:left w:val="nil"/>
              <w:bottom w:val="single" w:sz="4" w:space="0" w:color="auto"/>
              <w:right w:val="single" w:sz="4" w:space="0" w:color="auto"/>
            </w:tcBorders>
            <w:shd w:val="clear" w:color="auto" w:fill="auto"/>
            <w:noWrap/>
            <w:vAlign w:val="center"/>
            <w:hideMark/>
          </w:tcPr>
          <w:p w14:paraId="1581CA80" w14:textId="77777777" w:rsidR="00B0635D" w:rsidRDefault="00B0635D">
            <w:pPr>
              <w:jc w:val="center"/>
              <w:rPr>
                <w:sz w:val="26"/>
                <w:szCs w:val="26"/>
              </w:rPr>
            </w:pPr>
            <w:r>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14:paraId="2F425ECD" w14:textId="77777777" w:rsidR="00B0635D" w:rsidRDefault="00B0635D">
            <w:pPr>
              <w:jc w:val="center"/>
              <w:rPr>
                <w:sz w:val="26"/>
                <w:szCs w:val="26"/>
              </w:rPr>
            </w:pPr>
            <w:r>
              <w:rPr>
                <w:sz w:val="26"/>
                <w:szCs w:val="26"/>
              </w:rPr>
              <w:t> </w:t>
            </w:r>
          </w:p>
        </w:tc>
        <w:tc>
          <w:tcPr>
            <w:tcW w:w="4536" w:type="dxa"/>
            <w:vMerge w:val="restart"/>
            <w:tcBorders>
              <w:top w:val="nil"/>
              <w:left w:val="single" w:sz="4" w:space="0" w:color="auto"/>
              <w:bottom w:val="single" w:sz="4" w:space="0" w:color="000000"/>
              <w:right w:val="single" w:sz="4" w:space="0" w:color="auto"/>
            </w:tcBorders>
            <w:shd w:val="clear" w:color="auto" w:fill="auto"/>
            <w:vAlign w:val="center"/>
            <w:hideMark/>
          </w:tcPr>
          <w:p w14:paraId="203BB132" w14:textId="77777777" w:rsidR="00B0635D" w:rsidRDefault="00B0635D" w:rsidP="00B0635D">
            <w:pPr>
              <w:jc w:val="left"/>
              <w:rPr>
                <w:sz w:val="26"/>
                <w:szCs w:val="26"/>
              </w:rPr>
            </w:pPr>
            <w:r>
              <w:rPr>
                <w:sz w:val="26"/>
                <w:szCs w:val="26"/>
              </w:rPr>
              <w:t xml:space="preserve">- </w:t>
            </w:r>
            <w:proofErr w:type="spellStart"/>
            <w:r>
              <w:rPr>
                <w:sz w:val="26"/>
                <w:szCs w:val="26"/>
              </w:rPr>
              <w:t>Tỉ</w:t>
            </w:r>
            <w:proofErr w:type="spellEnd"/>
            <w:r>
              <w:rPr>
                <w:sz w:val="26"/>
                <w:szCs w:val="26"/>
              </w:rPr>
              <w:t xml:space="preserve"> </w:t>
            </w:r>
            <w:proofErr w:type="spellStart"/>
            <w:r>
              <w:rPr>
                <w:sz w:val="26"/>
                <w:szCs w:val="26"/>
              </w:rPr>
              <w:t>lệ</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cứng</w:t>
            </w:r>
            <w:proofErr w:type="spellEnd"/>
            <w:r>
              <w:rPr>
                <w:sz w:val="26"/>
                <w:szCs w:val="26"/>
              </w:rPr>
              <w:t>: 5,5 Mohs</w:t>
            </w:r>
            <w:r>
              <w:rPr>
                <w:sz w:val="26"/>
                <w:szCs w:val="26"/>
              </w:rPr>
              <w:br/>
              <w:t xml:space="preserve">- </w:t>
            </w:r>
            <w:proofErr w:type="spellStart"/>
            <w:r>
              <w:rPr>
                <w:sz w:val="26"/>
                <w:szCs w:val="26"/>
              </w:rPr>
              <w:t>Chịu</w:t>
            </w:r>
            <w:proofErr w:type="spellEnd"/>
            <w:r>
              <w:rPr>
                <w:sz w:val="26"/>
                <w:szCs w:val="26"/>
              </w:rPr>
              <w:t xml:space="preserve"> </w:t>
            </w:r>
            <w:proofErr w:type="spellStart"/>
            <w:r>
              <w:rPr>
                <w:sz w:val="26"/>
                <w:szCs w:val="26"/>
              </w:rPr>
              <w:t>nhiệt</w:t>
            </w:r>
            <w:proofErr w:type="spellEnd"/>
            <w:r>
              <w:rPr>
                <w:sz w:val="26"/>
                <w:szCs w:val="26"/>
              </w:rPr>
              <w:t>: 250°C (</w:t>
            </w:r>
            <w:proofErr w:type="spellStart"/>
            <w:r>
              <w:rPr>
                <w:sz w:val="26"/>
                <w:szCs w:val="26"/>
              </w:rPr>
              <w:t>chịu</w:t>
            </w:r>
            <w:proofErr w:type="spellEnd"/>
            <w:r>
              <w:rPr>
                <w:sz w:val="26"/>
                <w:szCs w:val="26"/>
              </w:rPr>
              <w:t xml:space="preserve"> </w:t>
            </w:r>
            <w:proofErr w:type="spellStart"/>
            <w:r>
              <w:rPr>
                <w:sz w:val="26"/>
                <w:szCs w:val="26"/>
              </w:rPr>
              <w:t>sốc</w:t>
            </w:r>
            <w:proofErr w:type="spellEnd"/>
            <w:r>
              <w:rPr>
                <w:sz w:val="26"/>
                <w:szCs w:val="26"/>
              </w:rPr>
              <w:t xml:space="preserve"> </w:t>
            </w:r>
            <w:proofErr w:type="spellStart"/>
            <w:r>
              <w:rPr>
                <w:sz w:val="26"/>
                <w:szCs w:val="26"/>
              </w:rPr>
              <w:t>nhiệt</w:t>
            </w:r>
            <w:proofErr w:type="spellEnd"/>
            <w:r>
              <w:rPr>
                <w:sz w:val="26"/>
                <w:szCs w:val="26"/>
              </w:rPr>
              <w:t xml:space="preserve"> 500°C)</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hạt</w:t>
            </w:r>
            <w:proofErr w:type="spellEnd"/>
            <w:r>
              <w:rPr>
                <w:sz w:val="26"/>
                <w:szCs w:val="26"/>
              </w:rPr>
              <w:t xml:space="preserve"> </w:t>
            </w:r>
            <w:proofErr w:type="spellStart"/>
            <w:r>
              <w:rPr>
                <w:sz w:val="26"/>
                <w:szCs w:val="26"/>
              </w:rPr>
              <w:t>kính</w:t>
            </w:r>
            <w:proofErr w:type="spellEnd"/>
            <w:r>
              <w:rPr>
                <w:sz w:val="26"/>
                <w:szCs w:val="26"/>
              </w:rPr>
              <w:t xml:space="preserve"> 0,5-1 cm2: (&gt;= 40 </w:t>
            </w:r>
            <w:proofErr w:type="spellStart"/>
            <w:r>
              <w:rPr>
                <w:sz w:val="26"/>
                <w:szCs w:val="26"/>
              </w:rPr>
              <w:t>hạt</w:t>
            </w:r>
            <w:proofErr w:type="spellEnd"/>
            <w:r>
              <w:rPr>
                <w:sz w:val="26"/>
                <w:szCs w:val="26"/>
              </w:rPr>
              <w:t>/25 cm2)</w:t>
            </w:r>
          </w:p>
        </w:tc>
      </w:tr>
      <w:tr w:rsidR="00B0635D" w14:paraId="09E5D047"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5A0812" w14:textId="77777777" w:rsidR="00B0635D" w:rsidRDefault="00B0635D">
            <w:pPr>
              <w:jc w:val="center"/>
              <w:rPr>
                <w:sz w:val="26"/>
                <w:szCs w:val="26"/>
              </w:rPr>
            </w:pPr>
            <w:r>
              <w:rPr>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0FF491E7" w14:textId="77777777" w:rsidR="00B0635D" w:rsidRDefault="00B0635D">
            <w:pPr>
              <w:rPr>
                <w:sz w:val="26"/>
                <w:szCs w:val="26"/>
              </w:rPr>
            </w:pPr>
            <w:r>
              <w:rPr>
                <w:sz w:val="26"/>
                <w:szCs w:val="26"/>
              </w:rPr>
              <w:t>Kt:(1000x1000 x 8)mm</w:t>
            </w:r>
          </w:p>
        </w:tc>
        <w:tc>
          <w:tcPr>
            <w:tcW w:w="850" w:type="dxa"/>
            <w:tcBorders>
              <w:top w:val="nil"/>
              <w:left w:val="nil"/>
              <w:bottom w:val="single" w:sz="4" w:space="0" w:color="auto"/>
              <w:right w:val="single" w:sz="4" w:space="0" w:color="auto"/>
            </w:tcBorders>
            <w:shd w:val="clear" w:color="auto" w:fill="auto"/>
            <w:noWrap/>
            <w:vAlign w:val="center"/>
            <w:hideMark/>
          </w:tcPr>
          <w:p w14:paraId="348E0BF5"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486D82F4" w14:textId="77777777" w:rsidR="00B0635D" w:rsidRDefault="00B0635D">
            <w:pPr>
              <w:jc w:val="center"/>
              <w:rPr>
                <w:sz w:val="26"/>
                <w:szCs w:val="26"/>
              </w:rPr>
            </w:pPr>
            <w:r>
              <w:rPr>
                <w:sz w:val="26"/>
                <w:szCs w:val="26"/>
              </w:rPr>
              <w:t>5</w:t>
            </w:r>
          </w:p>
        </w:tc>
        <w:tc>
          <w:tcPr>
            <w:tcW w:w="4536" w:type="dxa"/>
            <w:vMerge/>
            <w:tcBorders>
              <w:top w:val="nil"/>
              <w:left w:val="single" w:sz="4" w:space="0" w:color="auto"/>
              <w:bottom w:val="single" w:sz="4" w:space="0" w:color="000000"/>
              <w:right w:val="single" w:sz="4" w:space="0" w:color="auto"/>
            </w:tcBorders>
            <w:vAlign w:val="center"/>
            <w:hideMark/>
          </w:tcPr>
          <w:p w14:paraId="2C45B963" w14:textId="77777777" w:rsidR="00B0635D" w:rsidRDefault="00B0635D" w:rsidP="00B0635D">
            <w:pPr>
              <w:jc w:val="left"/>
              <w:rPr>
                <w:sz w:val="26"/>
                <w:szCs w:val="26"/>
              </w:rPr>
            </w:pPr>
          </w:p>
        </w:tc>
      </w:tr>
      <w:tr w:rsidR="00B0635D" w14:paraId="37FE160B"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tcBorders>
              <w:top w:val="nil"/>
              <w:left w:val="single" w:sz="4" w:space="0" w:color="auto"/>
              <w:bottom w:val="single" w:sz="4" w:space="0" w:color="000000"/>
              <w:right w:val="single" w:sz="4" w:space="0" w:color="auto"/>
            </w:tcBorders>
            <w:vAlign w:val="center"/>
            <w:hideMark/>
          </w:tcPr>
          <w:p w14:paraId="5073E7F1" w14:textId="77777777" w:rsidR="00B0635D" w:rsidRDefault="00B0635D">
            <w:pPr>
              <w:rPr>
                <w:sz w:val="26"/>
                <w:szCs w:val="26"/>
              </w:rPr>
            </w:pPr>
          </w:p>
        </w:tc>
        <w:tc>
          <w:tcPr>
            <w:tcW w:w="2977" w:type="dxa"/>
            <w:tcBorders>
              <w:top w:val="nil"/>
              <w:left w:val="nil"/>
              <w:bottom w:val="single" w:sz="4" w:space="0" w:color="auto"/>
              <w:right w:val="single" w:sz="4" w:space="0" w:color="auto"/>
            </w:tcBorders>
            <w:shd w:val="clear" w:color="auto" w:fill="auto"/>
            <w:vAlign w:val="center"/>
            <w:hideMark/>
          </w:tcPr>
          <w:p w14:paraId="0995F294" w14:textId="77777777" w:rsidR="00B0635D" w:rsidRDefault="00B0635D">
            <w:pPr>
              <w:rPr>
                <w:sz w:val="26"/>
                <w:szCs w:val="26"/>
              </w:rPr>
            </w:pPr>
            <w:r>
              <w:rPr>
                <w:sz w:val="26"/>
                <w:szCs w:val="26"/>
              </w:rPr>
              <w:t>Kt:(1160 x 600 x 5)mm</w:t>
            </w:r>
          </w:p>
        </w:tc>
        <w:tc>
          <w:tcPr>
            <w:tcW w:w="850" w:type="dxa"/>
            <w:tcBorders>
              <w:top w:val="nil"/>
              <w:left w:val="nil"/>
              <w:bottom w:val="single" w:sz="4" w:space="0" w:color="auto"/>
              <w:right w:val="single" w:sz="4" w:space="0" w:color="auto"/>
            </w:tcBorders>
            <w:shd w:val="clear" w:color="auto" w:fill="auto"/>
            <w:noWrap/>
            <w:vAlign w:val="center"/>
            <w:hideMark/>
          </w:tcPr>
          <w:p w14:paraId="5887CC10"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6CAC79C5" w14:textId="77777777" w:rsidR="00B0635D" w:rsidRDefault="00B0635D">
            <w:pPr>
              <w:jc w:val="center"/>
              <w:rPr>
                <w:sz w:val="26"/>
                <w:szCs w:val="26"/>
              </w:rPr>
            </w:pPr>
            <w:r>
              <w:rPr>
                <w:sz w:val="26"/>
                <w:szCs w:val="26"/>
              </w:rPr>
              <w:t>1</w:t>
            </w:r>
          </w:p>
        </w:tc>
        <w:tc>
          <w:tcPr>
            <w:tcW w:w="4536" w:type="dxa"/>
            <w:vMerge/>
            <w:tcBorders>
              <w:top w:val="nil"/>
              <w:left w:val="single" w:sz="4" w:space="0" w:color="auto"/>
              <w:bottom w:val="single" w:sz="4" w:space="0" w:color="000000"/>
              <w:right w:val="single" w:sz="4" w:space="0" w:color="auto"/>
            </w:tcBorders>
            <w:vAlign w:val="center"/>
            <w:hideMark/>
          </w:tcPr>
          <w:p w14:paraId="2FC8735A" w14:textId="77777777" w:rsidR="00B0635D" w:rsidRDefault="00B0635D" w:rsidP="00B0635D">
            <w:pPr>
              <w:jc w:val="left"/>
              <w:rPr>
                <w:sz w:val="26"/>
                <w:szCs w:val="26"/>
              </w:rPr>
            </w:pPr>
          </w:p>
        </w:tc>
      </w:tr>
      <w:tr w:rsidR="00B0635D" w14:paraId="0BB80B0E"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tcBorders>
              <w:top w:val="nil"/>
              <w:left w:val="single" w:sz="4" w:space="0" w:color="auto"/>
              <w:bottom w:val="single" w:sz="4" w:space="0" w:color="000000"/>
              <w:right w:val="single" w:sz="4" w:space="0" w:color="auto"/>
            </w:tcBorders>
            <w:vAlign w:val="center"/>
            <w:hideMark/>
          </w:tcPr>
          <w:p w14:paraId="29A06F60" w14:textId="77777777" w:rsidR="00B0635D" w:rsidRDefault="00B0635D">
            <w:pPr>
              <w:rPr>
                <w:sz w:val="26"/>
                <w:szCs w:val="26"/>
              </w:rPr>
            </w:pPr>
          </w:p>
        </w:tc>
        <w:tc>
          <w:tcPr>
            <w:tcW w:w="2977" w:type="dxa"/>
            <w:tcBorders>
              <w:top w:val="nil"/>
              <w:left w:val="nil"/>
              <w:bottom w:val="single" w:sz="4" w:space="0" w:color="auto"/>
              <w:right w:val="single" w:sz="4" w:space="0" w:color="auto"/>
            </w:tcBorders>
            <w:shd w:val="clear" w:color="auto" w:fill="auto"/>
            <w:vAlign w:val="center"/>
            <w:hideMark/>
          </w:tcPr>
          <w:p w14:paraId="0ADD8561" w14:textId="77777777" w:rsidR="00B0635D" w:rsidRDefault="00B0635D">
            <w:pPr>
              <w:rPr>
                <w:sz w:val="26"/>
                <w:szCs w:val="26"/>
              </w:rPr>
            </w:pPr>
            <w:r>
              <w:rPr>
                <w:sz w:val="26"/>
                <w:szCs w:val="26"/>
              </w:rPr>
              <w:t>Kt:(860 x 470 x 5)mm</w:t>
            </w:r>
          </w:p>
        </w:tc>
        <w:tc>
          <w:tcPr>
            <w:tcW w:w="850" w:type="dxa"/>
            <w:tcBorders>
              <w:top w:val="nil"/>
              <w:left w:val="nil"/>
              <w:bottom w:val="single" w:sz="4" w:space="0" w:color="auto"/>
              <w:right w:val="single" w:sz="4" w:space="0" w:color="auto"/>
            </w:tcBorders>
            <w:shd w:val="clear" w:color="auto" w:fill="auto"/>
            <w:noWrap/>
            <w:vAlign w:val="center"/>
            <w:hideMark/>
          </w:tcPr>
          <w:p w14:paraId="6F5282FF"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4B7869A5" w14:textId="77777777" w:rsidR="00B0635D" w:rsidRDefault="00B0635D">
            <w:pPr>
              <w:jc w:val="center"/>
              <w:rPr>
                <w:sz w:val="26"/>
                <w:szCs w:val="26"/>
              </w:rPr>
            </w:pPr>
            <w:r>
              <w:rPr>
                <w:sz w:val="26"/>
                <w:szCs w:val="26"/>
              </w:rPr>
              <w:t>2</w:t>
            </w:r>
          </w:p>
        </w:tc>
        <w:tc>
          <w:tcPr>
            <w:tcW w:w="4536" w:type="dxa"/>
            <w:vMerge/>
            <w:tcBorders>
              <w:top w:val="nil"/>
              <w:left w:val="single" w:sz="4" w:space="0" w:color="auto"/>
              <w:bottom w:val="single" w:sz="4" w:space="0" w:color="000000"/>
              <w:right w:val="single" w:sz="4" w:space="0" w:color="auto"/>
            </w:tcBorders>
            <w:vAlign w:val="center"/>
            <w:hideMark/>
          </w:tcPr>
          <w:p w14:paraId="6579C644" w14:textId="77777777" w:rsidR="00B0635D" w:rsidRDefault="00B0635D" w:rsidP="00B0635D">
            <w:pPr>
              <w:jc w:val="left"/>
              <w:rPr>
                <w:sz w:val="26"/>
                <w:szCs w:val="26"/>
              </w:rPr>
            </w:pPr>
          </w:p>
        </w:tc>
      </w:tr>
      <w:tr w:rsidR="00B0635D" w14:paraId="6FF7A40B"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tcBorders>
              <w:top w:val="nil"/>
              <w:left w:val="single" w:sz="4" w:space="0" w:color="auto"/>
              <w:bottom w:val="single" w:sz="4" w:space="0" w:color="000000"/>
              <w:right w:val="single" w:sz="4" w:space="0" w:color="auto"/>
            </w:tcBorders>
            <w:vAlign w:val="center"/>
            <w:hideMark/>
          </w:tcPr>
          <w:p w14:paraId="2E8CBE3A" w14:textId="77777777" w:rsidR="00B0635D" w:rsidRDefault="00B0635D">
            <w:pPr>
              <w:rPr>
                <w:sz w:val="26"/>
                <w:szCs w:val="26"/>
              </w:rPr>
            </w:pPr>
          </w:p>
        </w:tc>
        <w:tc>
          <w:tcPr>
            <w:tcW w:w="2977" w:type="dxa"/>
            <w:tcBorders>
              <w:top w:val="nil"/>
              <w:left w:val="nil"/>
              <w:bottom w:val="single" w:sz="4" w:space="0" w:color="auto"/>
              <w:right w:val="single" w:sz="4" w:space="0" w:color="auto"/>
            </w:tcBorders>
            <w:shd w:val="clear" w:color="auto" w:fill="auto"/>
            <w:vAlign w:val="center"/>
            <w:hideMark/>
          </w:tcPr>
          <w:p w14:paraId="686A7C01" w14:textId="77777777" w:rsidR="00B0635D" w:rsidRDefault="00B0635D">
            <w:pPr>
              <w:rPr>
                <w:sz w:val="26"/>
                <w:szCs w:val="26"/>
              </w:rPr>
            </w:pPr>
            <w:r>
              <w:rPr>
                <w:sz w:val="26"/>
                <w:szCs w:val="26"/>
              </w:rPr>
              <w:t>Kt:(940 x 860 x 5)mm</w:t>
            </w:r>
          </w:p>
        </w:tc>
        <w:tc>
          <w:tcPr>
            <w:tcW w:w="850" w:type="dxa"/>
            <w:tcBorders>
              <w:top w:val="nil"/>
              <w:left w:val="nil"/>
              <w:bottom w:val="single" w:sz="4" w:space="0" w:color="auto"/>
              <w:right w:val="single" w:sz="4" w:space="0" w:color="auto"/>
            </w:tcBorders>
            <w:shd w:val="clear" w:color="auto" w:fill="auto"/>
            <w:noWrap/>
            <w:vAlign w:val="center"/>
            <w:hideMark/>
          </w:tcPr>
          <w:p w14:paraId="58241066"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A95F151" w14:textId="77777777" w:rsidR="00B0635D" w:rsidRDefault="00B0635D">
            <w:pPr>
              <w:jc w:val="center"/>
              <w:rPr>
                <w:sz w:val="26"/>
                <w:szCs w:val="26"/>
              </w:rPr>
            </w:pPr>
            <w:r>
              <w:rPr>
                <w:sz w:val="26"/>
                <w:szCs w:val="26"/>
              </w:rPr>
              <w:t>2</w:t>
            </w:r>
          </w:p>
        </w:tc>
        <w:tc>
          <w:tcPr>
            <w:tcW w:w="4536" w:type="dxa"/>
            <w:vMerge/>
            <w:tcBorders>
              <w:top w:val="nil"/>
              <w:left w:val="single" w:sz="4" w:space="0" w:color="auto"/>
              <w:bottom w:val="single" w:sz="4" w:space="0" w:color="000000"/>
              <w:right w:val="single" w:sz="4" w:space="0" w:color="auto"/>
            </w:tcBorders>
            <w:vAlign w:val="center"/>
            <w:hideMark/>
          </w:tcPr>
          <w:p w14:paraId="6557AF94" w14:textId="77777777" w:rsidR="00B0635D" w:rsidRDefault="00B0635D" w:rsidP="00B0635D">
            <w:pPr>
              <w:jc w:val="left"/>
              <w:rPr>
                <w:sz w:val="26"/>
                <w:szCs w:val="26"/>
              </w:rPr>
            </w:pPr>
          </w:p>
        </w:tc>
      </w:tr>
      <w:tr w:rsidR="00B0635D" w14:paraId="335CA4D8"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tcBorders>
              <w:top w:val="nil"/>
              <w:left w:val="single" w:sz="4" w:space="0" w:color="auto"/>
              <w:bottom w:val="single" w:sz="4" w:space="0" w:color="000000"/>
              <w:right w:val="single" w:sz="4" w:space="0" w:color="auto"/>
            </w:tcBorders>
            <w:vAlign w:val="center"/>
            <w:hideMark/>
          </w:tcPr>
          <w:p w14:paraId="0A5D2DB0" w14:textId="77777777" w:rsidR="00B0635D" w:rsidRDefault="00B0635D">
            <w:pPr>
              <w:rPr>
                <w:sz w:val="26"/>
                <w:szCs w:val="26"/>
              </w:rPr>
            </w:pPr>
          </w:p>
        </w:tc>
        <w:tc>
          <w:tcPr>
            <w:tcW w:w="2977" w:type="dxa"/>
            <w:tcBorders>
              <w:top w:val="nil"/>
              <w:left w:val="nil"/>
              <w:bottom w:val="single" w:sz="4" w:space="0" w:color="auto"/>
              <w:right w:val="single" w:sz="4" w:space="0" w:color="auto"/>
            </w:tcBorders>
            <w:shd w:val="clear" w:color="auto" w:fill="auto"/>
            <w:vAlign w:val="center"/>
            <w:hideMark/>
          </w:tcPr>
          <w:p w14:paraId="33AE7DCC" w14:textId="77777777" w:rsidR="00B0635D" w:rsidRDefault="00B0635D">
            <w:pPr>
              <w:rPr>
                <w:sz w:val="26"/>
                <w:szCs w:val="26"/>
              </w:rPr>
            </w:pPr>
            <w:r>
              <w:rPr>
                <w:sz w:val="26"/>
                <w:szCs w:val="26"/>
              </w:rPr>
              <w:t>Kt:(860 x 360 x 5)mm</w:t>
            </w:r>
          </w:p>
        </w:tc>
        <w:tc>
          <w:tcPr>
            <w:tcW w:w="850" w:type="dxa"/>
            <w:tcBorders>
              <w:top w:val="nil"/>
              <w:left w:val="nil"/>
              <w:bottom w:val="single" w:sz="4" w:space="0" w:color="auto"/>
              <w:right w:val="single" w:sz="4" w:space="0" w:color="auto"/>
            </w:tcBorders>
            <w:shd w:val="clear" w:color="auto" w:fill="auto"/>
            <w:noWrap/>
            <w:vAlign w:val="center"/>
            <w:hideMark/>
          </w:tcPr>
          <w:p w14:paraId="481CD22D"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14B7E4BD" w14:textId="77777777" w:rsidR="00B0635D" w:rsidRDefault="00B0635D">
            <w:pPr>
              <w:jc w:val="center"/>
              <w:rPr>
                <w:sz w:val="26"/>
                <w:szCs w:val="26"/>
              </w:rPr>
            </w:pPr>
            <w:r>
              <w:rPr>
                <w:sz w:val="26"/>
                <w:szCs w:val="26"/>
              </w:rPr>
              <w:t>2</w:t>
            </w:r>
          </w:p>
        </w:tc>
        <w:tc>
          <w:tcPr>
            <w:tcW w:w="4536" w:type="dxa"/>
            <w:vMerge/>
            <w:tcBorders>
              <w:top w:val="nil"/>
              <w:left w:val="single" w:sz="4" w:space="0" w:color="auto"/>
              <w:bottom w:val="single" w:sz="4" w:space="0" w:color="000000"/>
              <w:right w:val="single" w:sz="4" w:space="0" w:color="auto"/>
            </w:tcBorders>
            <w:vAlign w:val="center"/>
            <w:hideMark/>
          </w:tcPr>
          <w:p w14:paraId="6DCED8B6" w14:textId="77777777" w:rsidR="00B0635D" w:rsidRDefault="00B0635D" w:rsidP="00B0635D">
            <w:pPr>
              <w:jc w:val="left"/>
              <w:rPr>
                <w:sz w:val="26"/>
                <w:szCs w:val="26"/>
              </w:rPr>
            </w:pPr>
          </w:p>
        </w:tc>
      </w:tr>
      <w:tr w:rsidR="00B0635D" w14:paraId="13F54CA6"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tcBorders>
              <w:top w:val="nil"/>
              <w:left w:val="single" w:sz="4" w:space="0" w:color="auto"/>
              <w:bottom w:val="single" w:sz="4" w:space="0" w:color="000000"/>
              <w:right w:val="single" w:sz="4" w:space="0" w:color="auto"/>
            </w:tcBorders>
            <w:vAlign w:val="center"/>
            <w:hideMark/>
          </w:tcPr>
          <w:p w14:paraId="042CCD83" w14:textId="77777777" w:rsidR="00B0635D" w:rsidRDefault="00B0635D">
            <w:pPr>
              <w:rPr>
                <w:sz w:val="26"/>
                <w:szCs w:val="26"/>
              </w:rPr>
            </w:pPr>
          </w:p>
        </w:tc>
        <w:tc>
          <w:tcPr>
            <w:tcW w:w="2977" w:type="dxa"/>
            <w:tcBorders>
              <w:top w:val="nil"/>
              <w:left w:val="nil"/>
              <w:bottom w:val="single" w:sz="4" w:space="0" w:color="auto"/>
              <w:right w:val="single" w:sz="4" w:space="0" w:color="auto"/>
            </w:tcBorders>
            <w:shd w:val="clear" w:color="auto" w:fill="auto"/>
            <w:vAlign w:val="center"/>
            <w:hideMark/>
          </w:tcPr>
          <w:p w14:paraId="45D4C24D" w14:textId="77777777" w:rsidR="00B0635D" w:rsidRDefault="00B0635D">
            <w:pPr>
              <w:rPr>
                <w:sz w:val="26"/>
                <w:szCs w:val="26"/>
              </w:rPr>
            </w:pPr>
            <w:r>
              <w:rPr>
                <w:sz w:val="26"/>
                <w:szCs w:val="26"/>
              </w:rPr>
              <w:t>Kt:(350 x 660 x 5)mm</w:t>
            </w:r>
          </w:p>
        </w:tc>
        <w:tc>
          <w:tcPr>
            <w:tcW w:w="850" w:type="dxa"/>
            <w:tcBorders>
              <w:top w:val="nil"/>
              <w:left w:val="nil"/>
              <w:bottom w:val="single" w:sz="4" w:space="0" w:color="auto"/>
              <w:right w:val="single" w:sz="4" w:space="0" w:color="auto"/>
            </w:tcBorders>
            <w:shd w:val="clear" w:color="auto" w:fill="auto"/>
            <w:noWrap/>
            <w:vAlign w:val="center"/>
            <w:hideMark/>
          </w:tcPr>
          <w:p w14:paraId="0E2EE828"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88CF463" w14:textId="77777777" w:rsidR="00B0635D" w:rsidRDefault="00B0635D">
            <w:pPr>
              <w:jc w:val="center"/>
              <w:rPr>
                <w:sz w:val="26"/>
                <w:szCs w:val="26"/>
              </w:rPr>
            </w:pPr>
            <w:r>
              <w:rPr>
                <w:sz w:val="26"/>
                <w:szCs w:val="26"/>
              </w:rPr>
              <w:t>116</w:t>
            </w:r>
          </w:p>
        </w:tc>
        <w:tc>
          <w:tcPr>
            <w:tcW w:w="4536" w:type="dxa"/>
            <w:vMerge/>
            <w:tcBorders>
              <w:top w:val="nil"/>
              <w:left w:val="single" w:sz="4" w:space="0" w:color="auto"/>
              <w:bottom w:val="single" w:sz="4" w:space="0" w:color="000000"/>
              <w:right w:val="single" w:sz="4" w:space="0" w:color="auto"/>
            </w:tcBorders>
            <w:vAlign w:val="center"/>
            <w:hideMark/>
          </w:tcPr>
          <w:p w14:paraId="12885A1A" w14:textId="77777777" w:rsidR="00B0635D" w:rsidRDefault="00B0635D" w:rsidP="00B0635D">
            <w:pPr>
              <w:jc w:val="left"/>
              <w:rPr>
                <w:sz w:val="26"/>
                <w:szCs w:val="26"/>
              </w:rPr>
            </w:pPr>
          </w:p>
        </w:tc>
      </w:tr>
      <w:tr w:rsidR="00B0635D" w14:paraId="77261C95"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tcBorders>
              <w:top w:val="nil"/>
              <w:left w:val="single" w:sz="4" w:space="0" w:color="auto"/>
              <w:bottom w:val="single" w:sz="4" w:space="0" w:color="000000"/>
              <w:right w:val="single" w:sz="4" w:space="0" w:color="auto"/>
            </w:tcBorders>
            <w:vAlign w:val="center"/>
            <w:hideMark/>
          </w:tcPr>
          <w:p w14:paraId="448A2E6F" w14:textId="77777777" w:rsidR="00B0635D" w:rsidRDefault="00B0635D">
            <w:pPr>
              <w:rPr>
                <w:sz w:val="26"/>
                <w:szCs w:val="26"/>
              </w:rPr>
            </w:pPr>
          </w:p>
        </w:tc>
        <w:tc>
          <w:tcPr>
            <w:tcW w:w="2977" w:type="dxa"/>
            <w:tcBorders>
              <w:top w:val="nil"/>
              <w:left w:val="nil"/>
              <w:bottom w:val="single" w:sz="4" w:space="0" w:color="auto"/>
              <w:right w:val="single" w:sz="4" w:space="0" w:color="auto"/>
            </w:tcBorders>
            <w:shd w:val="clear" w:color="auto" w:fill="auto"/>
            <w:vAlign w:val="center"/>
            <w:hideMark/>
          </w:tcPr>
          <w:p w14:paraId="04241FA9" w14:textId="77777777" w:rsidR="00B0635D" w:rsidRDefault="00B0635D">
            <w:pPr>
              <w:rPr>
                <w:sz w:val="26"/>
                <w:szCs w:val="26"/>
              </w:rPr>
            </w:pPr>
            <w:r>
              <w:rPr>
                <w:sz w:val="26"/>
                <w:szCs w:val="26"/>
              </w:rPr>
              <w:t>Kt:(1190 x 600 x 8)mm</w:t>
            </w:r>
          </w:p>
        </w:tc>
        <w:tc>
          <w:tcPr>
            <w:tcW w:w="850" w:type="dxa"/>
            <w:tcBorders>
              <w:top w:val="nil"/>
              <w:left w:val="nil"/>
              <w:bottom w:val="single" w:sz="4" w:space="0" w:color="auto"/>
              <w:right w:val="single" w:sz="4" w:space="0" w:color="auto"/>
            </w:tcBorders>
            <w:shd w:val="clear" w:color="auto" w:fill="auto"/>
            <w:noWrap/>
            <w:vAlign w:val="center"/>
            <w:hideMark/>
          </w:tcPr>
          <w:p w14:paraId="78DF46DF"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28AEC6DC" w14:textId="77777777" w:rsidR="00B0635D" w:rsidRDefault="00B0635D">
            <w:pPr>
              <w:jc w:val="center"/>
              <w:rPr>
                <w:sz w:val="26"/>
                <w:szCs w:val="26"/>
              </w:rPr>
            </w:pPr>
            <w:r>
              <w:rPr>
                <w:sz w:val="26"/>
                <w:szCs w:val="26"/>
              </w:rPr>
              <w:t>2</w:t>
            </w:r>
          </w:p>
        </w:tc>
        <w:tc>
          <w:tcPr>
            <w:tcW w:w="4536" w:type="dxa"/>
            <w:vMerge/>
            <w:tcBorders>
              <w:top w:val="nil"/>
              <w:left w:val="single" w:sz="4" w:space="0" w:color="auto"/>
              <w:bottom w:val="single" w:sz="4" w:space="0" w:color="000000"/>
              <w:right w:val="single" w:sz="4" w:space="0" w:color="auto"/>
            </w:tcBorders>
            <w:vAlign w:val="center"/>
            <w:hideMark/>
          </w:tcPr>
          <w:p w14:paraId="540FA47C" w14:textId="77777777" w:rsidR="00B0635D" w:rsidRDefault="00B0635D" w:rsidP="00B0635D">
            <w:pPr>
              <w:jc w:val="left"/>
              <w:rPr>
                <w:sz w:val="26"/>
                <w:szCs w:val="26"/>
              </w:rPr>
            </w:pPr>
          </w:p>
        </w:tc>
      </w:tr>
      <w:tr w:rsidR="00B0635D" w14:paraId="043F0CC4"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0C2383C8" w14:textId="77777777" w:rsidR="00B0635D" w:rsidRDefault="00B0635D">
            <w:pPr>
              <w:jc w:val="center"/>
              <w:rPr>
                <w:sz w:val="26"/>
                <w:szCs w:val="26"/>
              </w:rPr>
            </w:pPr>
            <w:r>
              <w:rPr>
                <w:sz w:val="26"/>
                <w:szCs w:val="26"/>
              </w:rPr>
              <w:t>13</w:t>
            </w:r>
          </w:p>
        </w:tc>
        <w:tc>
          <w:tcPr>
            <w:tcW w:w="2977" w:type="dxa"/>
            <w:tcBorders>
              <w:top w:val="nil"/>
              <w:left w:val="nil"/>
              <w:bottom w:val="single" w:sz="4" w:space="0" w:color="auto"/>
              <w:right w:val="single" w:sz="4" w:space="0" w:color="auto"/>
            </w:tcBorders>
            <w:shd w:val="clear" w:color="auto" w:fill="auto"/>
            <w:vAlign w:val="center"/>
            <w:hideMark/>
          </w:tcPr>
          <w:p w14:paraId="498348AD" w14:textId="77777777" w:rsidR="00B0635D" w:rsidRDefault="00B0635D" w:rsidP="00B0635D">
            <w:pPr>
              <w:jc w:val="left"/>
              <w:rPr>
                <w:sz w:val="26"/>
                <w:szCs w:val="26"/>
              </w:rPr>
            </w:pPr>
            <w:proofErr w:type="spellStart"/>
            <w:r>
              <w:rPr>
                <w:sz w:val="26"/>
                <w:szCs w:val="26"/>
              </w:rPr>
              <w:t>Kính</w:t>
            </w:r>
            <w:proofErr w:type="spellEnd"/>
            <w:r>
              <w:rPr>
                <w:sz w:val="26"/>
                <w:szCs w:val="26"/>
              </w:rPr>
              <w:t xml:space="preserve"> </w:t>
            </w:r>
            <w:proofErr w:type="spellStart"/>
            <w:r>
              <w:rPr>
                <w:sz w:val="26"/>
                <w:szCs w:val="26"/>
              </w:rPr>
              <w:t>trắng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lực</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4C87F774" w14:textId="77777777" w:rsidR="00B0635D" w:rsidRDefault="00B0635D">
            <w:pPr>
              <w:rPr>
                <w:sz w:val="26"/>
                <w:szCs w:val="26"/>
              </w:rPr>
            </w:pPr>
            <w:r>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14:paraId="172CF87B" w14:textId="77777777" w:rsidR="00B0635D" w:rsidRDefault="00B0635D">
            <w:pPr>
              <w:jc w:val="center"/>
              <w:rPr>
                <w:sz w:val="26"/>
                <w:szCs w:val="26"/>
              </w:rPr>
            </w:pPr>
            <w:r>
              <w:rPr>
                <w:sz w:val="26"/>
                <w:szCs w:val="26"/>
              </w:rPr>
              <w:t> </w:t>
            </w:r>
          </w:p>
        </w:tc>
        <w:tc>
          <w:tcPr>
            <w:tcW w:w="4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454A45" w14:textId="77777777" w:rsidR="00B0635D" w:rsidRDefault="00B0635D" w:rsidP="00B0635D">
            <w:pPr>
              <w:jc w:val="left"/>
              <w:rPr>
                <w:sz w:val="26"/>
                <w:szCs w:val="26"/>
              </w:rPr>
            </w:pPr>
            <w:proofErr w:type="spellStart"/>
            <w:r>
              <w:rPr>
                <w:sz w:val="26"/>
                <w:szCs w:val="26"/>
              </w:rPr>
              <w:t>Loại</w:t>
            </w:r>
            <w:proofErr w:type="spellEnd"/>
            <w:r>
              <w:rPr>
                <w:sz w:val="26"/>
                <w:szCs w:val="26"/>
              </w:rPr>
              <w:t xml:space="preserve"> </w:t>
            </w:r>
            <w:proofErr w:type="spellStart"/>
            <w:r>
              <w:rPr>
                <w:sz w:val="26"/>
                <w:szCs w:val="26"/>
              </w:rPr>
              <w:t>kính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sơn</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mặt</w:t>
            </w:r>
            <w:proofErr w:type="spellEnd"/>
          </w:p>
        </w:tc>
      </w:tr>
      <w:tr w:rsidR="00B0635D" w14:paraId="4BE35F61"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D96A90" w14:textId="77777777" w:rsidR="00B0635D" w:rsidRDefault="00B0635D">
            <w:pPr>
              <w:jc w:val="center"/>
              <w:rPr>
                <w:sz w:val="26"/>
                <w:szCs w:val="26"/>
              </w:rPr>
            </w:pPr>
            <w:r>
              <w:rPr>
                <w:sz w:val="26"/>
                <w:szCs w:val="26"/>
              </w:rPr>
              <w:lastRenderedPageBreak/>
              <w:t> </w:t>
            </w:r>
          </w:p>
        </w:tc>
        <w:tc>
          <w:tcPr>
            <w:tcW w:w="2977" w:type="dxa"/>
            <w:tcBorders>
              <w:top w:val="nil"/>
              <w:left w:val="nil"/>
              <w:bottom w:val="single" w:sz="4" w:space="0" w:color="auto"/>
              <w:right w:val="single" w:sz="4" w:space="0" w:color="auto"/>
            </w:tcBorders>
            <w:shd w:val="clear" w:color="auto" w:fill="auto"/>
            <w:vAlign w:val="center"/>
            <w:hideMark/>
          </w:tcPr>
          <w:p w14:paraId="0CD9C200" w14:textId="77777777" w:rsidR="00B0635D" w:rsidRDefault="00B0635D" w:rsidP="00B0635D">
            <w:pPr>
              <w:jc w:val="left"/>
              <w:rPr>
                <w:sz w:val="26"/>
                <w:szCs w:val="26"/>
              </w:rPr>
            </w:pPr>
            <w:r>
              <w:rPr>
                <w:sz w:val="26"/>
                <w:szCs w:val="26"/>
              </w:rPr>
              <w:t>Kt: (300 x 1190 x 5)mm</w:t>
            </w:r>
          </w:p>
        </w:tc>
        <w:tc>
          <w:tcPr>
            <w:tcW w:w="850" w:type="dxa"/>
            <w:tcBorders>
              <w:top w:val="nil"/>
              <w:left w:val="nil"/>
              <w:bottom w:val="single" w:sz="4" w:space="0" w:color="auto"/>
              <w:right w:val="single" w:sz="4" w:space="0" w:color="auto"/>
            </w:tcBorders>
            <w:shd w:val="clear" w:color="auto" w:fill="auto"/>
            <w:noWrap/>
            <w:vAlign w:val="center"/>
            <w:hideMark/>
          </w:tcPr>
          <w:p w14:paraId="18F42982"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69E930D6" w14:textId="77777777" w:rsidR="00B0635D" w:rsidRDefault="00B0635D">
            <w:pPr>
              <w:jc w:val="center"/>
              <w:rPr>
                <w:sz w:val="26"/>
                <w:szCs w:val="26"/>
              </w:rPr>
            </w:pPr>
            <w:r>
              <w:rPr>
                <w:sz w:val="26"/>
                <w:szCs w:val="26"/>
              </w:rPr>
              <w:t>24</w:t>
            </w:r>
          </w:p>
        </w:tc>
        <w:tc>
          <w:tcPr>
            <w:tcW w:w="4536" w:type="dxa"/>
            <w:vMerge/>
            <w:tcBorders>
              <w:top w:val="nil"/>
              <w:left w:val="single" w:sz="4" w:space="0" w:color="auto"/>
              <w:bottom w:val="single" w:sz="4" w:space="0" w:color="auto"/>
              <w:right w:val="single" w:sz="4" w:space="0" w:color="auto"/>
            </w:tcBorders>
            <w:vAlign w:val="center"/>
            <w:hideMark/>
          </w:tcPr>
          <w:p w14:paraId="320383C8" w14:textId="77777777" w:rsidR="00B0635D" w:rsidRDefault="00B0635D">
            <w:pPr>
              <w:rPr>
                <w:sz w:val="26"/>
                <w:szCs w:val="26"/>
              </w:rPr>
            </w:pPr>
          </w:p>
        </w:tc>
      </w:tr>
      <w:tr w:rsidR="00B0635D" w14:paraId="7C61D146" w14:textId="77777777" w:rsidTr="00F24A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22" w:type="dxa"/>
            <w:vMerge/>
            <w:tcBorders>
              <w:top w:val="nil"/>
              <w:left w:val="single" w:sz="4" w:space="0" w:color="auto"/>
              <w:bottom w:val="single" w:sz="4" w:space="0" w:color="000000"/>
              <w:right w:val="single" w:sz="4" w:space="0" w:color="auto"/>
            </w:tcBorders>
            <w:vAlign w:val="center"/>
            <w:hideMark/>
          </w:tcPr>
          <w:p w14:paraId="6CCEF044" w14:textId="77777777" w:rsidR="00B0635D" w:rsidRDefault="00B0635D">
            <w:pPr>
              <w:rPr>
                <w:sz w:val="26"/>
                <w:szCs w:val="26"/>
              </w:rPr>
            </w:pPr>
          </w:p>
        </w:tc>
        <w:tc>
          <w:tcPr>
            <w:tcW w:w="2977" w:type="dxa"/>
            <w:tcBorders>
              <w:top w:val="nil"/>
              <w:left w:val="nil"/>
              <w:bottom w:val="single" w:sz="4" w:space="0" w:color="auto"/>
              <w:right w:val="single" w:sz="4" w:space="0" w:color="auto"/>
            </w:tcBorders>
            <w:shd w:val="clear" w:color="auto" w:fill="auto"/>
            <w:vAlign w:val="center"/>
            <w:hideMark/>
          </w:tcPr>
          <w:p w14:paraId="59E44D59" w14:textId="77777777" w:rsidR="00B0635D" w:rsidRDefault="00B0635D" w:rsidP="00B0635D">
            <w:pPr>
              <w:jc w:val="left"/>
              <w:rPr>
                <w:sz w:val="26"/>
                <w:szCs w:val="26"/>
              </w:rPr>
            </w:pPr>
            <w:r>
              <w:rPr>
                <w:sz w:val="26"/>
                <w:szCs w:val="26"/>
              </w:rPr>
              <w:t>Kt: (150 x 1190 x 5)mm</w:t>
            </w:r>
          </w:p>
        </w:tc>
        <w:tc>
          <w:tcPr>
            <w:tcW w:w="850" w:type="dxa"/>
            <w:tcBorders>
              <w:top w:val="nil"/>
              <w:left w:val="nil"/>
              <w:bottom w:val="single" w:sz="4" w:space="0" w:color="auto"/>
              <w:right w:val="single" w:sz="4" w:space="0" w:color="auto"/>
            </w:tcBorders>
            <w:shd w:val="clear" w:color="auto" w:fill="auto"/>
            <w:noWrap/>
            <w:vAlign w:val="center"/>
            <w:hideMark/>
          </w:tcPr>
          <w:p w14:paraId="267837DC" w14:textId="77777777" w:rsidR="00B0635D" w:rsidRDefault="00B0635D">
            <w:pPr>
              <w:jc w:val="center"/>
              <w:rPr>
                <w:sz w:val="26"/>
                <w:szCs w:val="26"/>
              </w:rPr>
            </w:pPr>
            <w:proofErr w:type="spellStart"/>
            <w:r>
              <w:rPr>
                <w:sz w:val="26"/>
                <w:szCs w:val="26"/>
              </w:rPr>
              <w:t>tấm</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6D03B54E" w14:textId="77777777" w:rsidR="00B0635D" w:rsidRDefault="00B0635D">
            <w:pPr>
              <w:jc w:val="center"/>
              <w:rPr>
                <w:sz w:val="26"/>
                <w:szCs w:val="26"/>
              </w:rPr>
            </w:pPr>
            <w:r>
              <w:rPr>
                <w:sz w:val="26"/>
                <w:szCs w:val="26"/>
              </w:rPr>
              <w:t>48</w:t>
            </w:r>
          </w:p>
        </w:tc>
        <w:tc>
          <w:tcPr>
            <w:tcW w:w="4536" w:type="dxa"/>
            <w:vMerge/>
            <w:tcBorders>
              <w:top w:val="nil"/>
              <w:left w:val="single" w:sz="4" w:space="0" w:color="auto"/>
              <w:bottom w:val="single" w:sz="4" w:space="0" w:color="auto"/>
              <w:right w:val="single" w:sz="4" w:space="0" w:color="auto"/>
            </w:tcBorders>
            <w:vAlign w:val="center"/>
            <w:hideMark/>
          </w:tcPr>
          <w:p w14:paraId="424F6EFE" w14:textId="77777777" w:rsidR="00B0635D" w:rsidRDefault="00B0635D">
            <w:pPr>
              <w:rPr>
                <w:sz w:val="26"/>
                <w:szCs w:val="26"/>
              </w:rPr>
            </w:pPr>
          </w:p>
        </w:tc>
      </w:tr>
    </w:tbl>
    <w:p w14:paraId="4FA663D0" w14:textId="77777777" w:rsidR="00661E25" w:rsidRPr="006648D7" w:rsidRDefault="00661E25" w:rsidP="004E2616">
      <w:pPr>
        <w:ind w:firstLine="709"/>
        <w:rPr>
          <w:i/>
          <w:iCs/>
          <w:sz w:val="20"/>
        </w:rPr>
      </w:pPr>
    </w:p>
    <w:p w14:paraId="3D50064B" w14:textId="77777777" w:rsidR="00661E25"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.3. Các yêu cầu khác</w:t>
      </w:r>
      <w:r w:rsidR="00830408" w:rsidRPr="006648D7">
        <w:rPr>
          <w:b/>
          <w:i/>
          <w:szCs w:val="28"/>
          <w:lang w:val="nl-NL"/>
        </w:rPr>
        <w:t xml:space="preserve">: </w:t>
      </w:r>
    </w:p>
    <w:p w14:paraId="420E3C05" w14:textId="77777777" w:rsidR="00723D74" w:rsidRPr="00723D74" w:rsidRDefault="00723D74" w:rsidP="00723D74">
      <w:pPr>
        <w:pStyle w:val="SectionVIHeader0"/>
        <w:spacing w:after="120" w:line="264" w:lineRule="auto"/>
        <w:ind w:firstLine="709"/>
        <w:jc w:val="both"/>
        <w:rPr>
          <w:b w:val="0"/>
          <w:bCs/>
          <w:sz w:val="28"/>
          <w:szCs w:val="28"/>
          <w:lang w:val="nl-NL"/>
        </w:rPr>
      </w:pPr>
      <w:r w:rsidRPr="00723D74">
        <w:rPr>
          <w:b w:val="0"/>
          <w:bCs/>
          <w:sz w:val="28"/>
          <w:szCs w:val="28"/>
          <w:lang w:val="nl-NL"/>
        </w:rPr>
        <w:t>Giao hàng và bốc xếp vào kho tại địa chỉ : Số 20, đường Phan Văn Trị, P.7, Q. Gò Vấp, TP. HCM.</w:t>
      </w:r>
      <w:r w:rsidR="000B05F0">
        <w:rPr>
          <w:b w:val="0"/>
          <w:bCs/>
          <w:sz w:val="28"/>
          <w:szCs w:val="28"/>
          <w:lang w:val="nl-NL"/>
        </w:rPr>
        <w:t xml:space="preserve"> </w:t>
      </w:r>
    </w:p>
    <w:p w14:paraId="37215E50" w14:textId="77777777" w:rsidR="00661E25" w:rsidRPr="006648D7" w:rsidRDefault="00275F8D" w:rsidP="004E2616">
      <w:pPr>
        <w:pStyle w:val="SectionVIHeader0"/>
        <w:spacing w:after="120" w:line="264" w:lineRule="auto"/>
        <w:ind w:firstLine="709"/>
        <w:jc w:val="left"/>
        <w:rPr>
          <w:sz w:val="28"/>
          <w:szCs w:val="28"/>
          <w:lang w:val="nl-NL"/>
        </w:rPr>
      </w:pPr>
      <w:r w:rsidRPr="006648D7">
        <w:rPr>
          <w:sz w:val="28"/>
          <w:szCs w:val="28"/>
          <w:lang w:val="nl-NL"/>
        </w:rPr>
        <w:t>Mục 2</w:t>
      </w:r>
      <w:r w:rsidR="00661E25" w:rsidRPr="006648D7">
        <w:rPr>
          <w:sz w:val="28"/>
          <w:szCs w:val="28"/>
          <w:lang w:val="nl-NL"/>
        </w:rPr>
        <w:t>. Bản vẽ</w:t>
      </w:r>
      <w:r w:rsidR="00C50070" w:rsidRPr="006648D7">
        <w:rPr>
          <w:sz w:val="28"/>
          <w:szCs w:val="28"/>
          <w:lang w:val="nl-NL"/>
        </w:rPr>
        <w:t xml:space="preserve">: </w:t>
      </w:r>
      <w:r w:rsidR="00C50070" w:rsidRPr="006648D7">
        <w:rPr>
          <w:b w:val="0"/>
          <w:i/>
          <w:sz w:val="28"/>
          <w:szCs w:val="28"/>
          <w:lang w:val="nl-NL"/>
        </w:rPr>
        <w:t>Không có bản vẽ</w:t>
      </w:r>
    </w:p>
    <w:p w14:paraId="162BFC61" w14:textId="77777777" w:rsidR="00357562" w:rsidRDefault="00661E25" w:rsidP="00967AFA">
      <w:pPr>
        <w:pStyle w:val="SectionVIHeader0"/>
        <w:spacing w:after="120" w:line="264" w:lineRule="auto"/>
        <w:ind w:firstLine="709"/>
        <w:jc w:val="both"/>
        <w:rPr>
          <w:sz w:val="32"/>
          <w:szCs w:val="32"/>
          <w:lang w:val="nl-NL"/>
        </w:rPr>
      </w:pPr>
      <w:r w:rsidRPr="006648D7">
        <w:rPr>
          <w:sz w:val="28"/>
          <w:lang w:val="nl-NL"/>
        </w:rPr>
        <w:t xml:space="preserve">Mục </w:t>
      </w:r>
      <w:r w:rsidR="00275F8D" w:rsidRPr="006648D7">
        <w:rPr>
          <w:sz w:val="28"/>
          <w:lang w:val="nl-NL"/>
        </w:rPr>
        <w:t>3</w:t>
      </w:r>
      <w:r w:rsidRPr="006648D7">
        <w:rPr>
          <w:sz w:val="28"/>
          <w:lang w:val="nl-NL"/>
        </w:rPr>
        <w:t>. Kiểm tra và thử nghiệm</w:t>
      </w:r>
      <w:r w:rsidR="00830408" w:rsidRPr="006648D7">
        <w:rPr>
          <w:sz w:val="32"/>
          <w:szCs w:val="32"/>
          <w:lang w:val="nl-NL"/>
        </w:rPr>
        <w:t xml:space="preserve">: </w:t>
      </w:r>
    </w:p>
    <w:p w14:paraId="307DDC7F" w14:textId="77777777" w:rsidR="00847464" w:rsidRPr="006648D7" w:rsidRDefault="00830408" w:rsidP="00967AFA">
      <w:pPr>
        <w:pStyle w:val="SectionVIHeader0"/>
        <w:spacing w:after="120" w:line="264" w:lineRule="auto"/>
        <w:ind w:firstLine="709"/>
        <w:jc w:val="both"/>
        <w:rPr>
          <w:szCs w:val="28"/>
          <w:lang w:val="es-ES"/>
        </w:rPr>
      </w:pPr>
      <w:r w:rsidRPr="006648D7">
        <w:rPr>
          <w:b w:val="0"/>
          <w:bCs/>
          <w:sz w:val="28"/>
          <w:szCs w:val="28"/>
          <w:lang w:val="nl-NL"/>
        </w:rPr>
        <w:t>Khi giao hàng, kiểm tra tính nguyên vẹn của bao bì, hạn sử dụng và tài liệu của nhà sản xuất đi kèm hàng hoá</w:t>
      </w:r>
      <w:r w:rsidR="008D45B1">
        <w:rPr>
          <w:b w:val="0"/>
          <w:bCs/>
          <w:sz w:val="28"/>
          <w:szCs w:val="28"/>
          <w:lang w:val="nl-NL"/>
        </w:rPr>
        <w:t>.</w:t>
      </w:r>
    </w:p>
    <w:sectPr w:rsidR="00847464" w:rsidRPr="006648D7" w:rsidSect="00B145EB">
      <w:footerReference w:type="default" r:id="rId9"/>
      <w:footnotePr>
        <w:numRestart w:val="eachSect"/>
      </w:footnotePr>
      <w:pgSz w:w="11906" w:h="16838" w:code="9"/>
      <w:pgMar w:top="1134" w:right="1134" w:bottom="624" w:left="1418"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C0">
      <wne:acd wne:acdName="acd0"/>
    </wne:keymap>
  </wne:keymaps>
  <wne:toolbars>
    <wne:acdManifest>
      <wne:acdEntry wne:acdName="acd0"/>
      <wne:acdEntry wne:acdName="acd1"/>
    </wne:acdManifest>
  </wne:toolbars>
  <wne:acds>
    <wne:acd wne:argValue="AQAAAAAA" wne:acdName="acd0" wne:fciIndexBasedOn="0065"/>
    <wne:acd wne:argValue="AgBIAGUAYQBkAGkAbgBnACAAMwAgAC0AaABzAG0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BCFE0" w14:textId="77777777" w:rsidR="00AA0B5C" w:rsidRDefault="00AA0B5C" w:rsidP="0005772F">
      <w:r>
        <w:separator/>
      </w:r>
    </w:p>
  </w:endnote>
  <w:endnote w:type="continuationSeparator" w:id="0">
    <w:p w14:paraId="7528A146" w14:textId="77777777" w:rsidR="00AA0B5C" w:rsidRDefault="00AA0B5C"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swiss"/>
    <w:pitch w:val="variable"/>
    <w:sig w:usb0="20000A87" w:usb1="08000000" w:usb2="00000008" w:usb3="00000000" w:csb0="000001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Arial">
    <w:charset w:val="00"/>
    <w:family w:val="swiss"/>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B2E8" w14:textId="77777777" w:rsidR="00CB6F2A" w:rsidRDefault="00CB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E74E" w14:textId="77777777" w:rsidR="00AA0B5C" w:rsidRDefault="00AA0B5C" w:rsidP="0005772F">
      <w:r>
        <w:separator/>
      </w:r>
    </w:p>
  </w:footnote>
  <w:footnote w:type="continuationSeparator" w:id="0">
    <w:p w14:paraId="0E581DA5" w14:textId="77777777" w:rsidR="00AA0B5C" w:rsidRDefault="00AA0B5C" w:rsidP="00057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CB2F7E"/>
    <w:multiLevelType w:val="hybridMultilevel"/>
    <w:tmpl w:val="2B9671C0"/>
    <w:lvl w:ilvl="0" w:tplc="3DCE708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4"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C0044C7"/>
    <w:multiLevelType w:val="hybridMultilevel"/>
    <w:tmpl w:val="ED5A5846"/>
    <w:lvl w:ilvl="0" w:tplc="BEA0B33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5"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7"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0"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8"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880096796">
    <w:abstractNumId w:val="11"/>
  </w:num>
  <w:num w:numId="2" w16cid:durableId="1379623842">
    <w:abstractNumId w:val="15"/>
  </w:num>
  <w:num w:numId="3" w16cid:durableId="1364164093">
    <w:abstractNumId w:val="30"/>
  </w:num>
  <w:num w:numId="4" w16cid:durableId="2041543716">
    <w:abstractNumId w:val="6"/>
  </w:num>
  <w:num w:numId="5" w16cid:durableId="227692456">
    <w:abstractNumId w:val="16"/>
  </w:num>
  <w:num w:numId="6" w16cid:durableId="96995724">
    <w:abstractNumId w:val="23"/>
  </w:num>
  <w:num w:numId="7" w16cid:durableId="1920938366">
    <w:abstractNumId w:val="1"/>
  </w:num>
  <w:num w:numId="8" w16cid:durableId="17263693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76476256">
    <w:abstractNumId w:val="22"/>
  </w:num>
  <w:num w:numId="10" w16cid:durableId="1813056154">
    <w:abstractNumId w:val="7"/>
  </w:num>
  <w:num w:numId="11" w16cid:durableId="263538331">
    <w:abstractNumId w:val="24"/>
  </w:num>
  <w:num w:numId="12" w16cid:durableId="232128513">
    <w:abstractNumId w:val="28"/>
  </w:num>
  <w:num w:numId="13" w16cid:durableId="2023194284">
    <w:abstractNumId w:val="9"/>
  </w:num>
  <w:num w:numId="14" w16cid:durableId="1733851861">
    <w:abstractNumId w:val="20"/>
  </w:num>
  <w:num w:numId="15" w16cid:durableId="533688555">
    <w:abstractNumId w:val="0"/>
  </w:num>
  <w:num w:numId="16" w16cid:durableId="20498658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0427812">
    <w:abstractNumId w:val="4"/>
  </w:num>
  <w:num w:numId="18" w16cid:durableId="212665150">
    <w:abstractNumId w:val="29"/>
  </w:num>
  <w:num w:numId="19" w16cid:durableId="554005700">
    <w:abstractNumId w:val="3"/>
  </w:num>
  <w:num w:numId="20" w16cid:durableId="495464010">
    <w:abstractNumId w:val="27"/>
  </w:num>
  <w:num w:numId="21" w16cid:durableId="1447852726">
    <w:abstractNumId w:val="18"/>
  </w:num>
  <w:num w:numId="22" w16cid:durableId="113330659">
    <w:abstractNumId w:val="25"/>
  </w:num>
  <w:num w:numId="23" w16cid:durableId="348337588">
    <w:abstractNumId w:val="14"/>
  </w:num>
  <w:num w:numId="24" w16cid:durableId="1496603075">
    <w:abstractNumId w:val="26"/>
  </w:num>
  <w:num w:numId="25" w16cid:durableId="537091545">
    <w:abstractNumId w:val="12"/>
  </w:num>
  <w:num w:numId="26" w16cid:durableId="1425878260">
    <w:abstractNumId w:val="31"/>
  </w:num>
  <w:num w:numId="27" w16cid:durableId="1187060332">
    <w:abstractNumId w:val="5"/>
  </w:num>
  <w:num w:numId="28" w16cid:durableId="1793397544">
    <w:abstractNumId w:val="21"/>
  </w:num>
  <w:num w:numId="29" w16cid:durableId="60832207">
    <w:abstractNumId w:val="17"/>
  </w:num>
  <w:num w:numId="30" w16cid:durableId="246571869">
    <w:abstractNumId w:val="13"/>
  </w:num>
  <w:num w:numId="31" w16cid:durableId="2009210182">
    <w:abstractNumId w:val="19"/>
  </w:num>
  <w:num w:numId="32" w16cid:durableId="595283238">
    <w:abstractNumId w:val="8"/>
  </w:num>
  <w:num w:numId="33" w16cid:durableId="1500733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2F"/>
    <w:rsid w:val="000004B5"/>
    <w:rsid w:val="00002192"/>
    <w:rsid w:val="00003D2D"/>
    <w:rsid w:val="00004EA0"/>
    <w:rsid w:val="00005364"/>
    <w:rsid w:val="000058AB"/>
    <w:rsid w:val="00005ED8"/>
    <w:rsid w:val="0001066D"/>
    <w:rsid w:val="000148D1"/>
    <w:rsid w:val="00014F30"/>
    <w:rsid w:val="0001506A"/>
    <w:rsid w:val="00015255"/>
    <w:rsid w:val="00016314"/>
    <w:rsid w:val="0002274C"/>
    <w:rsid w:val="0002293A"/>
    <w:rsid w:val="00025845"/>
    <w:rsid w:val="00027775"/>
    <w:rsid w:val="0003040E"/>
    <w:rsid w:val="000310A6"/>
    <w:rsid w:val="0003230A"/>
    <w:rsid w:val="00032B9B"/>
    <w:rsid w:val="00034206"/>
    <w:rsid w:val="000353C6"/>
    <w:rsid w:val="000357CE"/>
    <w:rsid w:val="00036070"/>
    <w:rsid w:val="0004149E"/>
    <w:rsid w:val="0004698B"/>
    <w:rsid w:val="0004724D"/>
    <w:rsid w:val="00051BA7"/>
    <w:rsid w:val="0005321A"/>
    <w:rsid w:val="000535C7"/>
    <w:rsid w:val="00053C3E"/>
    <w:rsid w:val="000541D6"/>
    <w:rsid w:val="0005514B"/>
    <w:rsid w:val="000569AA"/>
    <w:rsid w:val="0005772F"/>
    <w:rsid w:val="00060D8C"/>
    <w:rsid w:val="0006101F"/>
    <w:rsid w:val="0006303A"/>
    <w:rsid w:val="00066AE8"/>
    <w:rsid w:val="000675F3"/>
    <w:rsid w:val="00067E94"/>
    <w:rsid w:val="00073A64"/>
    <w:rsid w:val="000748B4"/>
    <w:rsid w:val="000748D0"/>
    <w:rsid w:val="000768B6"/>
    <w:rsid w:val="00077AA3"/>
    <w:rsid w:val="000806D4"/>
    <w:rsid w:val="0008399C"/>
    <w:rsid w:val="00084562"/>
    <w:rsid w:val="00084B51"/>
    <w:rsid w:val="000858E0"/>
    <w:rsid w:val="000863D7"/>
    <w:rsid w:val="00086898"/>
    <w:rsid w:val="00087195"/>
    <w:rsid w:val="0008799B"/>
    <w:rsid w:val="000910B8"/>
    <w:rsid w:val="00091B0F"/>
    <w:rsid w:val="00093359"/>
    <w:rsid w:val="00093367"/>
    <w:rsid w:val="00093F5B"/>
    <w:rsid w:val="00094967"/>
    <w:rsid w:val="000960F7"/>
    <w:rsid w:val="000A014C"/>
    <w:rsid w:val="000A0B22"/>
    <w:rsid w:val="000A0E4C"/>
    <w:rsid w:val="000A1034"/>
    <w:rsid w:val="000A17A2"/>
    <w:rsid w:val="000A1F2B"/>
    <w:rsid w:val="000A22CB"/>
    <w:rsid w:val="000A3427"/>
    <w:rsid w:val="000A35A8"/>
    <w:rsid w:val="000A62F6"/>
    <w:rsid w:val="000A6821"/>
    <w:rsid w:val="000A72C5"/>
    <w:rsid w:val="000B05F0"/>
    <w:rsid w:val="000B0D6E"/>
    <w:rsid w:val="000B1095"/>
    <w:rsid w:val="000B5C0B"/>
    <w:rsid w:val="000B5DDC"/>
    <w:rsid w:val="000B615A"/>
    <w:rsid w:val="000B6F8E"/>
    <w:rsid w:val="000B7866"/>
    <w:rsid w:val="000B7E31"/>
    <w:rsid w:val="000C1F31"/>
    <w:rsid w:val="000C24F6"/>
    <w:rsid w:val="000C4E0E"/>
    <w:rsid w:val="000C7EAB"/>
    <w:rsid w:val="000D0D51"/>
    <w:rsid w:val="000D2F39"/>
    <w:rsid w:val="000D3690"/>
    <w:rsid w:val="000D76A0"/>
    <w:rsid w:val="000E107D"/>
    <w:rsid w:val="000E1593"/>
    <w:rsid w:val="000E1B43"/>
    <w:rsid w:val="000E3C14"/>
    <w:rsid w:val="000E5658"/>
    <w:rsid w:val="000E64AE"/>
    <w:rsid w:val="000E74E2"/>
    <w:rsid w:val="000F32A7"/>
    <w:rsid w:val="000F444F"/>
    <w:rsid w:val="000F4D10"/>
    <w:rsid w:val="000F50E5"/>
    <w:rsid w:val="000F63BB"/>
    <w:rsid w:val="000F7BC7"/>
    <w:rsid w:val="001034AC"/>
    <w:rsid w:val="00103676"/>
    <w:rsid w:val="00111886"/>
    <w:rsid w:val="00112AFA"/>
    <w:rsid w:val="00116979"/>
    <w:rsid w:val="00122A0A"/>
    <w:rsid w:val="001247DD"/>
    <w:rsid w:val="00124EA7"/>
    <w:rsid w:val="00124EC6"/>
    <w:rsid w:val="00125D34"/>
    <w:rsid w:val="0012637F"/>
    <w:rsid w:val="00126DF8"/>
    <w:rsid w:val="001273B5"/>
    <w:rsid w:val="00130476"/>
    <w:rsid w:val="00131EAF"/>
    <w:rsid w:val="00132B80"/>
    <w:rsid w:val="00132DCD"/>
    <w:rsid w:val="001366BA"/>
    <w:rsid w:val="00136841"/>
    <w:rsid w:val="00136D28"/>
    <w:rsid w:val="00142BB3"/>
    <w:rsid w:val="00142C56"/>
    <w:rsid w:val="00142E35"/>
    <w:rsid w:val="00144CA0"/>
    <w:rsid w:val="00145A9C"/>
    <w:rsid w:val="00146217"/>
    <w:rsid w:val="00146472"/>
    <w:rsid w:val="001510D4"/>
    <w:rsid w:val="00151FA5"/>
    <w:rsid w:val="00152077"/>
    <w:rsid w:val="0015468E"/>
    <w:rsid w:val="0015700F"/>
    <w:rsid w:val="001602C3"/>
    <w:rsid w:val="00161846"/>
    <w:rsid w:val="00161A4E"/>
    <w:rsid w:val="00161CFA"/>
    <w:rsid w:val="00161F59"/>
    <w:rsid w:val="00165BAA"/>
    <w:rsid w:val="00166145"/>
    <w:rsid w:val="00166BF4"/>
    <w:rsid w:val="00167E11"/>
    <w:rsid w:val="00170B3B"/>
    <w:rsid w:val="001714AE"/>
    <w:rsid w:val="001732C3"/>
    <w:rsid w:val="00173AA8"/>
    <w:rsid w:val="001744C2"/>
    <w:rsid w:val="00175DB7"/>
    <w:rsid w:val="00175E06"/>
    <w:rsid w:val="0017717C"/>
    <w:rsid w:val="00183555"/>
    <w:rsid w:val="00184BB3"/>
    <w:rsid w:val="00185174"/>
    <w:rsid w:val="001853C6"/>
    <w:rsid w:val="0018668A"/>
    <w:rsid w:val="00186EA0"/>
    <w:rsid w:val="001914E4"/>
    <w:rsid w:val="00191DEB"/>
    <w:rsid w:val="00192833"/>
    <w:rsid w:val="00193009"/>
    <w:rsid w:val="0019390B"/>
    <w:rsid w:val="00193AF8"/>
    <w:rsid w:val="00193C35"/>
    <w:rsid w:val="00194E3E"/>
    <w:rsid w:val="001A077B"/>
    <w:rsid w:val="001A07FC"/>
    <w:rsid w:val="001A1CCF"/>
    <w:rsid w:val="001A3F8C"/>
    <w:rsid w:val="001A424B"/>
    <w:rsid w:val="001A4927"/>
    <w:rsid w:val="001A50DB"/>
    <w:rsid w:val="001B33B7"/>
    <w:rsid w:val="001B4578"/>
    <w:rsid w:val="001B4BDE"/>
    <w:rsid w:val="001B6249"/>
    <w:rsid w:val="001C13AE"/>
    <w:rsid w:val="001C32A5"/>
    <w:rsid w:val="001C3B5C"/>
    <w:rsid w:val="001C3F74"/>
    <w:rsid w:val="001C7CDA"/>
    <w:rsid w:val="001D0EF3"/>
    <w:rsid w:val="001D13C4"/>
    <w:rsid w:val="001D19E5"/>
    <w:rsid w:val="001D373B"/>
    <w:rsid w:val="001D4F84"/>
    <w:rsid w:val="001D6299"/>
    <w:rsid w:val="001E1F45"/>
    <w:rsid w:val="001E28A6"/>
    <w:rsid w:val="001E481C"/>
    <w:rsid w:val="001E4D46"/>
    <w:rsid w:val="001E6781"/>
    <w:rsid w:val="001F15C1"/>
    <w:rsid w:val="001F1D4C"/>
    <w:rsid w:val="001F3489"/>
    <w:rsid w:val="001F40FA"/>
    <w:rsid w:val="001F5CB8"/>
    <w:rsid w:val="001F69EB"/>
    <w:rsid w:val="001F6D66"/>
    <w:rsid w:val="001F734F"/>
    <w:rsid w:val="002006A4"/>
    <w:rsid w:val="00201197"/>
    <w:rsid w:val="002035DD"/>
    <w:rsid w:val="002042F9"/>
    <w:rsid w:val="002045D5"/>
    <w:rsid w:val="00205331"/>
    <w:rsid w:val="0020594A"/>
    <w:rsid w:val="00207646"/>
    <w:rsid w:val="00210783"/>
    <w:rsid w:val="00211E4D"/>
    <w:rsid w:val="00212A51"/>
    <w:rsid w:val="00216205"/>
    <w:rsid w:val="00217CCD"/>
    <w:rsid w:val="00220B3A"/>
    <w:rsid w:val="00226E78"/>
    <w:rsid w:val="00227729"/>
    <w:rsid w:val="00227AAA"/>
    <w:rsid w:val="00230DFB"/>
    <w:rsid w:val="00231955"/>
    <w:rsid w:val="0023484D"/>
    <w:rsid w:val="00237AAA"/>
    <w:rsid w:val="00243A7C"/>
    <w:rsid w:val="00244240"/>
    <w:rsid w:val="002442B4"/>
    <w:rsid w:val="00244E58"/>
    <w:rsid w:val="00250745"/>
    <w:rsid w:val="00250ADA"/>
    <w:rsid w:val="00250F35"/>
    <w:rsid w:val="00251015"/>
    <w:rsid w:val="00251321"/>
    <w:rsid w:val="00251680"/>
    <w:rsid w:val="00253DFD"/>
    <w:rsid w:val="002540EE"/>
    <w:rsid w:val="002547C0"/>
    <w:rsid w:val="0025522E"/>
    <w:rsid w:val="00256E83"/>
    <w:rsid w:val="002610A1"/>
    <w:rsid w:val="00262CCC"/>
    <w:rsid w:val="00266BC3"/>
    <w:rsid w:val="00266D90"/>
    <w:rsid w:val="00266EB9"/>
    <w:rsid w:val="00267229"/>
    <w:rsid w:val="002714D5"/>
    <w:rsid w:val="002738B8"/>
    <w:rsid w:val="00275F8D"/>
    <w:rsid w:val="00276F71"/>
    <w:rsid w:val="00277077"/>
    <w:rsid w:val="00281D28"/>
    <w:rsid w:val="00282C79"/>
    <w:rsid w:val="00282E54"/>
    <w:rsid w:val="00291294"/>
    <w:rsid w:val="00291CA9"/>
    <w:rsid w:val="002941C1"/>
    <w:rsid w:val="00294ADD"/>
    <w:rsid w:val="00295883"/>
    <w:rsid w:val="00296DD2"/>
    <w:rsid w:val="00296EBD"/>
    <w:rsid w:val="002A47A6"/>
    <w:rsid w:val="002A5D24"/>
    <w:rsid w:val="002A67A3"/>
    <w:rsid w:val="002A7B93"/>
    <w:rsid w:val="002A7E6F"/>
    <w:rsid w:val="002B336C"/>
    <w:rsid w:val="002B499B"/>
    <w:rsid w:val="002B49B3"/>
    <w:rsid w:val="002B739F"/>
    <w:rsid w:val="002C0989"/>
    <w:rsid w:val="002C1A99"/>
    <w:rsid w:val="002C297E"/>
    <w:rsid w:val="002C29F1"/>
    <w:rsid w:val="002C559E"/>
    <w:rsid w:val="002D512C"/>
    <w:rsid w:val="002D5208"/>
    <w:rsid w:val="002D7996"/>
    <w:rsid w:val="002E131B"/>
    <w:rsid w:val="002E567A"/>
    <w:rsid w:val="002E691A"/>
    <w:rsid w:val="002E7D7C"/>
    <w:rsid w:val="002F28E0"/>
    <w:rsid w:val="002F297D"/>
    <w:rsid w:val="002F2ACA"/>
    <w:rsid w:val="002F32F2"/>
    <w:rsid w:val="002F4325"/>
    <w:rsid w:val="002F466F"/>
    <w:rsid w:val="002F4F7E"/>
    <w:rsid w:val="002F5F37"/>
    <w:rsid w:val="002F6692"/>
    <w:rsid w:val="002F6DAB"/>
    <w:rsid w:val="002F71BF"/>
    <w:rsid w:val="002F7B90"/>
    <w:rsid w:val="00301C45"/>
    <w:rsid w:val="00303503"/>
    <w:rsid w:val="00303544"/>
    <w:rsid w:val="00303E46"/>
    <w:rsid w:val="003046A5"/>
    <w:rsid w:val="003047AB"/>
    <w:rsid w:val="00305108"/>
    <w:rsid w:val="00306043"/>
    <w:rsid w:val="00307065"/>
    <w:rsid w:val="00307C01"/>
    <w:rsid w:val="00310227"/>
    <w:rsid w:val="0031082F"/>
    <w:rsid w:val="003138D9"/>
    <w:rsid w:val="003146C6"/>
    <w:rsid w:val="00315511"/>
    <w:rsid w:val="003203D7"/>
    <w:rsid w:val="00320DFB"/>
    <w:rsid w:val="003228A0"/>
    <w:rsid w:val="00322AA2"/>
    <w:rsid w:val="00323855"/>
    <w:rsid w:val="003247A3"/>
    <w:rsid w:val="00324ED1"/>
    <w:rsid w:val="00326891"/>
    <w:rsid w:val="003268D7"/>
    <w:rsid w:val="00330597"/>
    <w:rsid w:val="003307A7"/>
    <w:rsid w:val="00330B68"/>
    <w:rsid w:val="00334A51"/>
    <w:rsid w:val="00336265"/>
    <w:rsid w:val="00336482"/>
    <w:rsid w:val="00336BA0"/>
    <w:rsid w:val="0034231E"/>
    <w:rsid w:val="00342552"/>
    <w:rsid w:val="00342C96"/>
    <w:rsid w:val="00342FB8"/>
    <w:rsid w:val="0034385E"/>
    <w:rsid w:val="0034479B"/>
    <w:rsid w:val="00344894"/>
    <w:rsid w:val="003465A8"/>
    <w:rsid w:val="003479CE"/>
    <w:rsid w:val="003508F0"/>
    <w:rsid w:val="00350D9E"/>
    <w:rsid w:val="00351203"/>
    <w:rsid w:val="00352918"/>
    <w:rsid w:val="00353461"/>
    <w:rsid w:val="00355A3D"/>
    <w:rsid w:val="00355C0F"/>
    <w:rsid w:val="00356804"/>
    <w:rsid w:val="00357562"/>
    <w:rsid w:val="00362591"/>
    <w:rsid w:val="00362AFC"/>
    <w:rsid w:val="0036628B"/>
    <w:rsid w:val="00367D47"/>
    <w:rsid w:val="00372233"/>
    <w:rsid w:val="00372410"/>
    <w:rsid w:val="0037303F"/>
    <w:rsid w:val="003741A5"/>
    <w:rsid w:val="003754CB"/>
    <w:rsid w:val="00375D8C"/>
    <w:rsid w:val="00375DC5"/>
    <w:rsid w:val="00375F0E"/>
    <w:rsid w:val="00382A98"/>
    <w:rsid w:val="0038318D"/>
    <w:rsid w:val="003848BC"/>
    <w:rsid w:val="003851F9"/>
    <w:rsid w:val="00385FAF"/>
    <w:rsid w:val="003873EE"/>
    <w:rsid w:val="00387416"/>
    <w:rsid w:val="00390A03"/>
    <w:rsid w:val="00391417"/>
    <w:rsid w:val="00393EE3"/>
    <w:rsid w:val="003951A7"/>
    <w:rsid w:val="003A10E3"/>
    <w:rsid w:val="003A133E"/>
    <w:rsid w:val="003A1FD9"/>
    <w:rsid w:val="003A3642"/>
    <w:rsid w:val="003A48FC"/>
    <w:rsid w:val="003A4D3B"/>
    <w:rsid w:val="003A4E89"/>
    <w:rsid w:val="003A581B"/>
    <w:rsid w:val="003A5F9F"/>
    <w:rsid w:val="003A6B4B"/>
    <w:rsid w:val="003B062B"/>
    <w:rsid w:val="003B1B3E"/>
    <w:rsid w:val="003B512D"/>
    <w:rsid w:val="003B56C0"/>
    <w:rsid w:val="003B57D8"/>
    <w:rsid w:val="003B6417"/>
    <w:rsid w:val="003B7C42"/>
    <w:rsid w:val="003B7E1C"/>
    <w:rsid w:val="003C1DBE"/>
    <w:rsid w:val="003C3366"/>
    <w:rsid w:val="003C52B9"/>
    <w:rsid w:val="003D0E8B"/>
    <w:rsid w:val="003D5105"/>
    <w:rsid w:val="003D67AA"/>
    <w:rsid w:val="003D6F7D"/>
    <w:rsid w:val="003E4315"/>
    <w:rsid w:val="003E4DCA"/>
    <w:rsid w:val="003E53E3"/>
    <w:rsid w:val="003E5607"/>
    <w:rsid w:val="003E60ED"/>
    <w:rsid w:val="003E7618"/>
    <w:rsid w:val="003F0E2C"/>
    <w:rsid w:val="003F562B"/>
    <w:rsid w:val="003F56D4"/>
    <w:rsid w:val="003F629F"/>
    <w:rsid w:val="003F67D7"/>
    <w:rsid w:val="00401046"/>
    <w:rsid w:val="0040324E"/>
    <w:rsid w:val="004043B2"/>
    <w:rsid w:val="0040494B"/>
    <w:rsid w:val="00405B89"/>
    <w:rsid w:val="00406D3A"/>
    <w:rsid w:val="004105B3"/>
    <w:rsid w:val="004111FE"/>
    <w:rsid w:val="00411636"/>
    <w:rsid w:val="00412582"/>
    <w:rsid w:val="00413112"/>
    <w:rsid w:val="00413C91"/>
    <w:rsid w:val="0041513D"/>
    <w:rsid w:val="00415432"/>
    <w:rsid w:val="00415F81"/>
    <w:rsid w:val="0041667C"/>
    <w:rsid w:val="00420D94"/>
    <w:rsid w:val="00421A52"/>
    <w:rsid w:val="004224CC"/>
    <w:rsid w:val="004226D1"/>
    <w:rsid w:val="0042380E"/>
    <w:rsid w:val="00423B51"/>
    <w:rsid w:val="00423FAC"/>
    <w:rsid w:val="00424325"/>
    <w:rsid w:val="00424734"/>
    <w:rsid w:val="00424CC7"/>
    <w:rsid w:val="00425B6A"/>
    <w:rsid w:val="0043055E"/>
    <w:rsid w:val="00430695"/>
    <w:rsid w:val="00431EBF"/>
    <w:rsid w:val="004320C8"/>
    <w:rsid w:val="004332FD"/>
    <w:rsid w:val="00433F92"/>
    <w:rsid w:val="00434953"/>
    <w:rsid w:val="00434DE2"/>
    <w:rsid w:val="00436D93"/>
    <w:rsid w:val="00437613"/>
    <w:rsid w:val="00441F3B"/>
    <w:rsid w:val="00444CD2"/>
    <w:rsid w:val="00445FCA"/>
    <w:rsid w:val="00446D77"/>
    <w:rsid w:val="00446DB0"/>
    <w:rsid w:val="00450B2B"/>
    <w:rsid w:val="00452967"/>
    <w:rsid w:val="00462BAB"/>
    <w:rsid w:val="00463D0E"/>
    <w:rsid w:val="004645D1"/>
    <w:rsid w:val="00466233"/>
    <w:rsid w:val="00466827"/>
    <w:rsid w:val="00466CE4"/>
    <w:rsid w:val="0047020A"/>
    <w:rsid w:val="00473A28"/>
    <w:rsid w:val="00475F3C"/>
    <w:rsid w:val="00477B0D"/>
    <w:rsid w:val="00481C92"/>
    <w:rsid w:val="0048228D"/>
    <w:rsid w:val="00483BB5"/>
    <w:rsid w:val="00483BB8"/>
    <w:rsid w:val="004854CF"/>
    <w:rsid w:val="00485DAD"/>
    <w:rsid w:val="00486C21"/>
    <w:rsid w:val="004907ED"/>
    <w:rsid w:val="00492402"/>
    <w:rsid w:val="00492965"/>
    <w:rsid w:val="004957D1"/>
    <w:rsid w:val="004A10CD"/>
    <w:rsid w:val="004A3910"/>
    <w:rsid w:val="004A69EA"/>
    <w:rsid w:val="004A70EC"/>
    <w:rsid w:val="004A7444"/>
    <w:rsid w:val="004A7ED9"/>
    <w:rsid w:val="004B01B9"/>
    <w:rsid w:val="004B18A7"/>
    <w:rsid w:val="004B352B"/>
    <w:rsid w:val="004B5118"/>
    <w:rsid w:val="004B6EFE"/>
    <w:rsid w:val="004B7F08"/>
    <w:rsid w:val="004C270C"/>
    <w:rsid w:val="004C2C76"/>
    <w:rsid w:val="004C2D9E"/>
    <w:rsid w:val="004C2F56"/>
    <w:rsid w:val="004C2FD3"/>
    <w:rsid w:val="004C3FA5"/>
    <w:rsid w:val="004C58E8"/>
    <w:rsid w:val="004C7EEA"/>
    <w:rsid w:val="004D3D14"/>
    <w:rsid w:val="004D53B1"/>
    <w:rsid w:val="004D79EE"/>
    <w:rsid w:val="004E11D9"/>
    <w:rsid w:val="004E21AC"/>
    <w:rsid w:val="004E2616"/>
    <w:rsid w:val="004E2747"/>
    <w:rsid w:val="004E2ABA"/>
    <w:rsid w:val="004E3656"/>
    <w:rsid w:val="004F1F87"/>
    <w:rsid w:val="004F2264"/>
    <w:rsid w:val="004F532C"/>
    <w:rsid w:val="004F59BE"/>
    <w:rsid w:val="004F6E9B"/>
    <w:rsid w:val="004F7D17"/>
    <w:rsid w:val="0050083F"/>
    <w:rsid w:val="00501F20"/>
    <w:rsid w:val="00505B05"/>
    <w:rsid w:val="00514CC4"/>
    <w:rsid w:val="00515E0F"/>
    <w:rsid w:val="00520A8D"/>
    <w:rsid w:val="00523A55"/>
    <w:rsid w:val="00524982"/>
    <w:rsid w:val="00526843"/>
    <w:rsid w:val="00527BB0"/>
    <w:rsid w:val="005312E5"/>
    <w:rsid w:val="00531A91"/>
    <w:rsid w:val="00533EBC"/>
    <w:rsid w:val="005342F3"/>
    <w:rsid w:val="005352A7"/>
    <w:rsid w:val="0053683B"/>
    <w:rsid w:val="0054170B"/>
    <w:rsid w:val="00542438"/>
    <w:rsid w:val="00542FCB"/>
    <w:rsid w:val="0054322D"/>
    <w:rsid w:val="005444CA"/>
    <w:rsid w:val="00545090"/>
    <w:rsid w:val="005531A9"/>
    <w:rsid w:val="0055673B"/>
    <w:rsid w:val="0056030F"/>
    <w:rsid w:val="0056266C"/>
    <w:rsid w:val="00564069"/>
    <w:rsid w:val="00565E5B"/>
    <w:rsid w:val="00566780"/>
    <w:rsid w:val="00566FD9"/>
    <w:rsid w:val="00571D36"/>
    <w:rsid w:val="00571F9E"/>
    <w:rsid w:val="00573382"/>
    <w:rsid w:val="00574C2E"/>
    <w:rsid w:val="00575CA8"/>
    <w:rsid w:val="00576248"/>
    <w:rsid w:val="00576E05"/>
    <w:rsid w:val="00577999"/>
    <w:rsid w:val="005806AD"/>
    <w:rsid w:val="00580B0E"/>
    <w:rsid w:val="0058559E"/>
    <w:rsid w:val="00585859"/>
    <w:rsid w:val="00586FC7"/>
    <w:rsid w:val="005910A5"/>
    <w:rsid w:val="00591AB0"/>
    <w:rsid w:val="0059275A"/>
    <w:rsid w:val="00593413"/>
    <w:rsid w:val="0059544A"/>
    <w:rsid w:val="00595808"/>
    <w:rsid w:val="00595FC1"/>
    <w:rsid w:val="005969C7"/>
    <w:rsid w:val="005A082B"/>
    <w:rsid w:val="005A0B73"/>
    <w:rsid w:val="005A29E6"/>
    <w:rsid w:val="005A4B7B"/>
    <w:rsid w:val="005B0C52"/>
    <w:rsid w:val="005B17F3"/>
    <w:rsid w:val="005B26B8"/>
    <w:rsid w:val="005B31BC"/>
    <w:rsid w:val="005B34E1"/>
    <w:rsid w:val="005B3E8B"/>
    <w:rsid w:val="005B44F7"/>
    <w:rsid w:val="005B6E47"/>
    <w:rsid w:val="005C1A76"/>
    <w:rsid w:val="005C27BF"/>
    <w:rsid w:val="005C2CCE"/>
    <w:rsid w:val="005C3A33"/>
    <w:rsid w:val="005C67A6"/>
    <w:rsid w:val="005C6834"/>
    <w:rsid w:val="005C69A2"/>
    <w:rsid w:val="005C746A"/>
    <w:rsid w:val="005D018B"/>
    <w:rsid w:val="005D0577"/>
    <w:rsid w:val="005D0E77"/>
    <w:rsid w:val="005D150E"/>
    <w:rsid w:val="005D4C19"/>
    <w:rsid w:val="005D4FDC"/>
    <w:rsid w:val="005D5725"/>
    <w:rsid w:val="005E056D"/>
    <w:rsid w:val="005E32F4"/>
    <w:rsid w:val="005E4A22"/>
    <w:rsid w:val="005F23CD"/>
    <w:rsid w:val="005F2D49"/>
    <w:rsid w:val="005F64EE"/>
    <w:rsid w:val="005F6948"/>
    <w:rsid w:val="005F734B"/>
    <w:rsid w:val="005F7FD3"/>
    <w:rsid w:val="00600299"/>
    <w:rsid w:val="00602F5D"/>
    <w:rsid w:val="00603865"/>
    <w:rsid w:val="006060D0"/>
    <w:rsid w:val="00606C83"/>
    <w:rsid w:val="006109B2"/>
    <w:rsid w:val="00612833"/>
    <w:rsid w:val="006141BB"/>
    <w:rsid w:val="00616317"/>
    <w:rsid w:val="00616496"/>
    <w:rsid w:val="00616E48"/>
    <w:rsid w:val="006175E4"/>
    <w:rsid w:val="00620127"/>
    <w:rsid w:val="0062190B"/>
    <w:rsid w:val="00621A14"/>
    <w:rsid w:val="00623635"/>
    <w:rsid w:val="00626412"/>
    <w:rsid w:val="006316C9"/>
    <w:rsid w:val="00632FA4"/>
    <w:rsid w:val="00633F4E"/>
    <w:rsid w:val="00635330"/>
    <w:rsid w:val="00635C16"/>
    <w:rsid w:val="00637D34"/>
    <w:rsid w:val="00641530"/>
    <w:rsid w:val="0064374E"/>
    <w:rsid w:val="0064426B"/>
    <w:rsid w:val="00644D43"/>
    <w:rsid w:val="00646E2D"/>
    <w:rsid w:val="006479C5"/>
    <w:rsid w:val="0065019E"/>
    <w:rsid w:val="006514A3"/>
    <w:rsid w:val="00651836"/>
    <w:rsid w:val="006545CF"/>
    <w:rsid w:val="00654A27"/>
    <w:rsid w:val="00661E25"/>
    <w:rsid w:val="006631E1"/>
    <w:rsid w:val="0066474E"/>
    <w:rsid w:val="00664773"/>
    <w:rsid w:val="006648D7"/>
    <w:rsid w:val="006669EA"/>
    <w:rsid w:val="00666A74"/>
    <w:rsid w:val="00666FC8"/>
    <w:rsid w:val="006672D8"/>
    <w:rsid w:val="00667CBA"/>
    <w:rsid w:val="006749CF"/>
    <w:rsid w:val="00674EB0"/>
    <w:rsid w:val="006754E9"/>
    <w:rsid w:val="006759EA"/>
    <w:rsid w:val="006777CA"/>
    <w:rsid w:val="00680C18"/>
    <w:rsid w:val="00681157"/>
    <w:rsid w:val="006813C6"/>
    <w:rsid w:val="0068182C"/>
    <w:rsid w:val="006829A3"/>
    <w:rsid w:val="00682AAA"/>
    <w:rsid w:val="006836D6"/>
    <w:rsid w:val="00684831"/>
    <w:rsid w:val="00686E49"/>
    <w:rsid w:val="0069072D"/>
    <w:rsid w:val="00690F0B"/>
    <w:rsid w:val="0069347F"/>
    <w:rsid w:val="00693A86"/>
    <w:rsid w:val="00693BFE"/>
    <w:rsid w:val="006943D1"/>
    <w:rsid w:val="00694B8E"/>
    <w:rsid w:val="0069534A"/>
    <w:rsid w:val="00695E1E"/>
    <w:rsid w:val="00697A5F"/>
    <w:rsid w:val="006A10BC"/>
    <w:rsid w:val="006A1A62"/>
    <w:rsid w:val="006A29BF"/>
    <w:rsid w:val="006A4587"/>
    <w:rsid w:val="006B6300"/>
    <w:rsid w:val="006B6C7C"/>
    <w:rsid w:val="006B72C9"/>
    <w:rsid w:val="006C0A66"/>
    <w:rsid w:val="006C1505"/>
    <w:rsid w:val="006C2A14"/>
    <w:rsid w:val="006C3E79"/>
    <w:rsid w:val="006C4974"/>
    <w:rsid w:val="006C4BE9"/>
    <w:rsid w:val="006C4DF4"/>
    <w:rsid w:val="006C593E"/>
    <w:rsid w:val="006C705B"/>
    <w:rsid w:val="006C786C"/>
    <w:rsid w:val="006D008E"/>
    <w:rsid w:val="006D0149"/>
    <w:rsid w:val="006D023B"/>
    <w:rsid w:val="006D0AEB"/>
    <w:rsid w:val="006D202C"/>
    <w:rsid w:val="006D2279"/>
    <w:rsid w:val="006D38E3"/>
    <w:rsid w:val="006D3B37"/>
    <w:rsid w:val="006D4904"/>
    <w:rsid w:val="006D5A15"/>
    <w:rsid w:val="006D6DC6"/>
    <w:rsid w:val="006D7F62"/>
    <w:rsid w:val="006E2C43"/>
    <w:rsid w:val="006E596D"/>
    <w:rsid w:val="006E681B"/>
    <w:rsid w:val="006F1137"/>
    <w:rsid w:val="007000FE"/>
    <w:rsid w:val="00700E92"/>
    <w:rsid w:val="0070110E"/>
    <w:rsid w:val="007019A5"/>
    <w:rsid w:val="0070326A"/>
    <w:rsid w:val="0070439C"/>
    <w:rsid w:val="00705DEE"/>
    <w:rsid w:val="00706E25"/>
    <w:rsid w:val="00707851"/>
    <w:rsid w:val="007104B2"/>
    <w:rsid w:val="00712AB5"/>
    <w:rsid w:val="00713004"/>
    <w:rsid w:val="007155A0"/>
    <w:rsid w:val="00716FBB"/>
    <w:rsid w:val="00722B23"/>
    <w:rsid w:val="00722E3F"/>
    <w:rsid w:val="00723D74"/>
    <w:rsid w:val="007277D2"/>
    <w:rsid w:val="00727A6D"/>
    <w:rsid w:val="007316C1"/>
    <w:rsid w:val="00731D07"/>
    <w:rsid w:val="0073260A"/>
    <w:rsid w:val="00732A52"/>
    <w:rsid w:val="00732B01"/>
    <w:rsid w:val="0073354E"/>
    <w:rsid w:val="00740397"/>
    <w:rsid w:val="00741649"/>
    <w:rsid w:val="00742D9A"/>
    <w:rsid w:val="007471FA"/>
    <w:rsid w:val="00750ACA"/>
    <w:rsid w:val="007518A2"/>
    <w:rsid w:val="00752003"/>
    <w:rsid w:val="0075288C"/>
    <w:rsid w:val="00754766"/>
    <w:rsid w:val="0075621E"/>
    <w:rsid w:val="007615B8"/>
    <w:rsid w:val="00766410"/>
    <w:rsid w:val="00767F7A"/>
    <w:rsid w:val="00770863"/>
    <w:rsid w:val="00770A85"/>
    <w:rsid w:val="00771DA7"/>
    <w:rsid w:val="00772455"/>
    <w:rsid w:val="007738CC"/>
    <w:rsid w:val="00774190"/>
    <w:rsid w:val="00774ADB"/>
    <w:rsid w:val="00775240"/>
    <w:rsid w:val="0077525D"/>
    <w:rsid w:val="007754ED"/>
    <w:rsid w:val="00776FF8"/>
    <w:rsid w:val="00782599"/>
    <w:rsid w:val="00782AAD"/>
    <w:rsid w:val="00782E26"/>
    <w:rsid w:val="00783268"/>
    <w:rsid w:val="007839FA"/>
    <w:rsid w:val="00783A90"/>
    <w:rsid w:val="00784114"/>
    <w:rsid w:val="00784A89"/>
    <w:rsid w:val="00785AD4"/>
    <w:rsid w:val="00787034"/>
    <w:rsid w:val="0079003D"/>
    <w:rsid w:val="0079136B"/>
    <w:rsid w:val="00791C39"/>
    <w:rsid w:val="00791D5A"/>
    <w:rsid w:val="00792851"/>
    <w:rsid w:val="00792A28"/>
    <w:rsid w:val="00794359"/>
    <w:rsid w:val="00794780"/>
    <w:rsid w:val="007970A5"/>
    <w:rsid w:val="007972C4"/>
    <w:rsid w:val="007A23AA"/>
    <w:rsid w:val="007A34D6"/>
    <w:rsid w:val="007A40AA"/>
    <w:rsid w:val="007A4779"/>
    <w:rsid w:val="007A6C05"/>
    <w:rsid w:val="007A6E27"/>
    <w:rsid w:val="007A744C"/>
    <w:rsid w:val="007A7BEC"/>
    <w:rsid w:val="007B0413"/>
    <w:rsid w:val="007B07FB"/>
    <w:rsid w:val="007B1E4E"/>
    <w:rsid w:val="007B68DC"/>
    <w:rsid w:val="007B7BFD"/>
    <w:rsid w:val="007C048E"/>
    <w:rsid w:val="007C082D"/>
    <w:rsid w:val="007C266E"/>
    <w:rsid w:val="007C35E0"/>
    <w:rsid w:val="007C3C16"/>
    <w:rsid w:val="007C4E05"/>
    <w:rsid w:val="007C66D2"/>
    <w:rsid w:val="007D059D"/>
    <w:rsid w:val="007D1DA2"/>
    <w:rsid w:val="007D3EDC"/>
    <w:rsid w:val="007D5A63"/>
    <w:rsid w:val="007D7557"/>
    <w:rsid w:val="007D7BD7"/>
    <w:rsid w:val="007E0668"/>
    <w:rsid w:val="007E0729"/>
    <w:rsid w:val="007E1F88"/>
    <w:rsid w:val="007E3A28"/>
    <w:rsid w:val="007E431B"/>
    <w:rsid w:val="007E72F3"/>
    <w:rsid w:val="007E7431"/>
    <w:rsid w:val="007F0151"/>
    <w:rsid w:val="007F18A2"/>
    <w:rsid w:val="007F2E74"/>
    <w:rsid w:val="007F6771"/>
    <w:rsid w:val="007F6BA2"/>
    <w:rsid w:val="007F6D27"/>
    <w:rsid w:val="00801A3D"/>
    <w:rsid w:val="008044B5"/>
    <w:rsid w:val="008059EF"/>
    <w:rsid w:val="00813200"/>
    <w:rsid w:val="00813234"/>
    <w:rsid w:val="0081364E"/>
    <w:rsid w:val="00813FC2"/>
    <w:rsid w:val="008143D7"/>
    <w:rsid w:val="008150B5"/>
    <w:rsid w:val="00815175"/>
    <w:rsid w:val="00815578"/>
    <w:rsid w:val="00817B2E"/>
    <w:rsid w:val="008212B4"/>
    <w:rsid w:val="00821B26"/>
    <w:rsid w:val="008222AC"/>
    <w:rsid w:val="008239FC"/>
    <w:rsid w:val="0082499B"/>
    <w:rsid w:val="00826DD2"/>
    <w:rsid w:val="00830007"/>
    <w:rsid w:val="0083034D"/>
    <w:rsid w:val="0083034E"/>
    <w:rsid w:val="00830408"/>
    <w:rsid w:val="00831E05"/>
    <w:rsid w:val="00834BB9"/>
    <w:rsid w:val="00834D31"/>
    <w:rsid w:val="00837478"/>
    <w:rsid w:val="00841200"/>
    <w:rsid w:val="0084128B"/>
    <w:rsid w:val="00847464"/>
    <w:rsid w:val="00852E2D"/>
    <w:rsid w:val="008541C2"/>
    <w:rsid w:val="00855B9B"/>
    <w:rsid w:val="0085712C"/>
    <w:rsid w:val="00857C12"/>
    <w:rsid w:val="0086131A"/>
    <w:rsid w:val="00861A08"/>
    <w:rsid w:val="00863E1E"/>
    <w:rsid w:val="00867556"/>
    <w:rsid w:val="00867FB2"/>
    <w:rsid w:val="00870855"/>
    <w:rsid w:val="00872B34"/>
    <w:rsid w:val="00875034"/>
    <w:rsid w:val="00877B82"/>
    <w:rsid w:val="008805E5"/>
    <w:rsid w:val="008805ED"/>
    <w:rsid w:val="00885297"/>
    <w:rsid w:val="008854AE"/>
    <w:rsid w:val="008868B4"/>
    <w:rsid w:val="008902AF"/>
    <w:rsid w:val="00891F0D"/>
    <w:rsid w:val="008923D0"/>
    <w:rsid w:val="008935FC"/>
    <w:rsid w:val="0089502F"/>
    <w:rsid w:val="00895BC2"/>
    <w:rsid w:val="00896364"/>
    <w:rsid w:val="00896565"/>
    <w:rsid w:val="008A1BFE"/>
    <w:rsid w:val="008A29BF"/>
    <w:rsid w:val="008A539E"/>
    <w:rsid w:val="008A5B6B"/>
    <w:rsid w:val="008A614C"/>
    <w:rsid w:val="008A77B6"/>
    <w:rsid w:val="008B268B"/>
    <w:rsid w:val="008B5A09"/>
    <w:rsid w:val="008C0F8E"/>
    <w:rsid w:val="008C3101"/>
    <w:rsid w:val="008C3519"/>
    <w:rsid w:val="008C7CEB"/>
    <w:rsid w:val="008D05C0"/>
    <w:rsid w:val="008D1765"/>
    <w:rsid w:val="008D3472"/>
    <w:rsid w:val="008D45B1"/>
    <w:rsid w:val="008D555B"/>
    <w:rsid w:val="008D5B2A"/>
    <w:rsid w:val="008D5B83"/>
    <w:rsid w:val="008D6A53"/>
    <w:rsid w:val="008D71BE"/>
    <w:rsid w:val="008D7E9C"/>
    <w:rsid w:val="008E529B"/>
    <w:rsid w:val="008E5B75"/>
    <w:rsid w:val="008E7288"/>
    <w:rsid w:val="008E72B5"/>
    <w:rsid w:val="008F1AD4"/>
    <w:rsid w:val="008F1DED"/>
    <w:rsid w:val="008F21C8"/>
    <w:rsid w:val="008F400F"/>
    <w:rsid w:val="008F4453"/>
    <w:rsid w:val="008F558E"/>
    <w:rsid w:val="009043A5"/>
    <w:rsid w:val="00906008"/>
    <w:rsid w:val="009066AA"/>
    <w:rsid w:val="0091007A"/>
    <w:rsid w:val="00910EFC"/>
    <w:rsid w:val="00912977"/>
    <w:rsid w:val="00916ADE"/>
    <w:rsid w:val="00916C89"/>
    <w:rsid w:val="00916EE1"/>
    <w:rsid w:val="00920029"/>
    <w:rsid w:val="0092003C"/>
    <w:rsid w:val="00920B34"/>
    <w:rsid w:val="0092229A"/>
    <w:rsid w:val="00922E7D"/>
    <w:rsid w:val="00923277"/>
    <w:rsid w:val="009257A8"/>
    <w:rsid w:val="00933D32"/>
    <w:rsid w:val="009344DF"/>
    <w:rsid w:val="00934F58"/>
    <w:rsid w:val="00935593"/>
    <w:rsid w:val="00937A12"/>
    <w:rsid w:val="00940654"/>
    <w:rsid w:val="00940B98"/>
    <w:rsid w:val="00943518"/>
    <w:rsid w:val="00943D70"/>
    <w:rsid w:val="00952CC0"/>
    <w:rsid w:val="00952D27"/>
    <w:rsid w:val="00953156"/>
    <w:rsid w:val="009535AD"/>
    <w:rsid w:val="009578F0"/>
    <w:rsid w:val="009602B0"/>
    <w:rsid w:val="009615D4"/>
    <w:rsid w:val="00962E69"/>
    <w:rsid w:val="00965318"/>
    <w:rsid w:val="00965B22"/>
    <w:rsid w:val="00967AFA"/>
    <w:rsid w:val="00973CFA"/>
    <w:rsid w:val="00974760"/>
    <w:rsid w:val="00975F71"/>
    <w:rsid w:val="009766F1"/>
    <w:rsid w:val="00977A3D"/>
    <w:rsid w:val="0098040E"/>
    <w:rsid w:val="009851E6"/>
    <w:rsid w:val="00986EA8"/>
    <w:rsid w:val="00992199"/>
    <w:rsid w:val="00993061"/>
    <w:rsid w:val="0099367C"/>
    <w:rsid w:val="0099377A"/>
    <w:rsid w:val="00994C27"/>
    <w:rsid w:val="00995958"/>
    <w:rsid w:val="009A0A76"/>
    <w:rsid w:val="009A1C2F"/>
    <w:rsid w:val="009A4B11"/>
    <w:rsid w:val="009B0B9B"/>
    <w:rsid w:val="009B1F5E"/>
    <w:rsid w:val="009B29FD"/>
    <w:rsid w:val="009B50EE"/>
    <w:rsid w:val="009C1534"/>
    <w:rsid w:val="009C3EFC"/>
    <w:rsid w:val="009C4B97"/>
    <w:rsid w:val="009C573C"/>
    <w:rsid w:val="009D4995"/>
    <w:rsid w:val="009D4C58"/>
    <w:rsid w:val="009D51CB"/>
    <w:rsid w:val="009D6ED1"/>
    <w:rsid w:val="009E3D59"/>
    <w:rsid w:val="009E4368"/>
    <w:rsid w:val="009E5297"/>
    <w:rsid w:val="009E53FC"/>
    <w:rsid w:val="009E5664"/>
    <w:rsid w:val="009E6C33"/>
    <w:rsid w:val="009F03CD"/>
    <w:rsid w:val="009F4059"/>
    <w:rsid w:val="009F472C"/>
    <w:rsid w:val="009F64DD"/>
    <w:rsid w:val="009F7C6B"/>
    <w:rsid w:val="00A013D8"/>
    <w:rsid w:val="00A031BD"/>
    <w:rsid w:val="00A031D7"/>
    <w:rsid w:val="00A1110E"/>
    <w:rsid w:val="00A12F0B"/>
    <w:rsid w:val="00A1386D"/>
    <w:rsid w:val="00A13B5F"/>
    <w:rsid w:val="00A142FC"/>
    <w:rsid w:val="00A148CE"/>
    <w:rsid w:val="00A16053"/>
    <w:rsid w:val="00A206DE"/>
    <w:rsid w:val="00A2089A"/>
    <w:rsid w:val="00A20C53"/>
    <w:rsid w:val="00A236F7"/>
    <w:rsid w:val="00A2641C"/>
    <w:rsid w:val="00A26728"/>
    <w:rsid w:val="00A309A0"/>
    <w:rsid w:val="00A32C64"/>
    <w:rsid w:val="00A335FB"/>
    <w:rsid w:val="00A33A23"/>
    <w:rsid w:val="00A36A31"/>
    <w:rsid w:val="00A37B68"/>
    <w:rsid w:val="00A40869"/>
    <w:rsid w:val="00A40F69"/>
    <w:rsid w:val="00A41939"/>
    <w:rsid w:val="00A42E41"/>
    <w:rsid w:val="00A44397"/>
    <w:rsid w:val="00A46E2C"/>
    <w:rsid w:val="00A479E6"/>
    <w:rsid w:val="00A47D29"/>
    <w:rsid w:val="00A52B9E"/>
    <w:rsid w:val="00A54C03"/>
    <w:rsid w:val="00A54F77"/>
    <w:rsid w:val="00A5507C"/>
    <w:rsid w:val="00A57344"/>
    <w:rsid w:val="00A601F2"/>
    <w:rsid w:val="00A60633"/>
    <w:rsid w:val="00A61026"/>
    <w:rsid w:val="00A61BBE"/>
    <w:rsid w:val="00A620E4"/>
    <w:rsid w:val="00A63E7B"/>
    <w:rsid w:val="00A664BB"/>
    <w:rsid w:val="00A66CCB"/>
    <w:rsid w:val="00A74246"/>
    <w:rsid w:val="00A7499B"/>
    <w:rsid w:val="00A77751"/>
    <w:rsid w:val="00A81775"/>
    <w:rsid w:val="00A83E0E"/>
    <w:rsid w:val="00A847FF"/>
    <w:rsid w:val="00A85F76"/>
    <w:rsid w:val="00A90A83"/>
    <w:rsid w:val="00A94208"/>
    <w:rsid w:val="00A95BB7"/>
    <w:rsid w:val="00AA035B"/>
    <w:rsid w:val="00AA0778"/>
    <w:rsid w:val="00AA0B5C"/>
    <w:rsid w:val="00AA377E"/>
    <w:rsid w:val="00AA43F4"/>
    <w:rsid w:val="00AA6B4C"/>
    <w:rsid w:val="00AA718F"/>
    <w:rsid w:val="00AA7D51"/>
    <w:rsid w:val="00AA7D5D"/>
    <w:rsid w:val="00AB1B72"/>
    <w:rsid w:val="00AB2E4A"/>
    <w:rsid w:val="00AB32FC"/>
    <w:rsid w:val="00AB4994"/>
    <w:rsid w:val="00AB4C84"/>
    <w:rsid w:val="00AC0024"/>
    <w:rsid w:val="00AC0E28"/>
    <w:rsid w:val="00AC14E9"/>
    <w:rsid w:val="00AC2283"/>
    <w:rsid w:val="00AC2385"/>
    <w:rsid w:val="00AC2B06"/>
    <w:rsid w:val="00AC3A04"/>
    <w:rsid w:val="00AC6CF5"/>
    <w:rsid w:val="00AC7344"/>
    <w:rsid w:val="00AD417A"/>
    <w:rsid w:val="00AD4D87"/>
    <w:rsid w:val="00AD5697"/>
    <w:rsid w:val="00AD58EE"/>
    <w:rsid w:val="00AD685F"/>
    <w:rsid w:val="00AD6D83"/>
    <w:rsid w:val="00AE4500"/>
    <w:rsid w:val="00AE4A3F"/>
    <w:rsid w:val="00AE54DA"/>
    <w:rsid w:val="00AE562A"/>
    <w:rsid w:val="00AE6B81"/>
    <w:rsid w:val="00AF26C9"/>
    <w:rsid w:val="00AF2995"/>
    <w:rsid w:val="00AF5165"/>
    <w:rsid w:val="00AF59E1"/>
    <w:rsid w:val="00AF6F91"/>
    <w:rsid w:val="00AF7088"/>
    <w:rsid w:val="00AF774B"/>
    <w:rsid w:val="00AF77D5"/>
    <w:rsid w:val="00B0439C"/>
    <w:rsid w:val="00B04A9F"/>
    <w:rsid w:val="00B050F0"/>
    <w:rsid w:val="00B0635D"/>
    <w:rsid w:val="00B0741B"/>
    <w:rsid w:val="00B10F13"/>
    <w:rsid w:val="00B11A63"/>
    <w:rsid w:val="00B12514"/>
    <w:rsid w:val="00B127B6"/>
    <w:rsid w:val="00B12863"/>
    <w:rsid w:val="00B145EB"/>
    <w:rsid w:val="00B14DD4"/>
    <w:rsid w:val="00B153E7"/>
    <w:rsid w:val="00B15A5E"/>
    <w:rsid w:val="00B164CD"/>
    <w:rsid w:val="00B1675A"/>
    <w:rsid w:val="00B235B9"/>
    <w:rsid w:val="00B25A5A"/>
    <w:rsid w:val="00B27917"/>
    <w:rsid w:val="00B30662"/>
    <w:rsid w:val="00B31072"/>
    <w:rsid w:val="00B314F2"/>
    <w:rsid w:val="00B3192E"/>
    <w:rsid w:val="00B327FB"/>
    <w:rsid w:val="00B33D63"/>
    <w:rsid w:val="00B33D68"/>
    <w:rsid w:val="00B35F38"/>
    <w:rsid w:val="00B407C4"/>
    <w:rsid w:val="00B40EF5"/>
    <w:rsid w:val="00B42BD2"/>
    <w:rsid w:val="00B440B9"/>
    <w:rsid w:val="00B44201"/>
    <w:rsid w:val="00B50FC3"/>
    <w:rsid w:val="00B5233F"/>
    <w:rsid w:val="00B531C2"/>
    <w:rsid w:val="00B543A5"/>
    <w:rsid w:val="00B602FD"/>
    <w:rsid w:val="00B60B6D"/>
    <w:rsid w:val="00B62494"/>
    <w:rsid w:val="00B662B8"/>
    <w:rsid w:val="00B707DA"/>
    <w:rsid w:val="00B75860"/>
    <w:rsid w:val="00B77709"/>
    <w:rsid w:val="00B81664"/>
    <w:rsid w:val="00B82207"/>
    <w:rsid w:val="00B85FF4"/>
    <w:rsid w:val="00B86418"/>
    <w:rsid w:val="00B865B6"/>
    <w:rsid w:val="00B86B08"/>
    <w:rsid w:val="00B87F6B"/>
    <w:rsid w:val="00B9019A"/>
    <w:rsid w:val="00B90802"/>
    <w:rsid w:val="00B909A2"/>
    <w:rsid w:val="00B91160"/>
    <w:rsid w:val="00B91551"/>
    <w:rsid w:val="00B92325"/>
    <w:rsid w:val="00B93355"/>
    <w:rsid w:val="00B933DB"/>
    <w:rsid w:val="00B935D5"/>
    <w:rsid w:val="00BA0AC6"/>
    <w:rsid w:val="00BA158C"/>
    <w:rsid w:val="00BA2EE0"/>
    <w:rsid w:val="00BA591D"/>
    <w:rsid w:val="00BA7154"/>
    <w:rsid w:val="00BB0A1A"/>
    <w:rsid w:val="00BB0F2D"/>
    <w:rsid w:val="00BB42BC"/>
    <w:rsid w:val="00BB6111"/>
    <w:rsid w:val="00BB66D6"/>
    <w:rsid w:val="00BB7F3B"/>
    <w:rsid w:val="00BC4802"/>
    <w:rsid w:val="00BC5D61"/>
    <w:rsid w:val="00BC5F06"/>
    <w:rsid w:val="00BC7A77"/>
    <w:rsid w:val="00BD25AA"/>
    <w:rsid w:val="00BD30DC"/>
    <w:rsid w:val="00BD7CF7"/>
    <w:rsid w:val="00BE01E8"/>
    <w:rsid w:val="00BE140D"/>
    <w:rsid w:val="00BE2553"/>
    <w:rsid w:val="00BE3E5D"/>
    <w:rsid w:val="00BE7BFB"/>
    <w:rsid w:val="00BF13E5"/>
    <w:rsid w:val="00BF1BCB"/>
    <w:rsid w:val="00BF2A8F"/>
    <w:rsid w:val="00BF2E8F"/>
    <w:rsid w:val="00BF37B3"/>
    <w:rsid w:val="00BF42EE"/>
    <w:rsid w:val="00BF50CF"/>
    <w:rsid w:val="00BF5BC1"/>
    <w:rsid w:val="00BF5DB5"/>
    <w:rsid w:val="00BF6C4A"/>
    <w:rsid w:val="00C00535"/>
    <w:rsid w:val="00C00E91"/>
    <w:rsid w:val="00C0260B"/>
    <w:rsid w:val="00C02F2C"/>
    <w:rsid w:val="00C03AF3"/>
    <w:rsid w:val="00C0427B"/>
    <w:rsid w:val="00C04339"/>
    <w:rsid w:val="00C05A4B"/>
    <w:rsid w:val="00C10C01"/>
    <w:rsid w:val="00C10DB7"/>
    <w:rsid w:val="00C11C50"/>
    <w:rsid w:val="00C13922"/>
    <w:rsid w:val="00C146A8"/>
    <w:rsid w:val="00C1780C"/>
    <w:rsid w:val="00C22E45"/>
    <w:rsid w:val="00C234FE"/>
    <w:rsid w:val="00C23571"/>
    <w:rsid w:val="00C24053"/>
    <w:rsid w:val="00C246D8"/>
    <w:rsid w:val="00C24CA7"/>
    <w:rsid w:val="00C2563E"/>
    <w:rsid w:val="00C3159C"/>
    <w:rsid w:val="00C320C4"/>
    <w:rsid w:val="00C32503"/>
    <w:rsid w:val="00C343BB"/>
    <w:rsid w:val="00C34B15"/>
    <w:rsid w:val="00C3524B"/>
    <w:rsid w:val="00C37195"/>
    <w:rsid w:val="00C41D40"/>
    <w:rsid w:val="00C42246"/>
    <w:rsid w:val="00C44535"/>
    <w:rsid w:val="00C44A09"/>
    <w:rsid w:val="00C45BF9"/>
    <w:rsid w:val="00C50070"/>
    <w:rsid w:val="00C51519"/>
    <w:rsid w:val="00C52227"/>
    <w:rsid w:val="00C5240E"/>
    <w:rsid w:val="00C52EF4"/>
    <w:rsid w:val="00C535EF"/>
    <w:rsid w:val="00C54465"/>
    <w:rsid w:val="00C56578"/>
    <w:rsid w:val="00C60C6E"/>
    <w:rsid w:val="00C65889"/>
    <w:rsid w:val="00C70AE4"/>
    <w:rsid w:val="00C70DCE"/>
    <w:rsid w:val="00C734CB"/>
    <w:rsid w:val="00C75374"/>
    <w:rsid w:val="00C76B31"/>
    <w:rsid w:val="00C87D9D"/>
    <w:rsid w:val="00C91B4F"/>
    <w:rsid w:val="00C92DD3"/>
    <w:rsid w:val="00C97568"/>
    <w:rsid w:val="00CA0ED9"/>
    <w:rsid w:val="00CA2183"/>
    <w:rsid w:val="00CA26FE"/>
    <w:rsid w:val="00CA2A00"/>
    <w:rsid w:val="00CA3878"/>
    <w:rsid w:val="00CA3D3E"/>
    <w:rsid w:val="00CA75BF"/>
    <w:rsid w:val="00CA7D1E"/>
    <w:rsid w:val="00CA7DEA"/>
    <w:rsid w:val="00CB0FE4"/>
    <w:rsid w:val="00CB21CA"/>
    <w:rsid w:val="00CB4FE2"/>
    <w:rsid w:val="00CB626E"/>
    <w:rsid w:val="00CB6580"/>
    <w:rsid w:val="00CB68E1"/>
    <w:rsid w:val="00CB6F2A"/>
    <w:rsid w:val="00CC01C5"/>
    <w:rsid w:val="00CC2806"/>
    <w:rsid w:val="00CC2977"/>
    <w:rsid w:val="00CC5CC9"/>
    <w:rsid w:val="00CC67A7"/>
    <w:rsid w:val="00CC79AE"/>
    <w:rsid w:val="00CC7F3C"/>
    <w:rsid w:val="00CD0366"/>
    <w:rsid w:val="00CD0CED"/>
    <w:rsid w:val="00CD2EC3"/>
    <w:rsid w:val="00CD4051"/>
    <w:rsid w:val="00CD41D3"/>
    <w:rsid w:val="00CD514E"/>
    <w:rsid w:val="00CD6E64"/>
    <w:rsid w:val="00CE056F"/>
    <w:rsid w:val="00CE0F0F"/>
    <w:rsid w:val="00CE2F95"/>
    <w:rsid w:val="00CE355F"/>
    <w:rsid w:val="00CE6130"/>
    <w:rsid w:val="00CE7535"/>
    <w:rsid w:val="00CE797C"/>
    <w:rsid w:val="00CF07DC"/>
    <w:rsid w:val="00CF238B"/>
    <w:rsid w:val="00CF413B"/>
    <w:rsid w:val="00CF48EA"/>
    <w:rsid w:val="00CF6A21"/>
    <w:rsid w:val="00CF6FE5"/>
    <w:rsid w:val="00CF70F4"/>
    <w:rsid w:val="00CF71C1"/>
    <w:rsid w:val="00CF7424"/>
    <w:rsid w:val="00CF7F2A"/>
    <w:rsid w:val="00D03AC6"/>
    <w:rsid w:val="00D05ADC"/>
    <w:rsid w:val="00D05F85"/>
    <w:rsid w:val="00D07D9D"/>
    <w:rsid w:val="00D10119"/>
    <w:rsid w:val="00D11292"/>
    <w:rsid w:val="00D12A88"/>
    <w:rsid w:val="00D138C8"/>
    <w:rsid w:val="00D15839"/>
    <w:rsid w:val="00D15E21"/>
    <w:rsid w:val="00D20B10"/>
    <w:rsid w:val="00D224A6"/>
    <w:rsid w:val="00D2326D"/>
    <w:rsid w:val="00D23F88"/>
    <w:rsid w:val="00D251D5"/>
    <w:rsid w:val="00D25862"/>
    <w:rsid w:val="00D3172F"/>
    <w:rsid w:val="00D33B9A"/>
    <w:rsid w:val="00D33CBD"/>
    <w:rsid w:val="00D37B0A"/>
    <w:rsid w:val="00D401CE"/>
    <w:rsid w:val="00D4064E"/>
    <w:rsid w:val="00D4135E"/>
    <w:rsid w:val="00D442AF"/>
    <w:rsid w:val="00D4467C"/>
    <w:rsid w:val="00D4592D"/>
    <w:rsid w:val="00D47CD2"/>
    <w:rsid w:val="00D50241"/>
    <w:rsid w:val="00D502BA"/>
    <w:rsid w:val="00D51587"/>
    <w:rsid w:val="00D53B67"/>
    <w:rsid w:val="00D55142"/>
    <w:rsid w:val="00D5529B"/>
    <w:rsid w:val="00D552D6"/>
    <w:rsid w:val="00D55440"/>
    <w:rsid w:val="00D60D01"/>
    <w:rsid w:val="00D60EB4"/>
    <w:rsid w:val="00D60F81"/>
    <w:rsid w:val="00D61C99"/>
    <w:rsid w:val="00D62F72"/>
    <w:rsid w:val="00D63AF1"/>
    <w:rsid w:val="00D64599"/>
    <w:rsid w:val="00D65163"/>
    <w:rsid w:val="00D6520B"/>
    <w:rsid w:val="00D67AE3"/>
    <w:rsid w:val="00D70C7F"/>
    <w:rsid w:val="00D71D29"/>
    <w:rsid w:val="00D75E37"/>
    <w:rsid w:val="00D843B3"/>
    <w:rsid w:val="00D85829"/>
    <w:rsid w:val="00D85945"/>
    <w:rsid w:val="00D86EA9"/>
    <w:rsid w:val="00D908EF"/>
    <w:rsid w:val="00D90BEA"/>
    <w:rsid w:val="00D91798"/>
    <w:rsid w:val="00D91FE5"/>
    <w:rsid w:val="00D923BB"/>
    <w:rsid w:val="00D92F60"/>
    <w:rsid w:val="00D936A6"/>
    <w:rsid w:val="00D96556"/>
    <w:rsid w:val="00D97F3E"/>
    <w:rsid w:val="00D97F83"/>
    <w:rsid w:val="00DA2C1A"/>
    <w:rsid w:val="00DA3387"/>
    <w:rsid w:val="00DA3B25"/>
    <w:rsid w:val="00DA3B65"/>
    <w:rsid w:val="00DA4A1B"/>
    <w:rsid w:val="00DA71A8"/>
    <w:rsid w:val="00DA749D"/>
    <w:rsid w:val="00DA7671"/>
    <w:rsid w:val="00DA7B59"/>
    <w:rsid w:val="00DB022F"/>
    <w:rsid w:val="00DB10F7"/>
    <w:rsid w:val="00DB1184"/>
    <w:rsid w:val="00DB267E"/>
    <w:rsid w:val="00DB4BF5"/>
    <w:rsid w:val="00DB72E7"/>
    <w:rsid w:val="00DC194C"/>
    <w:rsid w:val="00DC1EE3"/>
    <w:rsid w:val="00DC50AD"/>
    <w:rsid w:val="00DC79EB"/>
    <w:rsid w:val="00DC7A39"/>
    <w:rsid w:val="00DD09D6"/>
    <w:rsid w:val="00DD2109"/>
    <w:rsid w:val="00DD3937"/>
    <w:rsid w:val="00DD765B"/>
    <w:rsid w:val="00DE14BE"/>
    <w:rsid w:val="00DE2BE1"/>
    <w:rsid w:val="00DE4D91"/>
    <w:rsid w:val="00DE4FCD"/>
    <w:rsid w:val="00DE72B1"/>
    <w:rsid w:val="00DF31A1"/>
    <w:rsid w:val="00DF5E07"/>
    <w:rsid w:val="00DF76C2"/>
    <w:rsid w:val="00E000EE"/>
    <w:rsid w:val="00E00EA7"/>
    <w:rsid w:val="00E02535"/>
    <w:rsid w:val="00E031FF"/>
    <w:rsid w:val="00E04358"/>
    <w:rsid w:val="00E076DC"/>
    <w:rsid w:val="00E1068C"/>
    <w:rsid w:val="00E112A6"/>
    <w:rsid w:val="00E12434"/>
    <w:rsid w:val="00E13537"/>
    <w:rsid w:val="00E13AC2"/>
    <w:rsid w:val="00E13BC0"/>
    <w:rsid w:val="00E14801"/>
    <w:rsid w:val="00E149BC"/>
    <w:rsid w:val="00E15157"/>
    <w:rsid w:val="00E16643"/>
    <w:rsid w:val="00E16BEE"/>
    <w:rsid w:val="00E1792C"/>
    <w:rsid w:val="00E20B1D"/>
    <w:rsid w:val="00E2193A"/>
    <w:rsid w:val="00E22843"/>
    <w:rsid w:val="00E2291F"/>
    <w:rsid w:val="00E2328E"/>
    <w:rsid w:val="00E25C06"/>
    <w:rsid w:val="00E26262"/>
    <w:rsid w:val="00E26F92"/>
    <w:rsid w:val="00E30733"/>
    <w:rsid w:val="00E30B92"/>
    <w:rsid w:val="00E31915"/>
    <w:rsid w:val="00E36043"/>
    <w:rsid w:val="00E36CB1"/>
    <w:rsid w:val="00E3796C"/>
    <w:rsid w:val="00E4057B"/>
    <w:rsid w:val="00E42DAA"/>
    <w:rsid w:val="00E436AA"/>
    <w:rsid w:val="00E46AC2"/>
    <w:rsid w:val="00E47A82"/>
    <w:rsid w:val="00E56510"/>
    <w:rsid w:val="00E56951"/>
    <w:rsid w:val="00E570C1"/>
    <w:rsid w:val="00E62348"/>
    <w:rsid w:val="00E648FC"/>
    <w:rsid w:val="00E656C5"/>
    <w:rsid w:val="00E675F9"/>
    <w:rsid w:val="00E7190E"/>
    <w:rsid w:val="00E71F1F"/>
    <w:rsid w:val="00E737D6"/>
    <w:rsid w:val="00E74B2E"/>
    <w:rsid w:val="00E763B4"/>
    <w:rsid w:val="00E83053"/>
    <w:rsid w:val="00E837CB"/>
    <w:rsid w:val="00E84170"/>
    <w:rsid w:val="00E8623A"/>
    <w:rsid w:val="00E94BCD"/>
    <w:rsid w:val="00EA14E8"/>
    <w:rsid w:val="00EA19F2"/>
    <w:rsid w:val="00EA2EC6"/>
    <w:rsid w:val="00EA5225"/>
    <w:rsid w:val="00EA5891"/>
    <w:rsid w:val="00EA6C63"/>
    <w:rsid w:val="00EA6D5C"/>
    <w:rsid w:val="00EB0534"/>
    <w:rsid w:val="00EB349F"/>
    <w:rsid w:val="00EB3BEA"/>
    <w:rsid w:val="00EB3E8B"/>
    <w:rsid w:val="00EB458D"/>
    <w:rsid w:val="00EB54F8"/>
    <w:rsid w:val="00EC040A"/>
    <w:rsid w:val="00EC1618"/>
    <w:rsid w:val="00EC25D3"/>
    <w:rsid w:val="00EC30F9"/>
    <w:rsid w:val="00EC52E1"/>
    <w:rsid w:val="00EC6FA0"/>
    <w:rsid w:val="00EC7989"/>
    <w:rsid w:val="00EC79D2"/>
    <w:rsid w:val="00EC7BD1"/>
    <w:rsid w:val="00ED401D"/>
    <w:rsid w:val="00EE1280"/>
    <w:rsid w:val="00EE15A0"/>
    <w:rsid w:val="00EE4512"/>
    <w:rsid w:val="00EE46EB"/>
    <w:rsid w:val="00EE53DD"/>
    <w:rsid w:val="00EE7A42"/>
    <w:rsid w:val="00EF1CC8"/>
    <w:rsid w:val="00EF30B3"/>
    <w:rsid w:val="00EF35E2"/>
    <w:rsid w:val="00EF5B9E"/>
    <w:rsid w:val="00EF7E0E"/>
    <w:rsid w:val="00F003CA"/>
    <w:rsid w:val="00F026F4"/>
    <w:rsid w:val="00F0439F"/>
    <w:rsid w:val="00F05069"/>
    <w:rsid w:val="00F05D3D"/>
    <w:rsid w:val="00F067FC"/>
    <w:rsid w:val="00F07890"/>
    <w:rsid w:val="00F10099"/>
    <w:rsid w:val="00F1116D"/>
    <w:rsid w:val="00F12230"/>
    <w:rsid w:val="00F16EE2"/>
    <w:rsid w:val="00F210D6"/>
    <w:rsid w:val="00F24AFA"/>
    <w:rsid w:val="00F25DFF"/>
    <w:rsid w:val="00F26704"/>
    <w:rsid w:val="00F308A0"/>
    <w:rsid w:val="00F313AF"/>
    <w:rsid w:val="00F32C93"/>
    <w:rsid w:val="00F33CB2"/>
    <w:rsid w:val="00F33CE1"/>
    <w:rsid w:val="00F33D7D"/>
    <w:rsid w:val="00F34AD7"/>
    <w:rsid w:val="00F34BA9"/>
    <w:rsid w:val="00F37786"/>
    <w:rsid w:val="00F37C57"/>
    <w:rsid w:val="00F408BB"/>
    <w:rsid w:val="00F40CD3"/>
    <w:rsid w:val="00F41B19"/>
    <w:rsid w:val="00F441A5"/>
    <w:rsid w:val="00F44676"/>
    <w:rsid w:val="00F44E60"/>
    <w:rsid w:val="00F4784E"/>
    <w:rsid w:val="00F479BF"/>
    <w:rsid w:val="00F50FBE"/>
    <w:rsid w:val="00F52799"/>
    <w:rsid w:val="00F54019"/>
    <w:rsid w:val="00F54192"/>
    <w:rsid w:val="00F541F7"/>
    <w:rsid w:val="00F56BBA"/>
    <w:rsid w:val="00F573D5"/>
    <w:rsid w:val="00F60ADC"/>
    <w:rsid w:val="00F60B33"/>
    <w:rsid w:val="00F61151"/>
    <w:rsid w:val="00F635FD"/>
    <w:rsid w:val="00F64BF9"/>
    <w:rsid w:val="00F70672"/>
    <w:rsid w:val="00F706CB"/>
    <w:rsid w:val="00F726D9"/>
    <w:rsid w:val="00F7287A"/>
    <w:rsid w:val="00F74FC6"/>
    <w:rsid w:val="00F7696C"/>
    <w:rsid w:val="00F7731F"/>
    <w:rsid w:val="00F83CE5"/>
    <w:rsid w:val="00F841B4"/>
    <w:rsid w:val="00F901F7"/>
    <w:rsid w:val="00F9222D"/>
    <w:rsid w:val="00F939E0"/>
    <w:rsid w:val="00F93D6B"/>
    <w:rsid w:val="00F972D0"/>
    <w:rsid w:val="00F97C4F"/>
    <w:rsid w:val="00FA0B8A"/>
    <w:rsid w:val="00FA2181"/>
    <w:rsid w:val="00FA2654"/>
    <w:rsid w:val="00FA3898"/>
    <w:rsid w:val="00FA3A5F"/>
    <w:rsid w:val="00FA3EE4"/>
    <w:rsid w:val="00FA622A"/>
    <w:rsid w:val="00FA6332"/>
    <w:rsid w:val="00FB2BF2"/>
    <w:rsid w:val="00FB3157"/>
    <w:rsid w:val="00FB4471"/>
    <w:rsid w:val="00FB46F3"/>
    <w:rsid w:val="00FB4890"/>
    <w:rsid w:val="00FB6174"/>
    <w:rsid w:val="00FC2C94"/>
    <w:rsid w:val="00FC36C1"/>
    <w:rsid w:val="00FC4518"/>
    <w:rsid w:val="00FC4C3C"/>
    <w:rsid w:val="00FC6654"/>
    <w:rsid w:val="00FD089A"/>
    <w:rsid w:val="00FD099B"/>
    <w:rsid w:val="00FD0D0F"/>
    <w:rsid w:val="00FD2221"/>
    <w:rsid w:val="00FD3B15"/>
    <w:rsid w:val="00FD40FB"/>
    <w:rsid w:val="00FD6C12"/>
    <w:rsid w:val="00FE02B5"/>
    <w:rsid w:val="00FE02F1"/>
    <w:rsid w:val="00FE424C"/>
    <w:rsid w:val="00FE50F2"/>
    <w:rsid w:val="00FE7676"/>
    <w:rsid w:val="00FE7CDC"/>
    <w:rsid w:val="00FF0811"/>
    <w:rsid w:val="00FF182A"/>
    <w:rsid w:val="00FF237B"/>
    <w:rsid w:val="00FF4983"/>
    <w:rsid w:val="00FF58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01F0D"/>
  <w15:docId w15:val="{103BF7B5-D6B1-4DF7-9C90-8B384D26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FC"/>
    <w:pPr>
      <w:widowControl w:val="0"/>
      <w:spacing w:before="60" w:after="60" w:line="240" w:lineRule="auto"/>
      <w:jc w:val="both"/>
    </w:pPr>
    <w:rPr>
      <w:rFonts w:eastAsia="Times New Roman" w:cs="Times New Roman"/>
      <w:szCs w:val="20"/>
      <w:lang w:val="en-US"/>
    </w:rPr>
  </w:style>
  <w:style w:type="paragraph" w:styleId="Heading1">
    <w:name w:val="heading 1"/>
    <w:basedOn w:val="Normal"/>
    <w:next w:val="Normal"/>
    <w:link w:val="Heading1Char"/>
    <w:qFormat/>
    <w:rsid w:val="009C3EFC"/>
    <w:pPr>
      <w:suppressAutoHyphens/>
      <w:spacing w:after="120"/>
      <w:jc w:val="center"/>
      <w:outlineLvl w:val="0"/>
    </w:pPr>
    <w:rPr>
      <w:rFonts w:ascii="Times New Roman Bold" w:hAnsi="Times New Roman Bold"/>
      <w:b/>
      <w:smallCaps/>
    </w:rPr>
  </w:style>
  <w:style w:type="paragraph" w:styleId="Heading2">
    <w:name w:val="heading 2"/>
    <w:aliases w:val="Title Header2,Clause_No&amp;Name,Section-Title,h2,Avsnitt,Tieu de 2,Tieude2 Char"/>
    <w:basedOn w:val="Normal"/>
    <w:next w:val="Normal"/>
    <w:link w:val="Heading2Char"/>
    <w:qFormat/>
    <w:rsid w:val="009C3EFC"/>
    <w:pPr>
      <w:pBdr>
        <w:bottom w:val="single" w:sz="24" w:space="3" w:color="C0C0C0"/>
      </w:pBdr>
      <w:spacing w:after="120"/>
      <w:jc w:val="center"/>
      <w:outlineLvl w:val="1"/>
    </w:pPr>
    <w:rPr>
      <w:rFonts w:ascii="Times New Roman Bold" w:hAnsi="Times New Roman Bold"/>
      <w:b/>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FC"/>
    <w:rPr>
      <w:rFonts w:ascii="Times New Roman Bold" w:eastAsia="Times New Roman" w:hAnsi="Times New Roman Bold" w:cs="Times New Roman"/>
      <w:b/>
      <w:smallCaps/>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9C3EFC"/>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Cs w:val="28"/>
    </w:rPr>
  </w:style>
  <w:style w:type="paragraph" w:customStyle="1" w:styleId="Subtitle2">
    <w:name w:val="Subtitle 2"/>
    <w:basedOn w:val="Footer"/>
    <w:autoRedefine/>
    <w:rsid w:val="0005772F"/>
    <w:pPr>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uiPriority w:val="99"/>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uiPriority w:val="99"/>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hsmt">
    <w:name w:val="Heading 3 -hsmt"/>
    <w:rsid w:val="009C3EFC"/>
    <w:rPr>
      <w:rFonts w:ascii="Times New Roman" w:hAnsi="Times New Roman"/>
      <w:b/>
      <w:sz w:val="28"/>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rPr>
  </w:style>
  <w:style w:type="paragraph" w:customStyle="1" w:styleId="Section4heading">
    <w:name w:val="Section 4 heading"/>
    <w:basedOn w:val="Normal"/>
    <w:next w:val="Normal"/>
    <w:rsid w:val="0005772F"/>
    <w:pPr>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autoSpaceDE w:val="0"/>
      <w:autoSpaceDN w:val="0"/>
      <w:adjustRightInd w:val="0"/>
      <w:jc w:val="left"/>
    </w:pPr>
    <w:rPr>
      <w:szCs w:val="24"/>
    </w:rPr>
  </w:style>
  <w:style w:type="paragraph" w:customStyle="1" w:styleId="Style17">
    <w:name w:val="Style 17"/>
    <w:basedOn w:val="Normal"/>
    <w:rsid w:val="0005772F"/>
    <w:pPr>
      <w:autoSpaceDE w:val="0"/>
      <w:autoSpaceDN w:val="0"/>
      <w:spacing w:line="264" w:lineRule="exact"/>
      <w:ind w:left="576" w:hanging="360"/>
      <w:jc w:val="left"/>
    </w:pPr>
    <w:rPr>
      <w:szCs w:val="24"/>
    </w:rPr>
  </w:style>
  <w:style w:type="paragraph" w:customStyle="1" w:styleId="Style20">
    <w:name w:val="Style 20"/>
    <w:basedOn w:val="Normal"/>
    <w:rsid w:val="0005772F"/>
    <w:pPr>
      <w:autoSpaceDE w:val="0"/>
      <w:autoSpaceDN w:val="0"/>
      <w:spacing w:before="144" w:after="360" w:line="264" w:lineRule="exact"/>
      <w:jc w:val="left"/>
    </w:pPr>
    <w:rPr>
      <w:szCs w:val="24"/>
    </w:rPr>
  </w:style>
  <w:style w:type="paragraph" w:customStyle="1" w:styleId="Header1">
    <w:name w:val="Header1"/>
    <w:basedOn w:val="Normal"/>
    <w:rsid w:val="0005772F"/>
    <w:pPr>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Style12">
    <w:name w:val="Style 12"/>
    <w:basedOn w:val="Normal"/>
    <w:rsid w:val="0005772F"/>
    <w:pPr>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sec7-clauses0">
    <w:name w:val="sec7-clauses"/>
    <w:basedOn w:val="Normal"/>
    <w:rsid w:val="009C3EFC"/>
    <w:pPr>
      <w:tabs>
        <w:tab w:val="num" w:pos="360"/>
      </w:tabs>
      <w:spacing w:before="120" w:after="120"/>
      <w:ind w:left="360" w:hanging="360"/>
      <w:jc w:val="left"/>
    </w:pPr>
    <w:rPr>
      <w:b/>
    </w:rPr>
  </w:style>
  <w:style w:type="paragraph" w:customStyle="1" w:styleId="Sec1-Clauses">
    <w:name w:val="Sec1-Clauses"/>
    <w:basedOn w:val="Normal"/>
    <w:rsid w:val="009C3EFC"/>
    <w:pPr>
      <w:tabs>
        <w:tab w:val="num" w:pos="360"/>
      </w:tabs>
      <w:spacing w:before="120" w:after="120"/>
      <w:ind w:left="360" w:hanging="360"/>
      <w:jc w:val="left"/>
    </w:pPr>
    <w:rPr>
      <w:b/>
    </w:rPr>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numPr>
        <w:numId w:val="7"/>
      </w:numPr>
      <w:spacing w:line="264" w:lineRule="auto"/>
    </w:pPr>
    <w:rPr>
      <w:rFonts w:eastAsiaTheme="minorHAnsi"/>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msonormal0">
    <w:name w:val="msonormal"/>
    <w:basedOn w:val="Normal"/>
    <w:rsid w:val="00784A89"/>
    <w:pPr>
      <w:widowControl/>
      <w:spacing w:before="100" w:beforeAutospacing="1" w:after="100" w:afterAutospacing="1"/>
      <w:jc w:val="left"/>
    </w:pPr>
    <w:rPr>
      <w:sz w:val="24"/>
      <w:szCs w:val="24"/>
      <w:lang w:val="vi-VN" w:eastAsia="vi-VN"/>
    </w:rPr>
  </w:style>
  <w:style w:type="paragraph" w:customStyle="1" w:styleId="font0">
    <w:name w:val="font0"/>
    <w:basedOn w:val="Normal"/>
    <w:rsid w:val="00784A89"/>
    <w:pPr>
      <w:widowControl/>
      <w:spacing w:before="100" w:beforeAutospacing="1" w:after="100" w:afterAutospacing="1"/>
      <w:jc w:val="left"/>
    </w:pPr>
    <w:rPr>
      <w:rFonts w:ascii="Arial" w:hAnsi="Arial" w:cs="Arial"/>
      <w:color w:val="000000"/>
      <w:sz w:val="22"/>
      <w:szCs w:val="22"/>
      <w:lang w:val="vi-VN" w:eastAsia="vi-VN"/>
    </w:rPr>
  </w:style>
  <w:style w:type="paragraph" w:customStyle="1" w:styleId="xl65">
    <w:name w:val="xl6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66">
    <w:name w:val="xl6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7">
    <w:name w:val="xl6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4"/>
      <w:szCs w:val="24"/>
      <w:lang w:val="vi-VN" w:eastAsia="vi-VN"/>
    </w:rPr>
  </w:style>
  <w:style w:type="paragraph" w:customStyle="1" w:styleId="xl68">
    <w:name w:val="xl6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9">
    <w:name w:val="xl6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70">
    <w:name w:val="xl7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4"/>
      <w:szCs w:val="24"/>
      <w:lang w:val="vi-VN" w:eastAsia="vi-VN"/>
    </w:rPr>
  </w:style>
  <w:style w:type="paragraph" w:customStyle="1" w:styleId="xl71">
    <w:name w:val="xl71"/>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2">
    <w:name w:val="xl7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lang w:val="vi-VN" w:eastAsia="vi-VN"/>
    </w:rPr>
  </w:style>
  <w:style w:type="paragraph" w:customStyle="1" w:styleId="xl73">
    <w:name w:val="xl7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4">
    <w:name w:val="xl74"/>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5">
    <w:name w:val="xl7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vi-VN" w:eastAsia="vi-VN"/>
    </w:rPr>
  </w:style>
  <w:style w:type="paragraph" w:customStyle="1" w:styleId="xl76">
    <w:name w:val="xl7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7">
    <w:name w:val="xl7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8">
    <w:name w:val="xl7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9">
    <w:name w:val="xl7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80">
    <w:name w:val="xl8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81">
    <w:name w:val="xl81"/>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82">
    <w:name w:val="xl8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83">
    <w:name w:val="xl8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183082259">
      <w:bodyDiv w:val="1"/>
      <w:marLeft w:val="0"/>
      <w:marRight w:val="0"/>
      <w:marTop w:val="0"/>
      <w:marBottom w:val="0"/>
      <w:divBdr>
        <w:top w:val="none" w:sz="0" w:space="0" w:color="auto"/>
        <w:left w:val="none" w:sz="0" w:space="0" w:color="auto"/>
        <w:bottom w:val="none" w:sz="0" w:space="0" w:color="auto"/>
        <w:right w:val="none" w:sz="0" w:space="0" w:color="auto"/>
      </w:divBdr>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645701715">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079BA-9F5C-40D4-915C-3DE19B1D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Admin</cp:lastModifiedBy>
  <cp:revision>2</cp:revision>
  <cp:lastPrinted>2022-05-26T06:41:00Z</cp:lastPrinted>
  <dcterms:created xsi:type="dcterms:W3CDTF">2022-11-03T03:54:00Z</dcterms:created>
  <dcterms:modified xsi:type="dcterms:W3CDTF">2022-11-03T03:54:00Z</dcterms:modified>
</cp:coreProperties>
</file>