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601" w:type="dxa"/>
        <w:tblLayout w:type="fixed"/>
        <w:tblLook w:val="01E0" w:firstRow="1" w:lastRow="1" w:firstColumn="1" w:lastColumn="1" w:noHBand="0" w:noVBand="0"/>
      </w:tblPr>
      <w:tblGrid>
        <w:gridCol w:w="4003"/>
        <w:gridCol w:w="6174"/>
      </w:tblGrid>
      <w:tr w:rsidR="001B4116" w:rsidRPr="00096B93" w14:paraId="3F681235" w14:textId="77777777" w:rsidTr="00CE2FE8">
        <w:trPr>
          <w:trHeight w:val="993"/>
        </w:trPr>
        <w:tc>
          <w:tcPr>
            <w:tcW w:w="4003" w:type="dxa"/>
          </w:tcPr>
          <w:p w14:paraId="6428C280" w14:textId="77777777" w:rsidR="001B4116" w:rsidRDefault="001B4116" w:rsidP="009C4B23">
            <w:pPr>
              <w:tabs>
                <w:tab w:val="left" w:pos="284"/>
                <w:tab w:val="left" w:pos="567"/>
                <w:tab w:val="left" w:pos="851"/>
              </w:tabs>
              <w:ind w:right="-185"/>
              <w:jc w:val="center"/>
              <w:rPr>
                <w:rFonts w:ascii="Times New Roman" w:hAnsi="Times New Roman"/>
                <w:sz w:val="26"/>
                <w:szCs w:val="26"/>
              </w:rPr>
            </w:pPr>
            <w:r w:rsidRPr="00096B93">
              <w:rPr>
                <w:rFonts w:ascii="Times New Roman" w:hAnsi="Times New Roman"/>
                <w:sz w:val="26"/>
                <w:szCs w:val="26"/>
              </w:rPr>
              <w:t>TRUNG TÂM N</w:t>
            </w:r>
            <w:r>
              <w:rPr>
                <w:rFonts w:ascii="Times New Roman" w:hAnsi="Times New Roman"/>
                <w:sz w:val="26"/>
                <w:szCs w:val="26"/>
              </w:rPr>
              <w:t xml:space="preserve">HIỆT </w:t>
            </w:r>
            <w:r w:rsidRPr="00096B93">
              <w:rPr>
                <w:rFonts w:ascii="Times New Roman" w:hAnsi="Times New Roman"/>
                <w:sz w:val="26"/>
                <w:szCs w:val="26"/>
              </w:rPr>
              <w:t>Đ</w:t>
            </w:r>
            <w:r>
              <w:rPr>
                <w:rFonts w:ascii="Times New Roman" w:hAnsi="Times New Roman"/>
                <w:sz w:val="26"/>
                <w:szCs w:val="26"/>
              </w:rPr>
              <w:t>ỚI</w:t>
            </w:r>
            <w:r w:rsidRPr="00096B93">
              <w:rPr>
                <w:rFonts w:ascii="Times New Roman" w:hAnsi="Times New Roman"/>
                <w:sz w:val="26"/>
                <w:szCs w:val="26"/>
              </w:rPr>
              <w:t xml:space="preserve"> </w:t>
            </w:r>
          </w:p>
          <w:p w14:paraId="0ABAA70F" w14:textId="77777777" w:rsidR="001B4116" w:rsidRPr="00096B93" w:rsidRDefault="001B4116" w:rsidP="009C4B23">
            <w:pPr>
              <w:tabs>
                <w:tab w:val="left" w:pos="284"/>
                <w:tab w:val="left" w:pos="567"/>
                <w:tab w:val="left" w:pos="851"/>
              </w:tabs>
              <w:ind w:right="-185"/>
              <w:jc w:val="center"/>
              <w:rPr>
                <w:rFonts w:ascii="Times New Roman" w:hAnsi="Times New Roman"/>
                <w:sz w:val="26"/>
                <w:szCs w:val="26"/>
              </w:rPr>
            </w:pPr>
            <w:r w:rsidRPr="00096B93">
              <w:rPr>
                <w:rFonts w:ascii="Times New Roman" w:hAnsi="Times New Roman"/>
                <w:sz w:val="26"/>
                <w:szCs w:val="26"/>
              </w:rPr>
              <w:t>VIỆT</w:t>
            </w:r>
            <w:r>
              <w:rPr>
                <w:rFonts w:ascii="Times New Roman" w:hAnsi="Times New Roman"/>
                <w:sz w:val="26"/>
                <w:szCs w:val="26"/>
              </w:rPr>
              <w:t xml:space="preserve"> </w:t>
            </w:r>
            <w:r w:rsidRPr="00096B93">
              <w:rPr>
                <w:rFonts w:ascii="Times New Roman" w:hAnsi="Times New Roman"/>
                <w:sz w:val="26"/>
                <w:szCs w:val="26"/>
              </w:rPr>
              <w:t>-</w:t>
            </w:r>
            <w:r>
              <w:rPr>
                <w:rFonts w:ascii="Times New Roman" w:hAnsi="Times New Roman"/>
                <w:sz w:val="26"/>
                <w:szCs w:val="26"/>
              </w:rPr>
              <w:t xml:space="preserve"> </w:t>
            </w:r>
            <w:r w:rsidRPr="00096B93">
              <w:rPr>
                <w:rFonts w:ascii="Times New Roman" w:hAnsi="Times New Roman"/>
                <w:sz w:val="26"/>
                <w:szCs w:val="26"/>
              </w:rPr>
              <w:t>NGA</w:t>
            </w:r>
          </w:p>
          <w:p w14:paraId="35A795E9" w14:textId="562B54D9" w:rsidR="001B4116" w:rsidRPr="00096B93" w:rsidRDefault="00CE2FE8" w:rsidP="009C4B23">
            <w:pPr>
              <w:tabs>
                <w:tab w:val="left" w:pos="284"/>
                <w:tab w:val="left" w:pos="567"/>
                <w:tab w:val="left" w:pos="851"/>
              </w:tabs>
              <w:ind w:right="-185"/>
              <w:jc w:val="center"/>
              <w:rPr>
                <w:rFonts w:ascii="Times New Roman" w:hAnsi="Times New Roman"/>
                <w:b/>
                <w:sz w:val="26"/>
                <w:szCs w:val="26"/>
              </w:rPr>
            </w:pPr>
            <w:r>
              <w:rPr>
                <w:rFonts w:ascii="Times New Roman" w:hAnsi="Times New Roman"/>
                <w:b/>
                <w:sz w:val="26"/>
                <w:szCs w:val="26"/>
              </w:rPr>
              <w:t>[[ChuDauTu_h]]</w:t>
            </w:r>
          </w:p>
          <w:p w14:paraId="792ECC9B" w14:textId="77777777" w:rsidR="001B4116" w:rsidRPr="00096B93" w:rsidRDefault="00095648" w:rsidP="004055F8">
            <w:pPr>
              <w:tabs>
                <w:tab w:val="left" w:pos="284"/>
                <w:tab w:val="left" w:pos="567"/>
                <w:tab w:val="left" w:pos="851"/>
              </w:tabs>
              <w:jc w:val="center"/>
              <w:rPr>
                <w:rFonts w:ascii="Times New Roman" w:hAnsi="Times New Roman"/>
                <w:b/>
                <w:sz w:val="26"/>
                <w:szCs w:val="26"/>
              </w:rPr>
            </w:pPr>
            <w:r w:rsidRPr="00096B93">
              <w:rPr>
                <w:rFonts w:ascii="Times New Roman" w:hAnsi="Times New Roman"/>
                <w:noProof/>
                <w:sz w:val="26"/>
                <w:szCs w:val="26"/>
              </w:rPr>
              <mc:AlternateContent>
                <mc:Choice Requires="wps">
                  <w:drawing>
                    <wp:anchor distT="0" distB="0" distL="114300" distR="114300" simplePos="0" relativeHeight="251657216" behindDoc="0" locked="0" layoutInCell="1" allowOverlap="1" wp14:anchorId="6E353B4A" wp14:editId="0B3065A5">
                      <wp:simplePos x="0" y="0"/>
                      <wp:positionH relativeFrom="column">
                        <wp:posOffset>963958</wp:posOffset>
                      </wp:positionH>
                      <wp:positionV relativeFrom="paragraph">
                        <wp:posOffset>33816</wp:posOffset>
                      </wp:positionV>
                      <wp:extent cx="647065" cy="0"/>
                      <wp:effectExtent l="10795" t="12700" r="8890" b="635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0263B"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9pt,2.65pt" to="126.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dkoEQIAACc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"/>
                  </w:pict>
                </mc:Fallback>
              </mc:AlternateContent>
            </w:r>
          </w:p>
        </w:tc>
        <w:tc>
          <w:tcPr>
            <w:tcW w:w="6174" w:type="dxa"/>
          </w:tcPr>
          <w:p w14:paraId="136C42A8" w14:textId="77777777" w:rsidR="001B4116" w:rsidRPr="00096B93" w:rsidRDefault="001B4116" w:rsidP="009C4B23">
            <w:pPr>
              <w:tabs>
                <w:tab w:val="left" w:pos="284"/>
                <w:tab w:val="left" w:pos="567"/>
                <w:tab w:val="left" w:pos="851"/>
              </w:tabs>
              <w:ind w:left="-147" w:right="-249"/>
              <w:jc w:val="center"/>
              <w:rPr>
                <w:rFonts w:ascii="Times New Roman" w:hAnsi="Times New Roman"/>
                <w:b/>
                <w:sz w:val="26"/>
                <w:szCs w:val="26"/>
              </w:rPr>
            </w:pPr>
            <w:r w:rsidRPr="00096B93">
              <w:rPr>
                <w:rFonts w:ascii="Times New Roman" w:hAnsi="Times New Roman"/>
                <w:b/>
                <w:sz w:val="26"/>
                <w:szCs w:val="26"/>
              </w:rPr>
              <w:t>CỘNG HÒA XÃ HỘI CHỦ NGHĨA VIỆT NAM</w:t>
            </w:r>
          </w:p>
          <w:p w14:paraId="3B45F3AF" w14:textId="77777777" w:rsidR="001B4116" w:rsidRPr="00096B93" w:rsidRDefault="001B4116" w:rsidP="009C4B23">
            <w:pPr>
              <w:tabs>
                <w:tab w:val="left" w:pos="284"/>
                <w:tab w:val="left" w:pos="567"/>
                <w:tab w:val="left" w:pos="851"/>
              </w:tabs>
              <w:ind w:left="-147" w:right="-108"/>
              <w:jc w:val="center"/>
              <w:rPr>
                <w:rFonts w:ascii="Times New Roman" w:hAnsi="Times New Roman"/>
                <w:b/>
                <w:sz w:val="26"/>
                <w:szCs w:val="26"/>
              </w:rPr>
            </w:pPr>
            <w:r w:rsidRPr="00096B93">
              <w:rPr>
                <w:rFonts w:ascii="Times New Roman" w:hAnsi="Times New Roman"/>
                <w:b/>
                <w:sz w:val="26"/>
                <w:szCs w:val="26"/>
              </w:rPr>
              <w:t xml:space="preserve">  Độc lập - Tự do - Hạnh phúc</w:t>
            </w:r>
          </w:p>
          <w:p w14:paraId="05A25373" w14:textId="77777777" w:rsidR="001B4116" w:rsidRPr="00096B93" w:rsidRDefault="00095648" w:rsidP="003C6E63">
            <w:pPr>
              <w:tabs>
                <w:tab w:val="left" w:pos="284"/>
                <w:tab w:val="left" w:pos="567"/>
                <w:tab w:val="left" w:pos="851"/>
              </w:tabs>
              <w:ind w:left="-147" w:right="-108"/>
              <w:jc w:val="center"/>
              <w:rPr>
                <w:rFonts w:ascii="Times New Roman" w:hAnsi="Times New Roman"/>
                <w:i/>
                <w:sz w:val="26"/>
                <w:szCs w:val="26"/>
              </w:rPr>
            </w:pPr>
            <w:r w:rsidRPr="00096B93">
              <w:rPr>
                <w:rFonts w:ascii="Times New Roman" w:hAnsi="Times New Roman"/>
                <w:noProof/>
                <w:sz w:val="26"/>
                <w:szCs w:val="26"/>
              </w:rPr>
              <mc:AlternateContent>
                <mc:Choice Requires="wps">
                  <w:drawing>
                    <wp:anchor distT="0" distB="0" distL="114300" distR="114300" simplePos="0" relativeHeight="251658240" behindDoc="0" locked="0" layoutInCell="1" allowOverlap="1" wp14:anchorId="5AB823D0" wp14:editId="69F5C7F1">
                      <wp:simplePos x="0" y="0"/>
                      <wp:positionH relativeFrom="column">
                        <wp:posOffset>924560</wp:posOffset>
                      </wp:positionH>
                      <wp:positionV relativeFrom="paragraph">
                        <wp:posOffset>36830</wp:posOffset>
                      </wp:positionV>
                      <wp:extent cx="1981200" cy="0"/>
                      <wp:effectExtent l="0" t="0" r="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F602A"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pt,2.9pt" to="228.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"/>
                  </w:pict>
                </mc:Fallback>
              </mc:AlternateContent>
            </w:r>
          </w:p>
        </w:tc>
      </w:tr>
      <w:tr w:rsidR="003C6E63" w:rsidRPr="00096B93" w14:paraId="161287EC" w14:textId="77777777" w:rsidTr="00CE2FE8">
        <w:trPr>
          <w:trHeight w:val="216"/>
        </w:trPr>
        <w:tc>
          <w:tcPr>
            <w:tcW w:w="4003" w:type="dxa"/>
          </w:tcPr>
          <w:p w14:paraId="168F5446" w14:textId="4A0889D4" w:rsidR="003C6E63" w:rsidRPr="00096B93" w:rsidRDefault="003C6E63" w:rsidP="009C4B23">
            <w:pPr>
              <w:tabs>
                <w:tab w:val="left" w:pos="284"/>
                <w:tab w:val="left" w:pos="567"/>
                <w:tab w:val="left" w:pos="851"/>
              </w:tabs>
              <w:ind w:right="-185"/>
              <w:jc w:val="center"/>
              <w:rPr>
                <w:rFonts w:ascii="Times New Roman" w:hAnsi="Times New Roman"/>
                <w:sz w:val="26"/>
                <w:szCs w:val="26"/>
              </w:rPr>
            </w:pPr>
          </w:p>
        </w:tc>
        <w:tc>
          <w:tcPr>
            <w:tcW w:w="6174" w:type="dxa"/>
          </w:tcPr>
          <w:p w14:paraId="13A0ACD1" w14:textId="5C0F6FE3" w:rsidR="003C6E63" w:rsidRPr="00096B93" w:rsidRDefault="00CE2FE8" w:rsidP="009C4B23">
            <w:pPr>
              <w:tabs>
                <w:tab w:val="left" w:pos="284"/>
                <w:tab w:val="left" w:pos="567"/>
                <w:tab w:val="left" w:pos="851"/>
              </w:tabs>
              <w:ind w:left="-147" w:right="-249"/>
              <w:jc w:val="center"/>
              <w:rPr>
                <w:rFonts w:ascii="Times New Roman" w:hAnsi="Times New Roman"/>
                <w:b/>
                <w:sz w:val="26"/>
                <w:szCs w:val="26"/>
              </w:rPr>
            </w:pPr>
            <w:r>
              <w:rPr>
                <w:rFonts w:ascii="Times New Roman" w:hAnsi="Times New Roman"/>
                <w:i/>
                <w:sz w:val="26"/>
                <w:szCs w:val="26"/>
              </w:rPr>
              <w:t>[[DiaDanh]]</w:t>
            </w:r>
            <w:r w:rsidR="003C6E63" w:rsidRPr="003141ED">
              <w:rPr>
                <w:rFonts w:ascii="Times New Roman" w:hAnsi="Times New Roman"/>
                <w:i/>
                <w:sz w:val="26"/>
                <w:szCs w:val="26"/>
              </w:rPr>
              <w:t xml:space="preserve">, </w:t>
            </w:r>
            <w:r w:rsidR="003C6E63" w:rsidRPr="00933E50">
              <w:rPr>
                <w:rFonts w:ascii="Times New Roman" w:hAnsi="Times New Roman"/>
                <w:i/>
                <w:sz w:val="26"/>
                <w:szCs w:val="26"/>
              </w:rPr>
              <w:t>[[KQLCNT_qd_d_c]]</w:t>
            </w:r>
          </w:p>
        </w:tc>
      </w:tr>
    </w:tbl>
    <w:p w14:paraId="5FF532D6" w14:textId="586D4D0D" w:rsidR="009A7BDF" w:rsidRPr="009A7BDF" w:rsidRDefault="008B46A9" w:rsidP="004F72BD">
      <w:pPr>
        <w:spacing w:before="120"/>
        <w:ind w:right="43"/>
        <w:jc w:val="center"/>
        <w:rPr>
          <w:rFonts w:ascii="Times New Roman" w:hAnsi="Times New Roman"/>
          <w:b/>
        </w:rPr>
      </w:pPr>
      <w:r w:rsidRPr="008B46A9">
        <w:rPr>
          <w:rFonts w:ascii="Times New Roman" w:hAnsi="Times New Roman"/>
          <w:b/>
        </w:rPr>
        <w:tab/>
      </w:r>
      <w:r w:rsidR="009A7BDF" w:rsidRPr="009A7BDF">
        <w:rPr>
          <w:rFonts w:ascii="Times New Roman" w:hAnsi="Times New Roman"/>
          <w:b/>
        </w:rPr>
        <w:t xml:space="preserve">THƯ CHẤP THUẬN </w:t>
      </w:r>
      <w:r w:rsidR="003779BD">
        <w:rPr>
          <w:rFonts w:ascii="Times New Roman" w:hAnsi="Times New Roman"/>
          <w:b/>
        </w:rPr>
        <w:t>E-HSDT</w:t>
      </w:r>
      <w:r w:rsidR="009A7BDF" w:rsidRPr="009A7BDF">
        <w:rPr>
          <w:rFonts w:ascii="Times New Roman" w:hAnsi="Times New Roman"/>
          <w:b/>
        </w:rPr>
        <w:t xml:space="preserve"> VÀ TRAO HỢP ĐỒNG</w:t>
      </w:r>
    </w:p>
    <w:p w14:paraId="5CAC2E3B" w14:textId="77777777" w:rsidR="008B46A9" w:rsidRPr="004F72BD" w:rsidRDefault="008B46A9" w:rsidP="009C4B23">
      <w:pPr>
        <w:tabs>
          <w:tab w:val="center" w:pos="4622"/>
          <w:tab w:val="left" w:pos="7125"/>
        </w:tabs>
        <w:rPr>
          <w:rFonts w:ascii="Times New Roman" w:hAnsi="Times New Roman"/>
          <w:b/>
          <w:sz w:val="22"/>
          <w:szCs w:val="22"/>
        </w:rPr>
      </w:pPr>
    </w:p>
    <w:p w14:paraId="54767C40" w14:textId="77777777" w:rsidR="009A7BDF" w:rsidRDefault="009A7BDF" w:rsidP="00D11C19">
      <w:pPr>
        <w:ind w:right="43" w:firstLine="720"/>
        <w:jc w:val="center"/>
        <w:rPr>
          <w:rFonts w:ascii="Times New Roman" w:hAnsi="Times New Roman"/>
          <w:lang w:val="sv-SE"/>
        </w:rPr>
      </w:pPr>
      <w:r w:rsidRPr="00CE1C74">
        <w:rPr>
          <w:rFonts w:ascii="Times New Roman" w:eastAsia="Arial" w:hAnsi="Times New Roman"/>
          <w:iCs/>
        </w:rPr>
        <w:t>Kính gửi:</w:t>
      </w:r>
      <w:r w:rsidRPr="009A7BDF">
        <w:rPr>
          <w:rFonts w:ascii="Times New Roman" w:eastAsia="Arial" w:hAnsi="Times New Roman"/>
        </w:rPr>
        <w:t xml:space="preserve"> </w:t>
      </w:r>
      <w:r w:rsidR="00933E50">
        <w:rPr>
          <w:rFonts w:ascii="Times New Roman" w:hAnsi="Times New Roman"/>
          <w:b/>
          <w:bCs/>
          <w:lang w:val="nl-NL"/>
        </w:rPr>
        <w:t>[[NhaThau]]</w:t>
      </w:r>
    </w:p>
    <w:p w14:paraId="608995E3" w14:textId="2E0BA406" w:rsidR="009A7BDF" w:rsidRDefault="009A7BDF" w:rsidP="003779BD">
      <w:pPr>
        <w:spacing w:before="120"/>
        <w:ind w:right="45" w:firstLine="720"/>
        <w:rPr>
          <w:rFonts w:ascii="Times New Roman" w:eastAsia="Arial" w:hAnsi="Times New Roman"/>
          <w:i/>
        </w:rPr>
      </w:pPr>
      <w:r w:rsidRPr="009A7BDF">
        <w:rPr>
          <w:rFonts w:ascii="Times New Roman" w:eastAsia="Arial" w:hAnsi="Times New Roman"/>
        </w:rPr>
        <w:t>Về việc:</w:t>
      </w:r>
      <w:r w:rsidRPr="009A7BDF">
        <w:rPr>
          <w:rFonts w:ascii="Times New Roman" w:eastAsia="Arial" w:hAnsi="Times New Roman"/>
          <w:i/>
        </w:rPr>
        <w:t xml:space="preserve"> </w:t>
      </w:r>
      <w:r w:rsidRPr="009A7BDF">
        <w:rPr>
          <w:rFonts w:ascii="Times New Roman" w:eastAsia="Arial" w:hAnsi="Times New Roman"/>
        </w:rPr>
        <w:t xml:space="preserve">Thông báo chấp thuận </w:t>
      </w:r>
      <w:r w:rsidR="003779BD">
        <w:rPr>
          <w:rFonts w:ascii="Times New Roman" w:eastAsia="Arial" w:hAnsi="Times New Roman"/>
        </w:rPr>
        <w:t>E-HSDT</w:t>
      </w:r>
      <w:r w:rsidRPr="009A7BDF">
        <w:rPr>
          <w:rFonts w:ascii="Times New Roman" w:eastAsia="Arial" w:hAnsi="Times New Roman"/>
        </w:rPr>
        <w:t xml:space="preserve"> và trao hợp đồng</w:t>
      </w:r>
      <w:r>
        <w:rPr>
          <w:rFonts w:ascii="Times New Roman" w:eastAsia="Arial" w:hAnsi="Times New Roman"/>
        </w:rPr>
        <w:t>.</w:t>
      </w:r>
    </w:p>
    <w:p w14:paraId="19482239" w14:textId="77777777" w:rsidR="00CE1C74" w:rsidRPr="004F72BD" w:rsidRDefault="00CE1C74" w:rsidP="009C4B23">
      <w:pPr>
        <w:ind w:right="45" w:firstLine="720"/>
        <w:rPr>
          <w:rFonts w:ascii="Times New Roman" w:hAnsi="Times New Roman"/>
          <w:i/>
          <w:sz w:val="22"/>
          <w:szCs w:val="22"/>
        </w:rPr>
      </w:pPr>
    </w:p>
    <w:p w14:paraId="7F55A8BD" w14:textId="74613006" w:rsidR="009A7BDF" w:rsidRDefault="003141ED" w:rsidP="00CE2FE8">
      <w:pPr>
        <w:spacing w:after="120"/>
        <w:ind w:right="45" w:firstLine="720"/>
        <w:jc w:val="both"/>
        <w:rPr>
          <w:rFonts w:ascii="Times New Roman" w:eastAsia="Arial" w:hAnsi="Times New Roman"/>
          <w:i/>
        </w:rPr>
      </w:pPr>
      <w:r w:rsidRPr="003141ED">
        <w:rPr>
          <w:rFonts w:ascii="Times New Roman" w:eastAsia="Arial" w:hAnsi="Times New Roman"/>
        </w:rPr>
        <w:t>Căn cứ quyết định số</w:t>
      </w:r>
      <w:r w:rsidR="00D12BF0">
        <w:rPr>
          <w:rFonts w:ascii="Times New Roman" w:eastAsia="Arial" w:hAnsi="Times New Roman"/>
        </w:rPr>
        <w:t xml:space="preserve"> </w:t>
      </w:r>
      <w:r w:rsidR="00933E50" w:rsidRPr="00933E50">
        <w:rPr>
          <w:rFonts w:ascii="Times New Roman" w:eastAsia="Arial" w:hAnsi="Times New Roman"/>
        </w:rPr>
        <w:t>[[KQLCNT_qd]]</w:t>
      </w:r>
      <w:r w:rsidR="00933E50">
        <w:rPr>
          <w:rFonts w:ascii="Times New Roman" w:eastAsia="Arial" w:hAnsi="Times New Roman"/>
        </w:rPr>
        <w:t xml:space="preserve"> </w:t>
      </w:r>
      <w:r w:rsidR="00933E50" w:rsidRPr="00933E50">
        <w:rPr>
          <w:rFonts w:ascii="Times New Roman" w:eastAsia="Arial" w:hAnsi="Times New Roman"/>
        </w:rPr>
        <w:t>[[KQLCNT_qd_d_c]]</w:t>
      </w:r>
      <w:r w:rsidRPr="003141ED">
        <w:rPr>
          <w:rFonts w:ascii="Times New Roman" w:eastAsia="Arial" w:hAnsi="Times New Roman"/>
        </w:rPr>
        <w:t xml:space="preserve"> của </w:t>
      </w:r>
      <w:r w:rsidR="00CE2FE8">
        <w:rPr>
          <w:rFonts w:ascii="Times New Roman" w:eastAsia="Arial" w:hAnsi="Times New Roman"/>
        </w:rPr>
        <w:t xml:space="preserve">[[ChuDauTu]] </w:t>
      </w:r>
      <w:r w:rsidRPr="003141ED">
        <w:rPr>
          <w:rFonts w:ascii="Times New Roman" w:eastAsia="Arial" w:hAnsi="Times New Roman"/>
        </w:rPr>
        <w:t>về việc phê duyệt kết quả lựa chọn nhà thầu gói thầu “</w:t>
      </w:r>
      <w:r w:rsidR="00933E50">
        <w:rPr>
          <w:rFonts w:ascii="Times New Roman" w:eastAsia="Arial" w:hAnsi="Times New Roman"/>
        </w:rPr>
        <w:t>[[GoiThau]]</w:t>
      </w:r>
      <w:r w:rsidRPr="003141ED">
        <w:rPr>
          <w:rFonts w:ascii="Times New Roman" w:eastAsia="Arial" w:hAnsi="Times New Roman"/>
        </w:rPr>
        <w:t>”</w:t>
      </w:r>
      <w:r w:rsidR="009A7BDF" w:rsidRPr="009A7BDF">
        <w:rPr>
          <w:rFonts w:ascii="Times New Roman" w:eastAsia="Arial" w:hAnsi="Times New Roman"/>
        </w:rPr>
        <w:t xml:space="preserve">, </w:t>
      </w:r>
      <w:r w:rsidR="00CE2FE8">
        <w:rPr>
          <w:rFonts w:ascii="Times New Roman" w:eastAsia="Arial" w:hAnsi="Times New Roman"/>
        </w:rPr>
        <w:t xml:space="preserve">[[ChuDauTu]] </w:t>
      </w:r>
      <w:r w:rsidR="009A7BDF" w:rsidRPr="009A7BDF">
        <w:rPr>
          <w:rFonts w:ascii="Times New Roman" w:eastAsia="Arial" w:hAnsi="Times New Roman"/>
        </w:rPr>
        <w:t xml:space="preserve">xin thông báo </w:t>
      </w:r>
      <w:r w:rsidR="00CE1C74">
        <w:rPr>
          <w:rFonts w:ascii="Times New Roman" w:eastAsia="Arial" w:hAnsi="Times New Roman"/>
        </w:rPr>
        <w:t>Chủ đầu tư</w:t>
      </w:r>
      <w:r w:rsidR="009A7BDF" w:rsidRPr="009A7BDF">
        <w:rPr>
          <w:rFonts w:ascii="Times New Roman" w:eastAsia="Arial" w:hAnsi="Times New Roman"/>
        </w:rPr>
        <w:t xml:space="preserve"> đã chấp thuận </w:t>
      </w:r>
      <w:r w:rsidR="001733C1">
        <w:rPr>
          <w:rFonts w:ascii="Times New Roman" w:eastAsia="Arial" w:hAnsi="Times New Roman"/>
        </w:rPr>
        <w:t>E-HS</w:t>
      </w:r>
      <w:r w:rsidR="003779BD">
        <w:rPr>
          <w:rFonts w:ascii="Times New Roman" w:eastAsia="Arial" w:hAnsi="Times New Roman"/>
        </w:rPr>
        <w:t>DT</w:t>
      </w:r>
      <w:r w:rsidR="009A7BDF" w:rsidRPr="009A7BDF">
        <w:rPr>
          <w:rFonts w:ascii="Times New Roman" w:eastAsia="Arial" w:hAnsi="Times New Roman"/>
        </w:rPr>
        <w:t xml:space="preserve"> và </w:t>
      </w:r>
      <w:r w:rsidR="009A7BDF" w:rsidRPr="00B667F0">
        <w:rPr>
          <w:rFonts w:ascii="Times New Roman" w:eastAsia="Arial" w:hAnsi="Times New Roman"/>
        </w:rPr>
        <w:t xml:space="preserve">trao hợp đồng cho Nhà thầu để thực hiện </w:t>
      </w:r>
      <w:r w:rsidR="00CE1C74" w:rsidRPr="00B667F0">
        <w:rPr>
          <w:rFonts w:ascii="Times New Roman" w:hAnsi="Times New Roman"/>
        </w:rPr>
        <w:t>g</w:t>
      </w:r>
      <w:r w:rsidR="00B84C98" w:rsidRPr="00B667F0">
        <w:rPr>
          <w:rFonts w:ascii="Times New Roman" w:hAnsi="Times New Roman"/>
        </w:rPr>
        <w:t xml:space="preserve">ói thầu </w:t>
      </w:r>
      <w:r w:rsidR="00D71287" w:rsidRPr="00B667F0">
        <w:rPr>
          <w:rFonts w:ascii="Times New Roman" w:hAnsi="Times New Roman"/>
        </w:rPr>
        <w:t>“</w:t>
      </w:r>
      <w:r w:rsidR="00933E50" w:rsidRPr="00933E50">
        <w:rPr>
          <w:rFonts w:ascii="Times New Roman" w:eastAsia="Arial" w:hAnsi="Times New Roman"/>
        </w:rPr>
        <w:t>[[GoiThau]]</w:t>
      </w:r>
      <w:r w:rsidR="00D71287" w:rsidRPr="00B667F0">
        <w:rPr>
          <w:rFonts w:ascii="Times New Roman" w:hAnsi="Times New Roman"/>
        </w:rPr>
        <w:t>”</w:t>
      </w:r>
      <w:r w:rsidR="009A7BDF" w:rsidRPr="00B667F0">
        <w:rPr>
          <w:rFonts w:ascii="Times New Roman" w:eastAsia="Arial" w:hAnsi="Times New Roman"/>
        </w:rPr>
        <w:t xml:space="preserve"> với giá hợp đồng là</w:t>
      </w:r>
      <w:r w:rsidR="00CE1C74" w:rsidRPr="00B667F0">
        <w:rPr>
          <w:rFonts w:ascii="Times New Roman" w:eastAsia="Arial" w:hAnsi="Times New Roman"/>
        </w:rPr>
        <w:t xml:space="preserve"> </w:t>
      </w:r>
      <w:r w:rsidR="00933E50">
        <w:rPr>
          <w:rFonts w:ascii="Times New Roman" w:eastAsia="Arial" w:hAnsi="Times New Roman"/>
          <w:b/>
          <w:lang w:val="es-ES"/>
        </w:rPr>
        <w:t>[[GiaTrungThau]]</w:t>
      </w:r>
      <w:r w:rsidR="00CA35B4">
        <w:rPr>
          <w:rFonts w:ascii="Times New Roman" w:eastAsia="Arial" w:hAnsi="Times New Roman"/>
          <w:b/>
          <w:lang w:val="es-ES"/>
        </w:rPr>
        <w:t xml:space="preserve"> </w:t>
      </w:r>
      <w:r w:rsidR="00D11C19" w:rsidRPr="00B667F0">
        <w:rPr>
          <w:rFonts w:ascii="Times New Roman" w:eastAsia="Arial" w:hAnsi="Times New Roman" w:hint="eastAsia"/>
          <w:lang w:val="pt-BR"/>
        </w:rPr>
        <w:t>đ</w:t>
      </w:r>
      <w:r w:rsidR="00D11C19" w:rsidRPr="00B667F0">
        <w:rPr>
          <w:rFonts w:ascii="Times New Roman" w:eastAsia="Arial" w:hAnsi="Times New Roman"/>
          <w:lang w:val="pt-BR"/>
        </w:rPr>
        <w:t xml:space="preserve">ồng </w:t>
      </w:r>
      <w:r w:rsidR="00933E50" w:rsidRPr="00933E50">
        <w:rPr>
          <w:rFonts w:ascii="Times New Roman" w:eastAsia="Arial" w:hAnsi="Times New Roman"/>
          <w:lang w:val="pt-BR"/>
        </w:rPr>
        <w:t>[[GiaTrungThau</w:t>
      </w:r>
      <w:r w:rsidR="00933E50">
        <w:rPr>
          <w:rFonts w:ascii="Times New Roman" w:eastAsia="Arial" w:hAnsi="Times New Roman"/>
          <w:lang w:val="pt-BR"/>
        </w:rPr>
        <w:t>_chu</w:t>
      </w:r>
      <w:r w:rsidR="00933E50" w:rsidRPr="00933E50">
        <w:rPr>
          <w:rFonts w:ascii="Times New Roman" w:eastAsia="Arial" w:hAnsi="Times New Roman"/>
          <w:lang w:val="pt-BR"/>
        </w:rPr>
        <w:t>]]</w:t>
      </w:r>
      <w:r>
        <w:rPr>
          <w:rFonts w:ascii="Times New Roman" w:eastAsia="Arial" w:hAnsi="Times New Roman"/>
          <w:lang w:val="pt-BR"/>
        </w:rPr>
        <w:t xml:space="preserve"> </w:t>
      </w:r>
      <w:r w:rsidR="009A7BDF" w:rsidRPr="00B667F0">
        <w:rPr>
          <w:rFonts w:ascii="Times New Roman" w:eastAsia="Arial" w:hAnsi="Times New Roman"/>
        </w:rPr>
        <w:t>với thời gian thực hiện hợp đồ</w:t>
      </w:r>
      <w:r w:rsidR="003C6E63">
        <w:rPr>
          <w:rFonts w:ascii="Times New Roman" w:eastAsia="Arial" w:hAnsi="Times New Roman"/>
        </w:rPr>
        <w:t>ng là</w:t>
      </w:r>
      <w:r w:rsidR="009A7BDF" w:rsidRPr="00B667F0">
        <w:rPr>
          <w:rFonts w:ascii="Times New Roman" w:eastAsia="Arial" w:hAnsi="Times New Roman"/>
        </w:rPr>
        <w:t xml:space="preserve"> </w:t>
      </w:r>
      <w:r w:rsidR="00933E50" w:rsidRPr="00933E50">
        <w:rPr>
          <w:rFonts w:ascii="Times New Roman" w:eastAsia="Arial" w:hAnsi="Times New Roman"/>
        </w:rPr>
        <w:t>[[HD_t]]</w:t>
      </w:r>
      <w:r w:rsidR="003C6E63">
        <w:rPr>
          <w:rFonts w:ascii="Times New Roman" w:eastAsia="Arial" w:hAnsi="Times New Roman"/>
          <w:i/>
        </w:rPr>
        <w:t xml:space="preserve"> </w:t>
      </w:r>
      <w:r w:rsidR="003C6E63" w:rsidRPr="003C6E63">
        <w:rPr>
          <w:rFonts w:ascii="Times New Roman" w:eastAsia="Arial" w:hAnsi="Times New Roman"/>
        </w:rPr>
        <w:t>ngày.</w:t>
      </w:r>
    </w:p>
    <w:p w14:paraId="1437582B" w14:textId="77777777" w:rsidR="00FF0830" w:rsidRPr="009A7BDF" w:rsidRDefault="00FF0830" w:rsidP="00CE2FE8">
      <w:pPr>
        <w:spacing w:after="120"/>
        <w:ind w:right="45" w:firstLine="720"/>
        <w:jc w:val="both"/>
        <w:rPr>
          <w:rFonts w:ascii="Times New Roman" w:eastAsia="Arial" w:hAnsi="Times New Roman"/>
        </w:rPr>
      </w:pPr>
      <w:r w:rsidRPr="009A7BDF">
        <w:rPr>
          <w:rFonts w:ascii="Times New Roman" w:eastAsia="Arial" w:hAnsi="Times New Roman"/>
        </w:rPr>
        <w:t>Đề nghị đại diện hợp pháp của Nhà thầu tiến hành hoàn thiện và ký kết hợp đồng vớ</w:t>
      </w:r>
      <w:r>
        <w:rPr>
          <w:rFonts w:ascii="Times New Roman" w:eastAsia="Arial" w:hAnsi="Times New Roman"/>
        </w:rPr>
        <w:t>i</w:t>
      </w:r>
      <w:r w:rsidRPr="009A7BDF">
        <w:rPr>
          <w:rFonts w:ascii="Times New Roman" w:eastAsia="Arial" w:hAnsi="Times New Roman"/>
        </w:rPr>
        <w:t xml:space="preserve"> Bên mời thầu theo kế hoạch như sau:</w:t>
      </w:r>
    </w:p>
    <w:p w14:paraId="2A3E26B0" w14:textId="2F1E69C9" w:rsidR="00FF0830" w:rsidRDefault="00FF0830" w:rsidP="00CE2FE8">
      <w:pPr>
        <w:spacing w:after="120"/>
        <w:ind w:right="45" w:firstLine="720"/>
        <w:jc w:val="both"/>
        <w:rPr>
          <w:rFonts w:ascii="Times New Roman" w:eastAsia="Arial" w:hAnsi="Times New Roman"/>
          <w:i/>
        </w:rPr>
      </w:pPr>
      <w:r>
        <w:rPr>
          <w:rFonts w:ascii="Times New Roman" w:eastAsia="Arial" w:hAnsi="Times New Roman"/>
        </w:rPr>
        <w:t>-</w:t>
      </w:r>
      <w:r w:rsidR="00453816">
        <w:rPr>
          <w:rFonts w:ascii="Times New Roman" w:eastAsia="Arial" w:hAnsi="Times New Roman"/>
        </w:rPr>
        <w:t xml:space="preserve"> </w:t>
      </w:r>
      <w:r w:rsidRPr="009A7BDF">
        <w:rPr>
          <w:rFonts w:ascii="Times New Roman" w:eastAsia="Arial" w:hAnsi="Times New Roman"/>
        </w:rPr>
        <w:t>Thời gian hoàn thiện</w:t>
      </w:r>
      <w:r>
        <w:rPr>
          <w:rFonts w:ascii="Times New Roman" w:eastAsia="Arial" w:hAnsi="Times New Roman"/>
        </w:rPr>
        <w:t xml:space="preserve"> </w:t>
      </w:r>
      <w:r w:rsidRPr="009A7BDF">
        <w:rPr>
          <w:rFonts w:ascii="Times New Roman" w:eastAsia="Arial" w:hAnsi="Times New Roman"/>
        </w:rPr>
        <w:t>hợp đồng:</w:t>
      </w:r>
      <w:r>
        <w:rPr>
          <w:rFonts w:ascii="Times New Roman" w:eastAsia="Arial" w:hAnsi="Times New Roman"/>
        </w:rPr>
        <w:t xml:space="preserve"> Từ</w:t>
      </w:r>
      <w:r w:rsidR="00933E50">
        <w:rPr>
          <w:rFonts w:ascii="Times New Roman" w:eastAsia="Arial" w:hAnsi="Times New Roman"/>
        </w:rPr>
        <w:t xml:space="preserve"> ngày </w:t>
      </w:r>
      <w:r w:rsidR="00933E50" w:rsidRPr="00933E50">
        <w:rPr>
          <w:rFonts w:ascii="Times New Roman" w:eastAsia="Arial" w:hAnsi="Times New Roman"/>
        </w:rPr>
        <w:t>[[KQLCNT_qd_d]]</w:t>
      </w:r>
      <w:r w:rsidR="00933E50">
        <w:rPr>
          <w:rFonts w:ascii="Times New Roman" w:eastAsia="Arial" w:hAnsi="Times New Roman"/>
        </w:rPr>
        <w:t xml:space="preserve"> </w:t>
      </w:r>
      <w:r>
        <w:rPr>
          <w:rFonts w:ascii="Times New Roman" w:eastAsia="Arial" w:hAnsi="Times New Roman"/>
        </w:rPr>
        <w:t xml:space="preserve">đến </w:t>
      </w:r>
      <w:r w:rsidR="00933E50" w:rsidRPr="00933E50">
        <w:rPr>
          <w:rFonts w:ascii="Times New Roman" w:eastAsia="Arial" w:hAnsi="Times New Roman"/>
        </w:rPr>
        <w:t>[[HopDong_d]]</w:t>
      </w:r>
      <w:r>
        <w:rPr>
          <w:rFonts w:ascii="Times New Roman" w:eastAsia="Arial" w:hAnsi="Times New Roman"/>
        </w:rPr>
        <w:t xml:space="preserve">, thông qua </w:t>
      </w:r>
      <w:r w:rsidRPr="00F41BD3">
        <w:rPr>
          <w:rFonts w:ascii="Times New Roman" w:eastAsia="Arial" w:hAnsi="Times New Roman"/>
        </w:rPr>
        <w:t xml:space="preserve">số </w:t>
      </w:r>
      <w:r w:rsidRPr="00F41BD3">
        <w:rPr>
          <w:rFonts w:ascii="Times New Roman" w:eastAsia="Arial" w:hAnsi="Times New Roman" w:hint="eastAsia"/>
        </w:rPr>
        <w:t>đ</w:t>
      </w:r>
      <w:r w:rsidRPr="00F41BD3">
        <w:rPr>
          <w:rFonts w:ascii="Times New Roman" w:eastAsia="Arial" w:hAnsi="Times New Roman"/>
        </w:rPr>
        <w:t>iện thoại</w:t>
      </w:r>
      <w:r>
        <w:rPr>
          <w:rFonts w:ascii="Times New Roman" w:eastAsia="Arial" w:hAnsi="Times New Roman"/>
        </w:rPr>
        <w:t xml:space="preserve"> của Chủ đầu tư</w:t>
      </w:r>
      <w:r w:rsidRPr="00F41BD3">
        <w:rPr>
          <w:rFonts w:ascii="Times New Roman" w:eastAsia="Arial" w:hAnsi="Times New Roman"/>
        </w:rPr>
        <w:t xml:space="preserve">: </w:t>
      </w:r>
      <w:r w:rsidR="00CE2FE8">
        <w:rPr>
          <w:rFonts w:ascii="Times New Roman" w:eastAsia="Arial" w:hAnsi="Times New Roman"/>
        </w:rPr>
        <w:t>[[ChuDauTu_dt]]</w:t>
      </w:r>
      <w:r w:rsidRPr="00F41BD3">
        <w:rPr>
          <w:rFonts w:ascii="Times New Roman" w:eastAsia="Arial" w:hAnsi="Times New Roman"/>
        </w:rPr>
        <w:t xml:space="preserve">, số fax: </w:t>
      </w:r>
      <w:r w:rsidR="00CE2FE8">
        <w:rPr>
          <w:rFonts w:ascii="Times New Roman" w:eastAsia="Arial" w:hAnsi="Times New Roman"/>
        </w:rPr>
        <w:t>[[ChuDauTu_fax]]</w:t>
      </w:r>
      <w:r>
        <w:rPr>
          <w:rFonts w:ascii="Times New Roman" w:eastAsia="Arial" w:hAnsi="Times New Roman"/>
        </w:rPr>
        <w:t>, Dự thảo hợp đồng được gửi kèm theo văn bản này.</w:t>
      </w:r>
    </w:p>
    <w:p w14:paraId="397EF029" w14:textId="1D444058" w:rsidR="00526C47" w:rsidRDefault="00FF0830" w:rsidP="00CE2FE8">
      <w:pPr>
        <w:spacing w:after="120"/>
        <w:ind w:right="45" w:firstLine="720"/>
        <w:jc w:val="both"/>
        <w:rPr>
          <w:rFonts w:ascii="Times New Roman" w:hAnsi="Times New Roman"/>
          <w:iCs/>
        </w:rPr>
      </w:pPr>
      <w:r w:rsidRPr="00CE1C74">
        <w:rPr>
          <w:rFonts w:ascii="Times New Roman" w:hAnsi="Times New Roman"/>
          <w:iCs/>
        </w:rPr>
        <w:t>-</w:t>
      </w:r>
      <w:r>
        <w:rPr>
          <w:rFonts w:ascii="Times New Roman" w:hAnsi="Times New Roman"/>
          <w:iCs/>
        </w:rPr>
        <w:t xml:space="preserve"> </w:t>
      </w:r>
      <w:r w:rsidRPr="00CE1C74">
        <w:rPr>
          <w:rFonts w:ascii="Times New Roman" w:hAnsi="Times New Roman"/>
          <w:iCs/>
        </w:rPr>
        <w:t xml:space="preserve">Thời gian </w:t>
      </w:r>
      <w:r w:rsidR="00526C47">
        <w:rPr>
          <w:rFonts w:ascii="Times New Roman" w:hAnsi="Times New Roman"/>
          <w:iCs/>
        </w:rPr>
        <w:t xml:space="preserve">và phương pháp ký </w:t>
      </w:r>
      <w:r w:rsidRPr="00CE1C74">
        <w:rPr>
          <w:rFonts w:ascii="Times New Roman" w:hAnsi="Times New Roman"/>
          <w:iCs/>
        </w:rPr>
        <w:t xml:space="preserve">kết hợp </w:t>
      </w:r>
      <w:r w:rsidRPr="00CE1C74">
        <w:rPr>
          <w:rFonts w:ascii="Times New Roman" w:hAnsi="Times New Roman" w:hint="eastAsia"/>
          <w:iCs/>
        </w:rPr>
        <w:t>đ</w:t>
      </w:r>
      <w:r w:rsidRPr="00CE1C74">
        <w:rPr>
          <w:rFonts w:ascii="Times New Roman" w:hAnsi="Times New Roman"/>
          <w:iCs/>
        </w:rPr>
        <w:t>ồng:</w:t>
      </w:r>
      <w:r>
        <w:rPr>
          <w:rFonts w:ascii="Times New Roman" w:hAnsi="Times New Roman"/>
          <w:iCs/>
        </w:rPr>
        <w:t xml:space="preserve"> </w:t>
      </w:r>
      <w:r w:rsidR="00526C47">
        <w:rPr>
          <w:rFonts w:ascii="Times New Roman" w:hAnsi="Times New Roman"/>
          <w:iCs/>
        </w:rPr>
        <w:t>Nhà thầu có thể lựa chọn một trong hai cách sau:</w:t>
      </w:r>
    </w:p>
    <w:p w14:paraId="32499954" w14:textId="4B309AE5" w:rsidR="00526C47" w:rsidRPr="003779BD" w:rsidRDefault="00526C47" w:rsidP="00CE2FE8">
      <w:pPr>
        <w:spacing w:after="120"/>
        <w:ind w:right="45" w:firstLine="720"/>
        <w:jc w:val="both"/>
        <w:rPr>
          <w:rFonts w:ascii="Times New Roman" w:hAnsi="Times New Roman"/>
          <w:iCs/>
        </w:rPr>
      </w:pPr>
      <w:r>
        <w:rPr>
          <w:rFonts w:ascii="Times New Roman" w:hAnsi="Times New Roman"/>
          <w:iCs/>
        </w:rPr>
        <w:t xml:space="preserve">1) </w:t>
      </w:r>
      <w:r w:rsidR="00FF0830">
        <w:rPr>
          <w:rFonts w:ascii="Times New Roman" w:hAnsi="Times New Roman"/>
          <w:iCs/>
        </w:rPr>
        <w:t xml:space="preserve">Sau khi </w:t>
      </w:r>
      <w:r w:rsidR="00FF0830" w:rsidRPr="003779BD">
        <w:rPr>
          <w:rFonts w:ascii="Times New Roman" w:hAnsi="Times New Roman"/>
          <w:iCs/>
        </w:rPr>
        <w:t xml:space="preserve">2 bên nhất trí nội dung Hợp đồng, nhà thầu gửi bộ hợp đồng qua đường bưu điện tới địa chỉ: </w:t>
      </w:r>
      <w:r w:rsidR="00CE2FE8" w:rsidRPr="003779BD">
        <w:rPr>
          <w:rFonts w:ascii="Times New Roman" w:hAnsi="Times New Roman"/>
          <w:iCs/>
        </w:rPr>
        <w:t>[[ChuDauTu]]</w:t>
      </w:r>
      <w:r w:rsidR="00FF0830" w:rsidRPr="003779BD">
        <w:rPr>
          <w:rFonts w:ascii="Times New Roman" w:hAnsi="Times New Roman"/>
          <w:iCs/>
        </w:rPr>
        <w:t xml:space="preserve">, </w:t>
      </w:r>
      <w:r w:rsidR="00CE2FE8" w:rsidRPr="003779BD">
        <w:rPr>
          <w:rFonts w:ascii="Times New Roman" w:hAnsi="Times New Roman"/>
          <w:iCs/>
        </w:rPr>
        <w:t>[[ChuDauTu_dc]]</w:t>
      </w:r>
      <w:r w:rsidR="00FF0830" w:rsidRPr="003779BD">
        <w:rPr>
          <w:rFonts w:ascii="Times New Roman" w:hAnsi="Times New Roman"/>
          <w:iCs/>
        </w:rPr>
        <w:t xml:space="preserve">. Ngày ký hợp đồng quy ước là ngày </w:t>
      </w:r>
      <w:r w:rsidR="009256C3" w:rsidRPr="003779BD">
        <w:rPr>
          <w:rFonts w:ascii="Times New Roman" w:hAnsi="Times New Roman"/>
          <w:iCs/>
        </w:rPr>
        <w:t>[[HopDong_d]]</w:t>
      </w:r>
      <w:r w:rsidRPr="003779BD">
        <w:rPr>
          <w:rFonts w:ascii="Times New Roman" w:hAnsi="Times New Roman"/>
          <w:iCs/>
        </w:rPr>
        <w:t xml:space="preserve">; </w:t>
      </w:r>
    </w:p>
    <w:p w14:paraId="2D5F0934" w14:textId="588EAD21" w:rsidR="00FF0830" w:rsidRPr="003779BD" w:rsidRDefault="00526C47" w:rsidP="00CE2FE8">
      <w:pPr>
        <w:spacing w:after="120"/>
        <w:ind w:right="45" w:firstLine="720"/>
        <w:jc w:val="both"/>
        <w:rPr>
          <w:rFonts w:ascii="Times New Roman" w:hAnsi="Times New Roman"/>
          <w:iCs/>
        </w:rPr>
      </w:pPr>
      <w:r w:rsidRPr="003779BD">
        <w:rPr>
          <w:rFonts w:ascii="Times New Roman" w:hAnsi="Times New Roman"/>
          <w:iCs/>
        </w:rPr>
        <w:t xml:space="preserve">2) Ký kết hợp đồng trực tiếp tại trụ sở </w:t>
      </w:r>
      <w:r w:rsidR="00CE2FE8" w:rsidRPr="003779BD">
        <w:rPr>
          <w:rFonts w:ascii="Times New Roman" w:hAnsi="Times New Roman"/>
          <w:iCs/>
        </w:rPr>
        <w:t>[[ChuDauTu]], [[ChuDauTu_dc]]</w:t>
      </w:r>
      <w:r w:rsidRPr="003779BD">
        <w:rPr>
          <w:rFonts w:ascii="Times New Roman" w:hAnsi="Times New Roman"/>
          <w:iCs/>
        </w:rPr>
        <w:t>.  Ngày ký hợp đồng là ngày [[HopDong_d]];</w:t>
      </w:r>
    </w:p>
    <w:p w14:paraId="31F0CC82" w14:textId="4A835109" w:rsidR="00FF0830" w:rsidRPr="003779BD" w:rsidRDefault="00FF0830" w:rsidP="00CE2FE8">
      <w:pPr>
        <w:spacing w:after="120"/>
        <w:ind w:right="45" w:firstLine="720"/>
        <w:jc w:val="both"/>
        <w:rPr>
          <w:rFonts w:ascii="Times New Roman" w:eastAsia="Arial" w:hAnsi="Times New Roman"/>
        </w:rPr>
      </w:pPr>
      <w:r w:rsidRPr="003779BD">
        <w:rPr>
          <w:rFonts w:ascii="Times New Roman" w:hAnsi="Times New Roman"/>
        </w:rPr>
        <w:t xml:space="preserve">Đề nghị Nhà thầu </w:t>
      </w:r>
      <w:r w:rsidRPr="003779BD">
        <w:rPr>
          <w:rFonts w:ascii="Times New Roman" w:eastAsia="Arial" w:hAnsi="Times New Roman"/>
        </w:rPr>
        <w:t xml:space="preserve">thực hiện biện pháp bảo đảm thực hiện hợp đồng theo </w:t>
      </w:r>
      <w:r w:rsidRPr="003779BD">
        <w:rPr>
          <w:rFonts w:ascii="Times New Roman" w:hAnsi="Times New Roman"/>
        </w:rPr>
        <w:t xml:space="preserve">Mẫu số 23 Chương VIII của </w:t>
      </w:r>
      <w:r w:rsidR="001733C1" w:rsidRPr="003779BD">
        <w:rPr>
          <w:rFonts w:ascii="Times New Roman" w:hAnsi="Times New Roman"/>
        </w:rPr>
        <w:t>E-HS</w:t>
      </w:r>
      <w:r w:rsidR="003779BD">
        <w:rPr>
          <w:rFonts w:ascii="Times New Roman" w:hAnsi="Times New Roman"/>
        </w:rPr>
        <w:t>MT</w:t>
      </w:r>
      <w:r w:rsidRPr="003779BD">
        <w:rPr>
          <w:rFonts w:ascii="Times New Roman" w:hAnsi="Times New Roman"/>
        </w:rPr>
        <w:t xml:space="preserve"> v</w:t>
      </w:r>
      <w:r w:rsidRPr="003779BD">
        <w:rPr>
          <w:rFonts w:ascii="Times New Roman" w:eastAsia="Arial" w:hAnsi="Times New Roman"/>
        </w:rPr>
        <w:t>ới số tiền</w:t>
      </w:r>
      <w:r w:rsidRPr="003779BD">
        <w:rPr>
          <w:rFonts w:ascii="Times New Roman" w:hAnsi="Times New Roman"/>
          <w:bCs/>
          <w:lang w:val="nl-NL"/>
        </w:rPr>
        <w:t xml:space="preserve"> </w:t>
      </w:r>
      <w:r w:rsidR="00933E50" w:rsidRPr="003779BD">
        <w:rPr>
          <w:rFonts w:ascii="Times New Roman" w:hAnsi="Times New Roman"/>
          <w:b/>
          <w:bCs/>
          <w:lang w:val="pt-BR"/>
        </w:rPr>
        <w:t>[[BaoDam_HD]]</w:t>
      </w:r>
      <w:r w:rsidR="00526C47" w:rsidRPr="003779BD">
        <w:rPr>
          <w:rFonts w:ascii="Times New Roman" w:hAnsi="Times New Roman"/>
          <w:b/>
          <w:bCs/>
          <w:lang w:val="pt-BR"/>
        </w:rPr>
        <w:t xml:space="preserve"> </w:t>
      </w:r>
      <w:r w:rsidRPr="003779BD">
        <w:rPr>
          <w:rFonts w:ascii="Times New Roman" w:hAnsi="Times New Roman"/>
          <w:bCs/>
          <w:lang w:val="pt-BR"/>
        </w:rPr>
        <w:t xml:space="preserve">đồng </w:t>
      </w:r>
      <w:r w:rsidR="00933E50" w:rsidRPr="003779BD">
        <w:rPr>
          <w:rFonts w:ascii="Times New Roman" w:hAnsi="Times New Roman"/>
          <w:bCs/>
          <w:lang w:val="pt-BR"/>
        </w:rPr>
        <w:t xml:space="preserve">[[BaoDam_HD_chu]] </w:t>
      </w:r>
      <w:r w:rsidRPr="003779BD">
        <w:rPr>
          <w:rFonts w:ascii="Times New Roman" w:eastAsia="Arial" w:hAnsi="Times New Roman"/>
        </w:rPr>
        <w:t>và thời gian hiệu lực của bảo đảm thực hiện hợp đồng</w:t>
      </w:r>
      <w:r w:rsidR="006258E3">
        <w:rPr>
          <w:rFonts w:ascii="Times New Roman" w:eastAsia="Arial" w:hAnsi="Times New Roman"/>
        </w:rPr>
        <w:t xml:space="preserve"> là</w:t>
      </w:r>
      <w:r w:rsidRPr="003779BD">
        <w:rPr>
          <w:rFonts w:ascii="Times New Roman" w:eastAsia="Arial" w:hAnsi="Times New Roman"/>
        </w:rPr>
        <w:t xml:space="preserve"> </w:t>
      </w:r>
      <w:r w:rsidR="00933E50" w:rsidRPr="003779BD">
        <w:rPr>
          <w:rFonts w:ascii="Times New Roman" w:eastAsia="Arial" w:hAnsi="Times New Roman"/>
        </w:rPr>
        <w:t>[[BD_HD_HieuLuc]]</w:t>
      </w:r>
      <w:r w:rsidR="006258E3">
        <w:rPr>
          <w:rFonts w:ascii="Times New Roman" w:eastAsia="Arial" w:hAnsi="Times New Roman"/>
        </w:rPr>
        <w:t xml:space="preserve"> ngày.</w:t>
      </w:r>
    </w:p>
    <w:p w14:paraId="7DE26F0A" w14:textId="42740F64" w:rsidR="00FF0830" w:rsidRPr="003779BD" w:rsidRDefault="00FF0830" w:rsidP="00CE2FE8">
      <w:pPr>
        <w:spacing w:after="120"/>
        <w:ind w:right="45" w:firstLine="720"/>
        <w:jc w:val="both"/>
        <w:rPr>
          <w:rFonts w:ascii="Times New Roman" w:eastAsia="Arial" w:hAnsi="Times New Roman"/>
        </w:rPr>
      </w:pPr>
      <w:r w:rsidRPr="003779BD">
        <w:rPr>
          <w:rFonts w:ascii="Times New Roman" w:eastAsia="Arial" w:hAnsi="Times New Roman"/>
        </w:rPr>
        <w:t xml:space="preserve">Văn bản này là một phần không thể tách rời của hồ sơ hợp đồng. Sau khi nhận được văn bản này, Nhà thầu phải nộp bảo đảm thực hiện hợp đồng theo yêu cầu nêu trên, trong đó Nhà thầu phải cam kết năng lực hiện tại của Nhà thầu vẫn đáp ứng yêu cầu của </w:t>
      </w:r>
      <w:r w:rsidR="001733C1" w:rsidRPr="003779BD">
        <w:rPr>
          <w:rFonts w:ascii="Times New Roman" w:eastAsia="Arial" w:hAnsi="Times New Roman"/>
        </w:rPr>
        <w:t>E-HS</w:t>
      </w:r>
      <w:r w:rsidR="003779BD">
        <w:rPr>
          <w:rFonts w:ascii="Times New Roman" w:eastAsia="Arial" w:hAnsi="Times New Roman"/>
        </w:rPr>
        <w:t>MT</w:t>
      </w:r>
      <w:r w:rsidRPr="003779BD">
        <w:rPr>
          <w:rFonts w:ascii="Times New Roman" w:eastAsia="Arial" w:hAnsi="Times New Roman"/>
        </w:rPr>
        <w:t>. Chủ đầu tư sẽ từ chối hoàn thiện, ký kết hợp đồng với Nhà thầu trong trường hợp phát hiện năng lực hiện tại của Nhà thầu không đáp ứng yêu cầu thực hiện gói thầu.</w:t>
      </w:r>
    </w:p>
    <w:p w14:paraId="72CACE56" w14:textId="77777777" w:rsidR="009A7BDF" w:rsidRDefault="00FF0830" w:rsidP="00CE2FE8">
      <w:pPr>
        <w:spacing w:after="120"/>
        <w:ind w:right="45" w:firstLine="720"/>
        <w:jc w:val="both"/>
        <w:rPr>
          <w:rFonts w:ascii="Times New Roman" w:eastAsia="Arial" w:hAnsi="Times New Roman"/>
        </w:rPr>
      </w:pPr>
      <w:r w:rsidRPr="003779BD">
        <w:rPr>
          <w:rFonts w:ascii="Times New Roman" w:eastAsia="Arial" w:hAnsi="Times New Roman"/>
        </w:rPr>
        <w:t xml:space="preserve">Nếu đến ngày </w:t>
      </w:r>
      <w:r w:rsidR="009256C3" w:rsidRPr="003779BD">
        <w:rPr>
          <w:rFonts w:ascii="Times New Roman" w:eastAsia="Arial" w:hAnsi="Times New Roman"/>
        </w:rPr>
        <w:t>[[HopDong_d]]</w:t>
      </w:r>
      <w:r w:rsidRPr="003779BD">
        <w:rPr>
          <w:rFonts w:ascii="Times New Roman" w:eastAsia="Arial" w:hAnsi="Times New Roman"/>
        </w:rPr>
        <w:t xml:space="preserve"> mà Nhà thầu không tiến hành hoàn thiện, ký kết hợp đồng hoặc từ chối hoàn thiện, ký kết hợp đồng </w:t>
      </w:r>
      <w:r w:rsidRPr="009A7BDF">
        <w:rPr>
          <w:rFonts w:ascii="Times New Roman" w:eastAsia="Arial" w:hAnsi="Times New Roman"/>
        </w:rPr>
        <w:t>theo các yêu cầu nêu trên thì Nhà thầu sẽ bị loại và không được nhận lại bảo đảm dự thầu.</w:t>
      </w:r>
      <w:r>
        <w:rPr>
          <w:rFonts w:ascii="Times New Roman" w:eastAsia="Arial" w:hAnsi="Times New Roman"/>
        </w:rPr>
        <w:t>/.</w:t>
      </w:r>
    </w:p>
    <w:p w14:paraId="7273A76E" w14:textId="77777777" w:rsidR="00526C47" w:rsidRPr="00E2505B" w:rsidRDefault="00526C47" w:rsidP="004F72BD">
      <w:pPr>
        <w:spacing w:after="120"/>
        <w:ind w:right="45" w:firstLine="720"/>
        <w:jc w:val="both"/>
        <w:rPr>
          <w:rFonts w:eastAsia="Arial"/>
        </w:rPr>
      </w:pPr>
    </w:p>
    <w:tbl>
      <w:tblPr>
        <w:tblW w:w="0" w:type="auto"/>
        <w:tblLook w:val="01E0" w:firstRow="1" w:lastRow="1" w:firstColumn="1" w:lastColumn="1" w:noHBand="0" w:noVBand="0"/>
      </w:tblPr>
      <w:tblGrid>
        <w:gridCol w:w="4277"/>
        <w:gridCol w:w="4794"/>
      </w:tblGrid>
      <w:tr w:rsidR="009A7BDF" w:rsidRPr="00E2505B" w14:paraId="6B15853E" w14:textId="77777777" w:rsidTr="00E54FCA">
        <w:tc>
          <w:tcPr>
            <w:tcW w:w="4428" w:type="dxa"/>
            <w:shd w:val="clear" w:color="auto" w:fill="auto"/>
          </w:tcPr>
          <w:p w14:paraId="695AB53F" w14:textId="77777777" w:rsidR="009A7BDF" w:rsidRPr="00B86993" w:rsidRDefault="009A7BDF" w:rsidP="00453816">
            <w:pPr>
              <w:ind w:hanging="113"/>
              <w:rPr>
                <w:rFonts w:ascii="Times New Roman" w:hAnsi="Times New Roman"/>
                <w:b/>
                <w:i/>
                <w:sz w:val="24"/>
                <w:szCs w:val="24"/>
              </w:rPr>
            </w:pPr>
            <w:r w:rsidRPr="00B86993">
              <w:rPr>
                <w:rFonts w:ascii="Times New Roman" w:hAnsi="Times New Roman"/>
                <w:b/>
                <w:i/>
                <w:sz w:val="24"/>
                <w:szCs w:val="24"/>
              </w:rPr>
              <w:t>Nơi</w:t>
            </w:r>
            <w:r w:rsidR="009C4B23">
              <w:rPr>
                <w:rFonts w:ascii="Times New Roman" w:hAnsi="Times New Roman"/>
                <w:b/>
                <w:i/>
                <w:sz w:val="24"/>
                <w:szCs w:val="24"/>
              </w:rPr>
              <w:t xml:space="preserve"> </w:t>
            </w:r>
            <w:r w:rsidRPr="00B86993">
              <w:rPr>
                <w:rFonts w:ascii="Times New Roman" w:hAnsi="Times New Roman"/>
                <w:b/>
                <w:i/>
                <w:sz w:val="24"/>
                <w:szCs w:val="24"/>
              </w:rPr>
              <w:t>nhận:</w:t>
            </w:r>
          </w:p>
          <w:p w14:paraId="7FA3075F" w14:textId="77777777" w:rsidR="009A7BDF" w:rsidRPr="00E70F78" w:rsidRDefault="009A7BDF" w:rsidP="00453816">
            <w:pPr>
              <w:ind w:hanging="113"/>
              <w:rPr>
                <w:rFonts w:ascii="Times New Roman" w:hAnsi="Times New Roman"/>
                <w:b/>
                <w:bCs/>
                <w:i/>
                <w:iCs/>
                <w:sz w:val="22"/>
                <w:szCs w:val="22"/>
              </w:rPr>
            </w:pPr>
            <w:r>
              <w:rPr>
                <w:rFonts w:ascii="Times New Roman" w:hAnsi="Times New Roman"/>
                <w:sz w:val="22"/>
                <w:szCs w:val="22"/>
              </w:rPr>
              <w:t>- Đơn vị trúng thầu</w:t>
            </w:r>
            <w:r w:rsidR="009C4B23">
              <w:rPr>
                <w:rFonts w:ascii="Times New Roman" w:hAnsi="Times New Roman"/>
                <w:sz w:val="22"/>
                <w:szCs w:val="22"/>
              </w:rPr>
              <w:t>;</w:t>
            </w:r>
          </w:p>
          <w:p w14:paraId="2C5EC95D" w14:textId="77777777" w:rsidR="009A7BDF" w:rsidRPr="00E70F78" w:rsidRDefault="00404846" w:rsidP="00453816">
            <w:pPr>
              <w:ind w:hanging="113"/>
              <w:rPr>
                <w:rFonts w:ascii="Times New Roman" w:hAnsi="Times New Roman"/>
                <w:sz w:val="22"/>
                <w:szCs w:val="22"/>
              </w:rPr>
            </w:pPr>
            <w:r>
              <w:rPr>
                <w:rFonts w:ascii="Times New Roman" w:hAnsi="Times New Roman"/>
                <w:sz w:val="22"/>
                <w:szCs w:val="22"/>
              </w:rPr>
              <w:t>- Lưu: VT.</w:t>
            </w:r>
            <w:r w:rsidR="00D71287">
              <w:rPr>
                <w:rFonts w:ascii="Times New Roman" w:hAnsi="Times New Roman"/>
                <w:sz w:val="22"/>
                <w:szCs w:val="22"/>
              </w:rPr>
              <w:t xml:space="preserve"> V</w:t>
            </w:r>
            <w:r w:rsidR="00A05D54">
              <w:rPr>
                <w:rFonts w:ascii="Times New Roman" w:hAnsi="Times New Roman"/>
                <w:sz w:val="22"/>
                <w:szCs w:val="22"/>
              </w:rPr>
              <w:t>0</w:t>
            </w:r>
            <w:r w:rsidR="008262A3">
              <w:rPr>
                <w:rFonts w:ascii="Times New Roman" w:hAnsi="Times New Roman"/>
                <w:sz w:val="22"/>
                <w:szCs w:val="22"/>
              </w:rPr>
              <w:t>4</w:t>
            </w:r>
            <w:r w:rsidR="009A7BDF" w:rsidRPr="00E70F78">
              <w:rPr>
                <w:rFonts w:ascii="Times New Roman" w:hAnsi="Times New Roman"/>
                <w:sz w:val="22"/>
                <w:szCs w:val="22"/>
              </w:rPr>
              <w:t xml:space="preserve">.      </w:t>
            </w:r>
          </w:p>
          <w:p w14:paraId="4B5FC662" w14:textId="77777777" w:rsidR="009A7BDF" w:rsidRPr="00E70F78" w:rsidRDefault="009A7BDF" w:rsidP="004055F8">
            <w:pPr>
              <w:rPr>
                <w:rFonts w:ascii="Times New Roman" w:hAnsi="Times New Roman"/>
              </w:rPr>
            </w:pPr>
          </w:p>
        </w:tc>
        <w:tc>
          <w:tcPr>
            <w:tcW w:w="4894" w:type="dxa"/>
            <w:shd w:val="clear" w:color="auto" w:fill="auto"/>
          </w:tcPr>
          <w:p w14:paraId="344A7006" w14:textId="590DCD2B" w:rsidR="009A7BDF" w:rsidRDefault="00CE2FE8" w:rsidP="004055F8">
            <w:pPr>
              <w:jc w:val="center"/>
              <w:rPr>
                <w:rFonts w:ascii="Times New Roman" w:hAnsi="Times New Roman"/>
                <w:b/>
              </w:rPr>
            </w:pPr>
            <w:r>
              <w:rPr>
                <w:rFonts w:ascii="Times New Roman" w:hAnsi="Times New Roman"/>
                <w:b/>
              </w:rPr>
              <w:t>[[ChuDauTu_</w:t>
            </w:r>
            <w:r w:rsidR="003779BD">
              <w:rPr>
                <w:rFonts w:ascii="Times New Roman" w:hAnsi="Times New Roman"/>
                <w:b/>
              </w:rPr>
              <w:t>cvh</w:t>
            </w:r>
            <w:r>
              <w:rPr>
                <w:rFonts w:ascii="Times New Roman" w:hAnsi="Times New Roman"/>
                <w:b/>
              </w:rPr>
              <w:t>]]</w:t>
            </w:r>
          </w:p>
          <w:p w14:paraId="48D33E9A" w14:textId="3A4B00EF" w:rsidR="009A7BDF" w:rsidRPr="00E70F78" w:rsidRDefault="009A7BDF" w:rsidP="00FF0830">
            <w:pPr>
              <w:spacing w:before="480"/>
              <w:jc w:val="center"/>
              <w:rPr>
                <w:rFonts w:ascii="Times New Roman" w:hAnsi="Times New Roman"/>
                <w:b/>
              </w:rPr>
            </w:pPr>
          </w:p>
        </w:tc>
      </w:tr>
    </w:tbl>
    <w:p w14:paraId="33A5798F" w14:textId="77777777" w:rsidR="00127FF1" w:rsidRPr="008B46A9" w:rsidRDefault="00127FF1" w:rsidP="004055F8">
      <w:pPr>
        <w:rPr>
          <w:rFonts w:ascii="Times New Roman" w:hAnsi="Times New Roman"/>
        </w:rPr>
      </w:pPr>
    </w:p>
    <w:sectPr w:rsidR="00127FF1" w:rsidRPr="008B46A9" w:rsidSect="000D3B51">
      <w:pgSz w:w="11907" w:h="16840" w:code="9"/>
      <w:pgMar w:top="1418"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82F9B"/>
    <w:multiLevelType w:val="hybridMultilevel"/>
    <w:tmpl w:val="C7CEA656"/>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57DE305A">
      <w:start w:val="1"/>
      <w:numFmt w:val="bullet"/>
      <w:lvlText w:val="o"/>
      <w:lvlJc w:val="left"/>
      <w:pPr>
        <w:ind w:left="1440" w:hanging="360"/>
      </w:pPr>
      <w:rPr>
        <w:rFonts w:ascii="Courier New" w:hAnsi="Courier New" w:cs="Courier New" w:hint="default"/>
      </w:rPr>
    </w:lvl>
    <w:lvl w:ilvl="2" w:tplc="674C2F82" w:tentative="1">
      <w:start w:val="1"/>
      <w:numFmt w:val="bullet"/>
      <w:lvlText w:val=""/>
      <w:lvlJc w:val="left"/>
      <w:pPr>
        <w:ind w:left="2160" w:hanging="360"/>
      </w:pPr>
      <w:rPr>
        <w:rFonts w:ascii="Wingdings" w:hAnsi="Wingdings" w:hint="default"/>
      </w:rPr>
    </w:lvl>
    <w:lvl w:ilvl="3" w:tplc="D75C8866" w:tentative="1">
      <w:start w:val="1"/>
      <w:numFmt w:val="bullet"/>
      <w:lvlText w:val=""/>
      <w:lvlJc w:val="left"/>
      <w:pPr>
        <w:ind w:left="2880" w:hanging="360"/>
      </w:pPr>
      <w:rPr>
        <w:rFonts w:ascii="Symbol" w:hAnsi="Symbol" w:hint="default"/>
      </w:rPr>
    </w:lvl>
    <w:lvl w:ilvl="4" w:tplc="5994EA0A" w:tentative="1">
      <w:start w:val="1"/>
      <w:numFmt w:val="bullet"/>
      <w:lvlText w:val="o"/>
      <w:lvlJc w:val="left"/>
      <w:pPr>
        <w:ind w:left="3600" w:hanging="360"/>
      </w:pPr>
      <w:rPr>
        <w:rFonts w:ascii="Courier New" w:hAnsi="Courier New" w:cs="Courier New" w:hint="default"/>
      </w:rPr>
    </w:lvl>
    <w:lvl w:ilvl="5" w:tplc="0A885CDA" w:tentative="1">
      <w:start w:val="1"/>
      <w:numFmt w:val="bullet"/>
      <w:lvlText w:val=""/>
      <w:lvlJc w:val="left"/>
      <w:pPr>
        <w:ind w:left="4320" w:hanging="360"/>
      </w:pPr>
      <w:rPr>
        <w:rFonts w:ascii="Wingdings" w:hAnsi="Wingdings" w:hint="default"/>
      </w:rPr>
    </w:lvl>
    <w:lvl w:ilvl="6" w:tplc="97AE8706" w:tentative="1">
      <w:start w:val="1"/>
      <w:numFmt w:val="bullet"/>
      <w:lvlText w:val=""/>
      <w:lvlJc w:val="left"/>
      <w:pPr>
        <w:ind w:left="5040" w:hanging="360"/>
      </w:pPr>
      <w:rPr>
        <w:rFonts w:ascii="Symbol" w:hAnsi="Symbol" w:hint="default"/>
      </w:rPr>
    </w:lvl>
    <w:lvl w:ilvl="7" w:tplc="52B0BAFC" w:tentative="1">
      <w:start w:val="1"/>
      <w:numFmt w:val="bullet"/>
      <w:lvlText w:val="o"/>
      <w:lvlJc w:val="left"/>
      <w:pPr>
        <w:ind w:left="5760" w:hanging="360"/>
      </w:pPr>
      <w:rPr>
        <w:rFonts w:ascii="Courier New" w:hAnsi="Courier New" w:cs="Courier New" w:hint="default"/>
      </w:rPr>
    </w:lvl>
    <w:lvl w:ilvl="8" w:tplc="DD1C3522" w:tentative="1">
      <w:start w:val="1"/>
      <w:numFmt w:val="bullet"/>
      <w:lvlText w:val=""/>
      <w:lvlJc w:val="left"/>
      <w:pPr>
        <w:ind w:left="6480" w:hanging="360"/>
      </w:pPr>
      <w:rPr>
        <w:rFonts w:ascii="Wingdings" w:hAnsi="Wingdings" w:hint="default"/>
      </w:rPr>
    </w:lvl>
  </w:abstractNum>
  <w:num w:numId="1" w16cid:durableId="184027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6A9"/>
    <w:rsid w:val="0000557C"/>
    <w:rsid w:val="00035853"/>
    <w:rsid w:val="00095648"/>
    <w:rsid w:val="000A1C8F"/>
    <w:rsid w:val="000C7E43"/>
    <w:rsid w:val="000D0F66"/>
    <w:rsid w:val="000D3B51"/>
    <w:rsid w:val="00127FF1"/>
    <w:rsid w:val="001623E3"/>
    <w:rsid w:val="001733C1"/>
    <w:rsid w:val="001B4116"/>
    <w:rsid w:val="00201F8C"/>
    <w:rsid w:val="00302AD0"/>
    <w:rsid w:val="003141ED"/>
    <w:rsid w:val="00352393"/>
    <w:rsid w:val="003534BC"/>
    <w:rsid w:val="003779BD"/>
    <w:rsid w:val="00396ABE"/>
    <w:rsid w:val="003C6E63"/>
    <w:rsid w:val="003C7AA2"/>
    <w:rsid w:val="003D13B3"/>
    <w:rsid w:val="0040019C"/>
    <w:rsid w:val="00404846"/>
    <w:rsid w:val="004055F8"/>
    <w:rsid w:val="00453816"/>
    <w:rsid w:val="00491F9E"/>
    <w:rsid w:val="004F72BD"/>
    <w:rsid w:val="0052609B"/>
    <w:rsid w:val="00526C47"/>
    <w:rsid w:val="005B6FDF"/>
    <w:rsid w:val="005C18D2"/>
    <w:rsid w:val="00613178"/>
    <w:rsid w:val="0062123A"/>
    <w:rsid w:val="006258E3"/>
    <w:rsid w:val="0063763A"/>
    <w:rsid w:val="006A09E2"/>
    <w:rsid w:val="006B1C7F"/>
    <w:rsid w:val="006D2AC7"/>
    <w:rsid w:val="00713778"/>
    <w:rsid w:val="00773BE7"/>
    <w:rsid w:val="00774907"/>
    <w:rsid w:val="00781B22"/>
    <w:rsid w:val="00790133"/>
    <w:rsid w:val="007A77C3"/>
    <w:rsid w:val="007D6573"/>
    <w:rsid w:val="00806FD5"/>
    <w:rsid w:val="00812AC5"/>
    <w:rsid w:val="008262A3"/>
    <w:rsid w:val="00890870"/>
    <w:rsid w:val="00891F0D"/>
    <w:rsid w:val="008B46A9"/>
    <w:rsid w:val="008C6893"/>
    <w:rsid w:val="008C764F"/>
    <w:rsid w:val="008D240B"/>
    <w:rsid w:val="008F6D1B"/>
    <w:rsid w:val="009256C3"/>
    <w:rsid w:val="00933E50"/>
    <w:rsid w:val="009379DF"/>
    <w:rsid w:val="00946D7E"/>
    <w:rsid w:val="009666F4"/>
    <w:rsid w:val="009716FB"/>
    <w:rsid w:val="009A3994"/>
    <w:rsid w:val="009A7BDF"/>
    <w:rsid w:val="009C4B23"/>
    <w:rsid w:val="009C78EC"/>
    <w:rsid w:val="009D24C8"/>
    <w:rsid w:val="009D3A75"/>
    <w:rsid w:val="009E3460"/>
    <w:rsid w:val="009F1FCE"/>
    <w:rsid w:val="00A05922"/>
    <w:rsid w:val="00A05D54"/>
    <w:rsid w:val="00A069DC"/>
    <w:rsid w:val="00A30076"/>
    <w:rsid w:val="00A40875"/>
    <w:rsid w:val="00A430C6"/>
    <w:rsid w:val="00A46A8E"/>
    <w:rsid w:val="00A85A50"/>
    <w:rsid w:val="00A91213"/>
    <w:rsid w:val="00AB50A4"/>
    <w:rsid w:val="00B05FED"/>
    <w:rsid w:val="00B16251"/>
    <w:rsid w:val="00B525C6"/>
    <w:rsid w:val="00B55726"/>
    <w:rsid w:val="00B667F0"/>
    <w:rsid w:val="00B84C98"/>
    <w:rsid w:val="00B86993"/>
    <w:rsid w:val="00B964A0"/>
    <w:rsid w:val="00C0203B"/>
    <w:rsid w:val="00C14F5F"/>
    <w:rsid w:val="00C6693B"/>
    <w:rsid w:val="00C709CE"/>
    <w:rsid w:val="00C8358F"/>
    <w:rsid w:val="00CA35B4"/>
    <w:rsid w:val="00CC306E"/>
    <w:rsid w:val="00CE1C74"/>
    <w:rsid w:val="00CE2FE8"/>
    <w:rsid w:val="00CE45B3"/>
    <w:rsid w:val="00D11C19"/>
    <w:rsid w:val="00D12BF0"/>
    <w:rsid w:val="00D17C37"/>
    <w:rsid w:val="00D37E90"/>
    <w:rsid w:val="00D71287"/>
    <w:rsid w:val="00D732D6"/>
    <w:rsid w:val="00DB0D4B"/>
    <w:rsid w:val="00DE12F2"/>
    <w:rsid w:val="00DE3D66"/>
    <w:rsid w:val="00E54FCA"/>
    <w:rsid w:val="00E6066D"/>
    <w:rsid w:val="00E7142A"/>
    <w:rsid w:val="00E7414E"/>
    <w:rsid w:val="00E80A7E"/>
    <w:rsid w:val="00EB4949"/>
    <w:rsid w:val="00EE1A37"/>
    <w:rsid w:val="00EF4960"/>
    <w:rsid w:val="00F06D6D"/>
    <w:rsid w:val="00F70034"/>
    <w:rsid w:val="00FA0E51"/>
    <w:rsid w:val="00FF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FA49"/>
  <w15:chartTrackingRefBased/>
  <w15:docId w15:val="{AC1587FA-8F1C-47D8-9F2A-0F8F4CC3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6A9"/>
    <w:rPr>
      <w:rFonts w:ascii=".VnTime" w:eastAsia="Times New Roman"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22"/>
    <w:pPr>
      <w:ind w:left="720"/>
      <w:contextualSpacing/>
    </w:pPr>
  </w:style>
  <w:style w:type="paragraph" w:styleId="BalloonText">
    <w:name w:val="Balloon Text"/>
    <w:basedOn w:val="Normal"/>
    <w:link w:val="BalloonTextChar"/>
    <w:uiPriority w:val="99"/>
    <w:semiHidden/>
    <w:unhideWhenUsed/>
    <w:rsid w:val="009D3A75"/>
    <w:rPr>
      <w:rFonts w:ascii="Tahoma" w:hAnsi="Tahoma"/>
      <w:sz w:val="16"/>
      <w:szCs w:val="16"/>
      <w:lang w:val="x-none" w:eastAsia="x-none"/>
    </w:rPr>
  </w:style>
  <w:style w:type="character" w:customStyle="1" w:styleId="BalloonTextChar">
    <w:name w:val="Balloon Text Char"/>
    <w:link w:val="BalloonText"/>
    <w:uiPriority w:val="99"/>
    <w:semiHidden/>
    <w:rsid w:val="009D3A7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22582">
      <w:bodyDiv w:val="1"/>
      <w:marLeft w:val="0"/>
      <w:marRight w:val="0"/>
      <w:marTop w:val="0"/>
      <w:marBottom w:val="0"/>
      <w:divBdr>
        <w:top w:val="none" w:sz="0" w:space="0" w:color="auto"/>
        <w:left w:val="none" w:sz="0" w:space="0" w:color="auto"/>
        <w:bottom w:val="none" w:sz="0" w:space="0" w:color="auto"/>
        <w:right w:val="none" w:sz="0" w:space="0" w:color="auto"/>
      </w:divBdr>
    </w:div>
    <w:div w:id="248731825">
      <w:bodyDiv w:val="1"/>
      <w:marLeft w:val="0"/>
      <w:marRight w:val="0"/>
      <w:marTop w:val="0"/>
      <w:marBottom w:val="0"/>
      <w:divBdr>
        <w:top w:val="none" w:sz="0" w:space="0" w:color="auto"/>
        <w:left w:val="none" w:sz="0" w:space="0" w:color="auto"/>
        <w:bottom w:val="none" w:sz="0" w:space="0" w:color="auto"/>
        <w:right w:val="none" w:sz="0" w:space="0" w:color="auto"/>
      </w:divBdr>
    </w:div>
    <w:div w:id="671833356">
      <w:bodyDiv w:val="1"/>
      <w:marLeft w:val="0"/>
      <w:marRight w:val="0"/>
      <w:marTop w:val="0"/>
      <w:marBottom w:val="0"/>
      <w:divBdr>
        <w:top w:val="none" w:sz="0" w:space="0" w:color="auto"/>
        <w:left w:val="none" w:sz="0" w:space="0" w:color="auto"/>
        <w:bottom w:val="none" w:sz="0" w:space="0" w:color="auto"/>
        <w:right w:val="none" w:sz="0" w:space="0" w:color="auto"/>
      </w:divBdr>
    </w:div>
    <w:div w:id="1068959482">
      <w:bodyDiv w:val="1"/>
      <w:marLeft w:val="0"/>
      <w:marRight w:val="0"/>
      <w:marTop w:val="0"/>
      <w:marBottom w:val="0"/>
      <w:divBdr>
        <w:top w:val="none" w:sz="0" w:space="0" w:color="auto"/>
        <w:left w:val="none" w:sz="0" w:space="0" w:color="auto"/>
        <w:bottom w:val="none" w:sz="0" w:space="0" w:color="auto"/>
        <w:right w:val="none" w:sz="0" w:space="0" w:color="auto"/>
      </w:divBdr>
    </w:div>
    <w:div w:id="1136096758">
      <w:bodyDiv w:val="1"/>
      <w:marLeft w:val="0"/>
      <w:marRight w:val="0"/>
      <w:marTop w:val="0"/>
      <w:marBottom w:val="0"/>
      <w:divBdr>
        <w:top w:val="none" w:sz="0" w:space="0" w:color="auto"/>
        <w:left w:val="none" w:sz="0" w:space="0" w:color="auto"/>
        <w:bottom w:val="none" w:sz="0" w:space="0" w:color="auto"/>
        <w:right w:val="none" w:sz="0" w:space="0" w:color="auto"/>
      </w:divBdr>
    </w:div>
    <w:div w:id="1168590874">
      <w:bodyDiv w:val="1"/>
      <w:marLeft w:val="0"/>
      <w:marRight w:val="0"/>
      <w:marTop w:val="0"/>
      <w:marBottom w:val="0"/>
      <w:divBdr>
        <w:top w:val="none" w:sz="0" w:space="0" w:color="auto"/>
        <w:left w:val="none" w:sz="0" w:space="0" w:color="auto"/>
        <w:bottom w:val="none" w:sz="0" w:space="0" w:color="auto"/>
        <w:right w:val="none" w:sz="0" w:space="0" w:color="auto"/>
      </w:divBdr>
    </w:div>
    <w:div w:id="1265308748">
      <w:bodyDiv w:val="1"/>
      <w:marLeft w:val="0"/>
      <w:marRight w:val="0"/>
      <w:marTop w:val="0"/>
      <w:marBottom w:val="0"/>
      <w:divBdr>
        <w:top w:val="none" w:sz="0" w:space="0" w:color="auto"/>
        <w:left w:val="none" w:sz="0" w:space="0" w:color="auto"/>
        <w:bottom w:val="none" w:sz="0" w:space="0" w:color="auto"/>
        <w:right w:val="none" w:sz="0" w:space="0" w:color="auto"/>
      </w:divBdr>
    </w:div>
    <w:div w:id="168501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cp:lastModifiedBy>Doan Van</cp:lastModifiedBy>
  <cp:revision>23</cp:revision>
  <cp:lastPrinted>2020-12-21T01:32:00Z</cp:lastPrinted>
  <dcterms:created xsi:type="dcterms:W3CDTF">2021-09-20T06:05:00Z</dcterms:created>
  <dcterms:modified xsi:type="dcterms:W3CDTF">2024-06-02T14:20:00Z</dcterms:modified>
</cp:coreProperties>
</file>