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A05" w:rsidRDefault="002B6A05" w:rsidP="002B6A05">
      <w:pPr>
        <w:jc w:val="center"/>
      </w:pPr>
      <w:r>
        <w:t>Caixa de texto – Sublinhado – Figura atrás do texto</w:t>
      </w:r>
    </w:p>
    <w:p w:rsidR="002B6A05" w:rsidRPr="000616F0" w:rsidRDefault="002B6A05">
      <w:pPr>
        <w:rPr>
          <w:color w:val="4472C4" w:themeColor="accent1"/>
        </w:rPr>
      </w:pPr>
      <w:r w:rsidRPr="000616F0">
        <w:rPr>
          <w:color w:val="4472C4" w:themeColor="accent1"/>
        </w:rPr>
        <w:t>_____________________________________________________________________________</w:t>
      </w:r>
    </w:p>
    <w:p w:rsidR="002B6A05" w:rsidRDefault="002B6A05" w:rsidP="002B6A05">
      <w:pPr>
        <w:jc w:val="center"/>
      </w:pPr>
      <w:r>
        <w:t>8</w:t>
      </w:r>
    </w:p>
    <w:p w:rsidR="002B6A05" w:rsidRDefault="002B6A05" w:rsidP="002B6A05">
      <w:pPr>
        <w:jc w:val="center"/>
      </w:pPr>
    </w:p>
    <w:p w:rsidR="002B6A05" w:rsidRDefault="002B6A05" w:rsidP="002B6A05">
      <w:pPr>
        <w:jc w:val="center"/>
      </w:pPr>
      <w:r>
        <w:t>CINEMA</w:t>
      </w:r>
    </w:p>
    <w:p w:rsidR="002B6A05" w:rsidRDefault="009320BD" w:rsidP="008B3E31">
      <w:pPr>
        <w:tabs>
          <w:tab w:val="left" w:pos="207"/>
          <w:tab w:val="center" w:pos="4252"/>
        </w:tabs>
      </w:pPr>
      <w:r>
        <w:rPr>
          <w:noProof/>
        </w:rPr>
        <mc:AlternateContent>
          <mc:Choice Requires="wps">
            <w:drawing>
              <wp:anchor distT="45720" distB="45720" distL="114300" distR="114300" simplePos="0" relativeHeight="251664384" behindDoc="0" locked="0" layoutInCell="1" allowOverlap="1">
                <wp:simplePos x="0" y="0"/>
                <wp:positionH relativeFrom="column">
                  <wp:posOffset>2789377</wp:posOffset>
                </wp:positionH>
                <wp:positionV relativeFrom="paragraph">
                  <wp:posOffset>2448535</wp:posOffset>
                </wp:positionV>
                <wp:extent cx="2625725" cy="2230755"/>
                <wp:effectExtent l="0" t="0" r="22225" b="28384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2230755"/>
                        </a:xfrm>
                        <a:prstGeom prst="wedgeRoundRectCallout">
                          <a:avLst>
                            <a:gd name="adj1" fmla="val -40578"/>
                            <a:gd name="adj2" fmla="val 61601"/>
                            <a:gd name="adj3" fmla="val 16667"/>
                          </a:avLst>
                        </a:prstGeom>
                        <a:noFill/>
                        <a:ln w="9525">
                          <a:solidFill>
                            <a:srgbClr val="000000"/>
                          </a:solidFill>
                          <a:miter lim="800000"/>
                          <a:headEnd/>
                          <a:tailEnd/>
                        </a:ln>
                      </wps:spPr>
                      <wps:txbx>
                        <w:txbxContent>
                          <w:p w:rsidR="009320BD" w:rsidRPr="009320BD" w:rsidRDefault="009320BD">
                            <w:pPr>
                              <w:rPr>
                                <w:b/>
                                <w:u w:val="single"/>
                              </w:rPr>
                            </w:pPr>
                            <w:r w:rsidRPr="009320BD">
                              <w:rPr>
                                <w:b/>
                                <w:u w:val="single"/>
                              </w:rPr>
                              <w:t>SIMPLESMENTE COMPLICADO</w:t>
                            </w:r>
                          </w:p>
                          <w:p w:rsidR="009320BD" w:rsidRDefault="009320BD" w:rsidP="009320BD">
                            <w:pPr>
                              <w:jc w:val="both"/>
                            </w:pPr>
                            <w:r>
                              <w:t xml:space="preserve">Crítica – A </w:t>
                            </w:r>
                            <w:proofErr w:type="spellStart"/>
                            <w:r>
                              <w:t>comédi</w:t>
                            </w:r>
                            <w:proofErr w:type="spellEnd"/>
                            <w:r>
                              <w:t xml:space="preserve"> gira em torno das incertezas do romance na maturidade. O forte dos filmes está no elenco – todo ele justamente premiado com um troféu do </w:t>
                            </w:r>
                            <w:proofErr w:type="spellStart"/>
                            <w:r>
                              <w:t>National</w:t>
                            </w:r>
                            <w:proofErr w:type="spellEnd"/>
                            <w:r>
                              <w:t xml:space="preserve"> Board </w:t>
                            </w:r>
                            <w:proofErr w:type="spellStart"/>
                            <w:r>
                              <w:t>of</w:t>
                            </w:r>
                            <w:proofErr w:type="spellEnd"/>
                            <w:r>
                              <w:t xml:space="preserve"> </w:t>
                            </w:r>
                            <w:proofErr w:type="spellStart"/>
                            <w:r>
                              <w:t>Rewiew</w:t>
                            </w:r>
                            <w:proofErr w:type="spellEnd"/>
                            <w:r>
                              <w:t>, uma das associações de críticos e estudiosos ligados ao cinema mais prestigiadas dos EUA. (Da Reuters)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Caixa de Texto 2" o:spid="_x0000_s1026" type="#_x0000_t62" style="position:absolute;margin-left:219.65pt;margin-top:192.8pt;width:206.75pt;height:175.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" adj="2035,24106" filled="f">
                <v:textbox>
                  <w:txbxContent>
                    <w:p w:rsidR="009320BD" w:rsidRPr="009320BD" w:rsidRDefault="009320BD">
                      <w:pPr>
                        <w:rPr>
                          <w:b/>
                          <w:u w:val="single"/>
                        </w:rPr>
                      </w:pPr>
                      <w:r w:rsidRPr="009320BD">
                        <w:rPr>
                          <w:b/>
                          <w:u w:val="single"/>
                        </w:rPr>
                        <w:t>SIMPLESMENTE COMPLICADO</w:t>
                      </w:r>
                    </w:p>
                    <w:p w:rsidR="009320BD" w:rsidRDefault="009320BD" w:rsidP="009320BD">
                      <w:pPr>
                        <w:jc w:val="both"/>
                      </w:pPr>
                      <w:r>
                        <w:t xml:space="preserve">Crítica – A </w:t>
                      </w:r>
                      <w:proofErr w:type="spellStart"/>
                      <w:r>
                        <w:t>comédi</w:t>
                      </w:r>
                      <w:proofErr w:type="spellEnd"/>
                      <w:r>
                        <w:t xml:space="preserve"> gira em torno das incertezas do romance na maturidade. O forte dos filmes está no elenco – todo ele justamente premiado com um troféu do </w:t>
                      </w:r>
                      <w:proofErr w:type="spellStart"/>
                      <w:r>
                        <w:t>National</w:t>
                      </w:r>
                      <w:proofErr w:type="spellEnd"/>
                      <w:r>
                        <w:t xml:space="preserve"> Board </w:t>
                      </w:r>
                      <w:proofErr w:type="spellStart"/>
                      <w:r>
                        <w:t>of</w:t>
                      </w:r>
                      <w:proofErr w:type="spellEnd"/>
                      <w:r>
                        <w:t xml:space="preserve"> </w:t>
                      </w:r>
                      <w:proofErr w:type="spellStart"/>
                      <w:r>
                        <w:t>Rewiew</w:t>
                      </w:r>
                      <w:proofErr w:type="spellEnd"/>
                      <w:r>
                        <w:t>, uma das associações de críticos e estudiosos ligados ao cinema mais prestigiadas dos EUA. (Da Reuters)</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margin">
                  <wp:align>left</wp:align>
                </wp:positionH>
                <wp:positionV relativeFrom="paragraph">
                  <wp:posOffset>158090</wp:posOffset>
                </wp:positionV>
                <wp:extent cx="2360930" cy="1404620"/>
                <wp:effectExtent l="171450" t="152400" r="96520" b="13589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2">
                            <a:lumMod val="90000"/>
                          </a:schemeClr>
                        </a:solidFill>
                        <a:ln w="9525">
                          <a:solidFill>
                            <a:schemeClr val="bg2">
                              <a:lumMod val="50000"/>
                            </a:schemeClr>
                          </a:solidFill>
                          <a:miter lim="800000"/>
                          <a:headEnd/>
                          <a:tailEnd/>
                        </a:ln>
                        <a:effectLst>
                          <a:outerShdw blurRad="50800" dist="50800" dir="11880000" sx="103000" sy="103000" algn="ctr" rotWithShape="0">
                            <a:schemeClr val="bg2">
                              <a:lumMod val="50000"/>
                            </a:schemeClr>
                          </a:outerShdw>
                          <a:softEdge rad="0"/>
                        </a:effectLst>
                        <a:scene3d>
                          <a:camera prst="obliqueBottomLeft"/>
                          <a:lightRig rig="threePt" dir="t"/>
                        </a:scene3d>
                      </wps:spPr>
                      <wps:txbx>
                        <w:txbxContent>
                          <w:p w:rsidR="002B6A05" w:rsidRPr="008B3E31" w:rsidRDefault="002B6A05" w:rsidP="008B3E31">
                            <w:pPr>
                              <w:jc w:val="center"/>
                              <w:rPr>
                                <w:strike/>
                                <w14:glow w14:rad="0">
                                  <w14:schemeClr w14:val="bg2">
                                    <w14:lumMod w14:val="50000"/>
                                  </w14:schemeClr>
                                </w14:glow>
                                <w14:reflection w14:blurRad="0" w14:stA="0" w14:stPos="0" w14:endA="0" w14:endPos="2000" w14:dist="0" w14:dir="0" w14:fadeDir="0" w14:sx="0" w14:sy="0" w14:kx="0" w14:ky="0" w14:algn="b"/>
                              </w:rPr>
                            </w:pPr>
                            <w:r w:rsidRPr="008B3E31">
                              <w:rPr>
                                <w:strike/>
                                <w14:glow w14:rad="0">
                                  <w14:schemeClr w14:val="bg2">
                                    <w14:lumMod w14:val="50000"/>
                                  </w14:schemeClr>
                                </w14:glow>
                                <w14:reflection w14:blurRad="0" w14:stA="0" w14:stPos="0" w14:endA="0" w14:endPos="2000" w14:dist="0" w14:dir="0" w14:fadeDir="0" w14:sx="0" w14:sy="0" w14:kx="0" w14:ky="0" w14:algn="b"/>
                              </w:rPr>
                              <w:t>TOY STORY 1 3D</w:t>
                            </w:r>
                          </w:p>
                          <w:p w:rsidR="002B6A05" w:rsidRPr="008B3E31" w:rsidRDefault="002B6A05" w:rsidP="002B6A05">
                            <w:pPr>
                              <w:jc w:val="both"/>
                              <w:rPr>
                                <w14:glow w14:rad="0">
                                  <w14:schemeClr w14:val="bg2">
                                    <w14:lumMod w14:val="50000"/>
                                  </w14:schemeClr>
                                </w14:glow>
                                <w14:reflection w14:blurRad="0" w14:stA="0" w14:stPos="0" w14:endA="0" w14:endPos="2000" w14:dist="0" w14:dir="0" w14:fadeDir="0" w14:sx="0" w14:sy="0" w14:kx="0" w14:ky="0" w14:algn="b"/>
                              </w:rPr>
                            </w:pPr>
                            <w:r w:rsidRPr="008B3E31">
                              <w:rPr>
                                <w14:glow w14:rad="0">
                                  <w14:schemeClr w14:val="bg2">
                                    <w14:lumMod w14:val="50000"/>
                                  </w14:schemeClr>
                                </w14:glow>
                                <w14:reflection w14:blurRad="0" w14:stA="0" w14:stPos="0" w14:endA="0" w14:endPos="2000" w14:dist="0" w14:dir="0" w14:fadeDir="0" w14:sx="0" w14:sy="0" w14:kx="0" w14:ky="0" w14:algn="b"/>
                              </w:rPr>
                              <w:t>Crítica – O primeiro filme da série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Toy</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Story</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em 3D. Lançado em 1995, o desenho animado marcou a estreia do estúdio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Pixar</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na produção de longas. A nova versão de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Toy</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Story</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não traz cenas novas, apenas 3D em alguns momentos do filme, o que deve realçar não apenas o colorido, mas a qualidade da animação da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Pixar</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 que foi se aperfeiçoando ao longo dos anos. (Da Reuters)</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12.45pt;width:185.9pt;height:110.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" fillcolor="#cfcdcd [2894]" strokecolor="#747070 [1614]">
                <v:shadow on="t" type="perspective" color="#747070 [1614]" offset="-1.3421mm,-.43606mm" matrix="67502f,,,67502f"/>
                <v:textbox style="mso-fit-shape-to-text:t">
                  <w:txbxContent>
                    <w:p w:rsidR="002B6A05" w:rsidRPr="008B3E31" w:rsidRDefault="002B6A05" w:rsidP="008B3E31">
                      <w:pPr>
                        <w:jc w:val="center"/>
                        <w:rPr>
                          <w:strike/>
                          <w14:glow w14:rad="0">
                            <w14:schemeClr w14:val="bg2">
                              <w14:lumMod w14:val="50000"/>
                            </w14:schemeClr>
                          </w14:glow>
                          <w14:reflection w14:blurRad="0" w14:stA="0" w14:stPos="0" w14:endA="0" w14:endPos="2000" w14:dist="0" w14:dir="0" w14:fadeDir="0" w14:sx="0" w14:sy="0" w14:kx="0" w14:ky="0" w14:algn="b"/>
                        </w:rPr>
                      </w:pPr>
                      <w:r w:rsidRPr="008B3E31">
                        <w:rPr>
                          <w:strike/>
                          <w14:glow w14:rad="0">
                            <w14:schemeClr w14:val="bg2">
                              <w14:lumMod w14:val="50000"/>
                            </w14:schemeClr>
                          </w14:glow>
                          <w14:reflection w14:blurRad="0" w14:stA="0" w14:stPos="0" w14:endA="0" w14:endPos="2000" w14:dist="0" w14:dir="0" w14:fadeDir="0" w14:sx="0" w14:sy="0" w14:kx="0" w14:ky="0" w14:algn="b"/>
                        </w:rPr>
                        <w:t>TOY STORY 1 3D</w:t>
                      </w:r>
                    </w:p>
                    <w:p w:rsidR="002B6A05" w:rsidRPr="008B3E31" w:rsidRDefault="002B6A05" w:rsidP="002B6A05">
                      <w:pPr>
                        <w:jc w:val="both"/>
                        <w:rPr>
                          <w14:glow w14:rad="0">
                            <w14:schemeClr w14:val="bg2">
                              <w14:lumMod w14:val="50000"/>
                            </w14:schemeClr>
                          </w14:glow>
                          <w14:reflection w14:blurRad="0" w14:stA="0" w14:stPos="0" w14:endA="0" w14:endPos="2000" w14:dist="0" w14:dir="0" w14:fadeDir="0" w14:sx="0" w14:sy="0" w14:kx="0" w14:ky="0" w14:algn="b"/>
                        </w:rPr>
                      </w:pPr>
                      <w:r w:rsidRPr="008B3E31">
                        <w:rPr>
                          <w14:glow w14:rad="0">
                            <w14:schemeClr w14:val="bg2">
                              <w14:lumMod w14:val="50000"/>
                            </w14:schemeClr>
                          </w14:glow>
                          <w14:reflection w14:blurRad="0" w14:stA="0" w14:stPos="0" w14:endA="0" w14:endPos="2000" w14:dist="0" w14:dir="0" w14:fadeDir="0" w14:sx="0" w14:sy="0" w14:kx="0" w14:ky="0" w14:algn="b"/>
                        </w:rPr>
                        <w:t>Crítica – O primeiro filme da série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Toy</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Story</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em 3D. Lançado em 1995, o desenho animado marcou a estreia do estúdio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Pixar</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na produção de longas. A nova versão de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Toy</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Story</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não traz cenas novas, apenas 3D em alguns momentos do filme, o que deve realçar não apenas o colorido, mas a qualidade da animação da </w:t>
                      </w:r>
                      <w:proofErr w:type="spellStart"/>
                      <w:r w:rsidRPr="008B3E31">
                        <w:rPr>
                          <w14:glow w14:rad="0">
                            <w14:schemeClr w14:val="bg2">
                              <w14:lumMod w14:val="50000"/>
                            </w14:schemeClr>
                          </w14:glow>
                          <w14:reflection w14:blurRad="0" w14:stA="0" w14:stPos="0" w14:endA="0" w14:endPos="2000" w14:dist="0" w14:dir="0" w14:fadeDir="0" w14:sx="0" w14:sy="0" w14:kx="0" w14:ky="0" w14:algn="b"/>
                        </w:rPr>
                        <w:t>Pixar</w:t>
                      </w:r>
                      <w:proofErr w:type="spellEnd"/>
                      <w:r w:rsidRPr="008B3E31">
                        <w:rPr>
                          <w14:glow w14:rad="0">
                            <w14:schemeClr w14:val="bg2">
                              <w14:lumMod w14:val="50000"/>
                            </w14:schemeClr>
                          </w14:glow>
                          <w14:reflection w14:blurRad="0" w14:stA="0" w14:stPos="0" w14:endA="0" w14:endPos="2000" w14:dist="0" w14:dir="0" w14:fadeDir="0" w14:sx="0" w14:sy="0" w14:kx="0" w14:ky="0" w14:algn="b"/>
                        </w:rPr>
                        <w:t xml:space="preserve"> – que foi se aperfeiçoando ao longo dos anos. (Da Reuters)</w:t>
                      </w:r>
                    </w:p>
                  </w:txbxContent>
                </v:textbox>
                <w10:wrap anchorx="margin"/>
              </v:shape>
            </w:pict>
          </mc:Fallback>
        </mc:AlternateContent>
      </w:r>
      <w:r w:rsidR="008B3E31">
        <w:rPr>
          <w:noProof/>
        </w:rPr>
        <mc:AlternateContent>
          <mc:Choice Requires="wps">
            <w:drawing>
              <wp:anchor distT="45720" distB="45720" distL="114300" distR="114300" simplePos="0" relativeHeight="251660288" behindDoc="1" locked="0" layoutInCell="1" allowOverlap="1">
                <wp:simplePos x="0" y="0"/>
                <wp:positionH relativeFrom="column">
                  <wp:posOffset>2811196</wp:posOffset>
                </wp:positionH>
                <wp:positionV relativeFrom="paragraph">
                  <wp:posOffset>27482</wp:posOffset>
                </wp:positionV>
                <wp:extent cx="2699308" cy="2026310"/>
                <wp:effectExtent l="0" t="0" r="25400" b="1206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308" cy="2026310"/>
                        </a:xfrm>
                        <a:prstGeom prst="rect">
                          <a:avLst/>
                        </a:prstGeom>
                        <a:solidFill>
                          <a:srgbClr val="FFFFFF"/>
                        </a:solidFill>
                        <a:ln w="12700">
                          <a:solidFill>
                            <a:srgbClr val="000000"/>
                          </a:solidFill>
                          <a:prstDash val="sysDot"/>
                          <a:miter lim="800000"/>
                          <a:headEnd/>
                          <a:tailEnd/>
                        </a:ln>
                      </wps:spPr>
                      <wps:txbx>
                        <w:txbxContent>
                          <w:p w:rsidR="002B6A05" w:rsidRPr="008B3E31" w:rsidRDefault="002B6A05">
                            <w:pPr>
                              <w:rPr>
                                <w:u w:val="thick" w:color="767171" w:themeColor="background2" w:themeShade="80"/>
                              </w:rPr>
                            </w:pPr>
                            <w:r w:rsidRPr="008B3E31">
                              <w:rPr>
                                <w:u w:val="thick" w:color="767171" w:themeColor="background2" w:themeShade="80"/>
                              </w:rPr>
                              <w:t>OS INQUILINOS</w:t>
                            </w:r>
                          </w:p>
                          <w:p w:rsidR="002B6A05" w:rsidRDefault="002B6A05" w:rsidP="008B3E31">
                            <w:pPr>
                              <w:jc w:val="both"/>
                            </w:pPr>
                            <w:r>
                              <w:t>Crítica – O diretor Sérgio Bianchi ficou conhecido por filmes tão explosivos quanto sua notória personalidade. Por isso, “Os inquilinos</w:t>
                            </w:r>
                            <w:r w:rsidR="008B3E31">
                              <w:t>”</w:t>
                            </w:r>
                            <w:r>
                              <w:t xml:space="preserve"> é uma grata surpresa na filmografia do cineasta. O roteiro, escrito por Bianchi</w:t>
                            </w:r>
                            <w:r w:rsidR="00412352">
                              <w:t xml:space="preserve">, assim como a </w:t>
                            </w:r>
                            <w:proofErr w:type="spellStart"/>
                            <w:r w:rsidR="00412352">
                              <w:t>atrizcoadjun</w:t>
                            </w:r>
                            <w:proofErr w:type="spellEnd"/>
                            <w:r w:rsidR="00412352">
                              <w:t>=</w:t>
                            </w:r>
                            <w:proofErr w:type="spellStart"/>
                            <w:r w:rsidR="00412352">
                              <w:t>vante</w:t>
                            </w:r>
                            <w:proofErr w:type="spellEnd"/>
                            <w:r w:rsidR="00412352">
                              <w:t xml:space="preserve"> Cássia</w:t>
                            </w:r>
                            <w:r w:rsidR="008B3E31">
                              <w:t xml:space="preserve"> Kiss, foi premiado no Festival do Rio do ano </w:t>
                            </w:r>
                            <w:proofErr w:type="gramStart"/>
                            <w:r w:rsidR="008B3E31">
                              <w:t>passado.(</w:t>
                            </w:r>
                            <w:proofErr w:type="spellStart"/>
                            <w:proofErr w:type="gramEnd"/>
                            <w:r w:rsidR="008B3E31">
                              <w:t>Allyson</w:t>
                            </w:r>
                            <w:proofErr w:type="spellEnd"/>
                            <w:r w:rsidR="008B3E31">
                              <w:t xml:space="preserve"> </w:t>
                            </w:r>
                            <w:proofErr w:type="spellStart"/>
                            <w:r w:rsidR="008B3E31">
                              <w:t>Oliveria</w:t>
                            </w:r>
                            <w:proofErr w:type="spellEnd"/>
                            <w:r w:rsidR="008B3E31">
                              <w:t xml:space="preserve">, do </w:t>
                            </w:r>
                            <w:proofErr w:type="spellStart"/>
                            <w:r w:rsidR="008B3E31">
                              <w:t>Cineweb</w:t>
                            </w:r>
                            <w:proofErr w:type="spellEnd"/>
                            <w:r w:rsidR="008B3E3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1.35pt;margin-top:2.15pt;width:212.55pt;height:159.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" strokeweight="1pt">
                <v:stroke dashstyle="1 1"/>
                <v:textbox>
                  <w:txbxContent>
                    <w:p w:rsidR="002B6A05" w:rsidRPr="008B3E31" w:rsidRDefault="002B6A05">
                      <w:pPr>
                        <w:rPr>
                          <w:u w:val="thick" w:color="767171" w:themeColor="background2" w:themeShade="80"/>
                        </w:rPr>
                      </w:pPr>
                      <w:r w:rsidRPr="008B3E31">
                        <w:rPr>
                          <w:u w:val="thick" w:color="767171" w:themeColor="background2" w:themeShade="80"/>
                        </w:rPr>
                        <w:t>OS INQUILINOS</w:t>
                      </w:r>
                    </w:p>
                    <w:p w:rsidR="002B6A05" w:rsidRDefault="002B6A05" w:rsidP="008B3E31">
                      <w:pPr>
                        <w:jc w:val="both"/>
                      </w:pPr>
                      <w:r>
                        <w:t>Crítica – O diretor Sérgio Bianchi ficou conhecido por filmes tão explosivos quanto sua notória personalidade. Por isso, “Os inquilinos</w:t>
                      </w:r>
                      <w:r w:rsidR="008B3E31">
                        <w:t>”</w:t>
                      </w:r>
                      <w:r>
                        <w:t xml:space="preserve"> é uma grata surpresa na filmografia do cineasta. O roteiro, escrito por Bianchi</w:t>
                      </w:r>
                      <w:r w:rsidR="00412352">
                        <w:t xml:space="preserve">, assim como a </w:t>
                      </w:r>
                      <w:proofErr w:type="spellStart"/>
                      <w:r w:rsidR="00412352">
                        <w:t>atrizcoadjun</w:t>
                      </w:r>
                      <w:proofErr w:type="spellEnd"/>
                      <w:r w:rsidR="00412352">
                        <w:t>=</w:t>
                      </w:r>
                      <w:proofErr w:type="spellStart"/>
                      <w:r w:rsidR="00412352">
                        <w:t>vante</w:t>
                      </w:r>
                      <w:proofErr w:type="spellEnd"/>
                      <w:r w:rsidR="00412352">
                        <w:t xml:space="preserve"> Cássia</w:t>
                      </w:r>
                      <w:r w:rsidR="008B3E31">
                        <w:t xml:space="preserve"> Kiss, foi premiado no Festival do Rio do ano </w:t>
                      </w:r>
                      <w:proofErr w:type="gramStart"/>
                      <w:r w:rsidR="008B3E31">
                        <w:t>passado.(</w:t>
                      </w:r>
                      <w:proofErr w:type="spellStart"/>
                      <w:proofErr w:type="gramEnd"/>
                      <w:r w:rsidR="008B3E31">
                        <w:t>Allyson</w:t>
                      </w:r>
                      <w:proofErr w:type="spellEnd"/>
                      <w:r w:rsidR="008B3E31">
                        <w:t xml:space="preserve"> </w:t>
                      </w:r>
                      <w:proofErr w:type="spellStart"/>
                      <w:r w:rsidR="008B3E31">
                        <w:t>Oliveria</w:t>
                      </w:r>
                      <w:proofErr w:type="spellEnd"/>
                      <w:r w:rsidR="008B3E31">
                        <w:t xml:space="preserve">, do </w:t>
                      </w:r>
                      <w:proofErr w:type="spellStart"/>
                      <w:r w:rsidR="008B3E31">
                        <w:t>Cineweb</w:t>
                      </w:r>
                      <w:proofErr w:type="spellEnd"/>
                      <w:r w:rsidR="008B3E31">
                        <w:t>)</w:t>
                      </w:r>
                    </w:p>
                  </w:txbxContent>
                </v:textbox>
              </v:shape>
            </w:pict>
          </mc:Fallback>
        </mc:AlternateContent>
      </w:r>
      <w:r w:rsidR="008B3E31">
        <w:tab/>
      </w:r>
      <w:r w:rsidR="008B3E31">
        <w:tab/>
      </w:r>
    </w:p>
    <w:p w:rsidR="000852BB" w:rsidRDefault="000852BB" w:rsidP="008B3E31">
      <w:pPr>
        <w:tabs>
          <w:tab w:val="left" w:pos="207"/>
          <w:tab w:val="center" w:pos="4252"/>
        </w:tabs>
      </w:pPr>
    </w:p>
    <w:p w:rsidR="000852BB" w:rsidRDefault="005A22BD" w:rsidP="008B3E31">
      <w:pPr>
        <w:tabs>
          <w:tab w:val="left" w:pos="207"/>
          <w:tab w:val="center" w:pos="4252"/>
        </w:tabs>
      </w:pPr>
      <w:r>
        <w:rPr>
          <w:noProof/>
        </w:rPr>
        <w:drawing>
          <wp:anchor distT="0" distB="0" distL="114300" distR="114300" simplePos="0" relativeHeight="251669504" behindDoc="1" locked="0" layoutInCell="1" allowOverlap="1" wp14:anchorId="61CA1451">
            <wp:simplePos x="0" y="0"/>
            <wp:positionH relativeFrom="column">
              <wp:posOffset>4185711</wp:posOffset>
            </wp:positionH>
            <wp:positionV relativeFrom="paragraph">
              <wp:posOffset>129379</wp:posOffset>
            </wp:positionV>
            <wp:extent cx="862965" cy="853729"/>
            <wp:effectExtent l="38100" t="0" r="32385" b="381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clrChange>
                        <a:clrFrom>
                          <a:srgbClr val="000000">
                            <a:alpha val="0"/>
                          </a:srgbClr>
                        </a:clrFrom>
                        <a:clrTo>
                          <a:srgbClr val="000000">
                            <a:alpha val="0"/>
                          </a:srgbClr>
                        </a:clrTo>
                      </a:clrChange>
                      <a:duotone>
                        <a:schemeClr val="bg2">
                          <a:shade val="45000"/>
                          <a:satMod val="135000"/>
                        </a:schemeClr>
                        <a:prstClr val="white"/>
                      </a:duotone>
                      <a:extLst>
                        <a:ext uri="{BEBA8EAE-BF5A-486C-A8C5-ECC9F3942E4B}">
                          <a14:imgProps xmlns:a14="http://schemas.microsoft.com/office/drawing/2010/main">
                            <a14:imgLayer r:embed="rId5">
                              <a14:imgEffect>
                                <a14:backgroundRemoval t="4300" b="91000" l="5067" r="95467">
                                  <a14:foregroundMark x1="63333" y1="14800" x2="63333" y2="14800"/>
                                  <a14:foregroundMark x1="58267" y1="5700" x2="58267" y2="5700"/>
                                  <a14:foregroundMark x1="23600" y1="4300" x2="23600" y2="4300"/>
                                  <a14:foregroundMark x1="26133" y1="16200" x2="26133" y2="16200"/>
                                  <a14:foregroundMark x1="5067" y1="18600" x2="5067" y2="18600"/>
                                  <a14:foregroundMark x1="22133" y1="91000" x2="22133" y2="91000"/>
                                  <a14:foregroundMark x1="95467" y1="56200" x2="95467" y2="562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62965" cy="853729"/>
                    </a:xfrm>
                    <a:prstGeom prst="rect">
                      <a:avLst/>
                    </a:prstGeom>
                    <a:noFill/>
                    <a:effectLst>
                      <a:outerShdw blurRad="50800" dist="50800" dir="5400000" algn="ctr" rotWithShape="0">
                        <a:srgbClr val="000000">
                          <a:alpha val="0"/>
                        </a:srgbClr>
                      </a:outerShdw>
                      <a:softEdge rad="12700"/>
                    </a:effectLst>
                  </pic:spPr>
                </pic:pic>
              </a:graphicData>
            </a:graphic>
          </wp:anchor>
        </w:drawing>
      </w: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8A6D94" w:rsidP="008B3E31">
      <w:pPr>
        <w:tabs>
          <w:tab w:val="left" w:pos="207"/>
          <w:tab w:val="center" w:pos="4252"/>
        </w:tabs>
      </w:pPr>
      <w:r>
        <w:rPr>
          <w:noProof/>
        </w:rPr>
        <mc:AlternateContent>
          <mc:Choice Requires="wps">
            <w:drawing>
              <wp:anchor distT="45720" distB="45720" distL="114300" distR="114300" simplePos="0" relativeHeight="251662336" behindDoc="0" locked="0" layoutInCell="1" allowOverlap="1">
                <wp:simplePos x="0" y="0"/>
                <wp:positionH relativeFrom="column">
                  <wp:posOffset>59055</wp:posOffset>
                </wp:positionH>
                <wp:positionV relativeFrom="paragraph">
                  <wp:posOffset>43180</wp:posOffset>
                </wp:positionV>
                <wp:extent cx="1951355" cy="3643630"/>
                <wp:effectExtent l="19050" t="19050" r="10795" b="1397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3643630"/>
                        </a:xfrm>
                        <a:prstGeom prst="rect">
                          <a:avLst/>
                        </a:prstGeom>
                        <a:solidFill>
                          <a:srgbClr val="FFFFFF"/>
                        </a:solidFill>
                        <a:ln w="38100" cap="rnd">
                          <a:solidFill>
                            <a:srgbClr val="000000"/>
                          </a:solidFill>
                          <a:prstDash val="sysDot"/>
                          <a:miter lim="800000"/>
                          <a:headEnd/>
                          <a:tailEnd/>
                        </a:ln>
                      </wps:spPr>
                      <wps:txbx>
                        <w:txbxContent>
                          <w:p w:rsidR="009320BD" w:rsidRPr="009320BD" w:rsidRDefault="009320BD">
                            <w:r w:rsidRPr="009320BD">
                              <w:t>IDAS E VINDAS DO AMOR</w:t>
                            </w:r>
                          </w:p>
                          <w:p w:rsidR="009320BD" w:rsidRDefault="009320BD" w:rsidP="009320BD">
                            <w:pPr>
                              <w:jc w:val="both"/>
                            </w:pPr>
                            <w:r>
                              <w:t>Crítica – O roteiro arma uma trama bastante simples, seguindo os encontros e desencontros amorosos de um grupo de pessoas de diferentes profissões e classes sociais, todas moradoras de Los Angeles, num Dia dos Namorados. Exemplo disso Anne Hathaway, no papel de Liz, uma moça atrapalhada que tem como segundo emprego um serviço de chamadas eróticas, o que dá margem a uma série de mal-entendidos.</w:t>
                            </w:r>
                          </w:p>
                          <w:p w:rsidR="009320BD" w:rsidRDefault="009320BD">
                            <w:r>
                              <w:t xml:space="preserve">(Neusa Barbosa, do </w:t>
                            </w:r>
                            <w:proofErr w:type="spellStart"/>
                            <w:r>
                              <w:t>Cineweb</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65pt;margin-top:3.4pt;width:153.65pt;height:286.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" strokeweight="3pt">
                <v:stroke dashstyle="1 1" endcap="round"/>
                <v:textbox>
                  <w:txbxContent>
                    <w:p w:rsidR="009320BD" w:rsidRPr="009320BD" w:rsidRDefault="009320BD">
                      <w:r w:rsidRPr="009320BD">
                        <w:t>IDAS E VINDAS DO AMOR</w:t>
                      </w:r>
                    </w:p>
                    <w:p w:rsidR="009320BD" w:rsidRDefault="009320BD" w:rsidP="009320BD">
                      <w:pPr>
                        <w:jc w:val="both"/>
                      </w:pPr>
                      <w:r>
                        <w:t>Crítica – O roteiro arma uma trama bastante simples, seguindo os encontros e desencontros amorosos de um grupo de pessoas de diferentes profissões e classes sociais, todas moradoras de Los Angeles, num Dia dos Namorados. Exemplo disso Anne Hathaway, no papel de Liz, uma moça atrapalhada que tem como segundo emprego um serviço de chamadas eróticas, o que dá margem a uma série de mal-entendidos.</w:t>
                      </w:r>
                    </w:p>
                    <w:p w:rsidR="009320BD" w:rsidRDefault="009320BD">
                      <w:r>
                        <w:t xml:space="preserve">(Neusa Barbosa, do </w:t>
                      </w:r>
                      <w:proofErr w:type="spellStart"/>
                      <w:r>
                        <w:t>Cineweb</w:t>
                      </w:r>
                      <w:proofErr w:type="spellEnd"/>
                      <w:r>
                        <w:t>)</w:t>
                      </w:r>
                    </w:p>
                  </w:txbxContent>
                </v:textbox>
                <w10:wrap type="square"/>
              </v:shape>
            </w:pict>
          </mc:Fallback>
        </mc:AlternateContent>
      </w:r>
      <w:r w:rsidR="005A22BD">
        <w:rPr>
          <w:noProof/>
        </w:rPr>
        <w:drawing>
          <wp:anchor distT="0" distB="0" distL="114300" distR="114300" simplePos="0" relativeHeight="251670528" behindDoc="1" locked="0" layoutInCell="1" allowOverlap="1" wp14:anchorId="127F769B">
            <wp:simplePos x="0" y="0"/>
            <wp:positionH relativeFrom="column">
              <wp:posOffset>3579240</wp:posOffset>
            </wp:positionH>
            <wp:positionV relativeFrom="paragraph">
              <wp:posOffset>91014</wp:posOffset>
            </wp:positionV>
            <wp:extent cx="1071349" cy="818959"/>
            <wp:effectExtent l="0" t="0" r="0" b="63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lum bright="70000" contrast="-70000"/>
                      <a:extLst>
                        <a:ext uri="{BEBA8EAE-BF5A-486C-A8C5-ECC9F3942E4B}">
                          <a14:imgProps xmlns:a14="http://schemas.microsoft.com/office/drawing/2010/main">
                            <a14:imgLayer r:embed="rId7">
                              <a14:imgEffect>
                                <a14:sharpenSoften amount="-100000"/>
                              </a14:imgEffect>
                              <a14:imgEffect>
                                <a14:brightnessContrast contrast="37000"/>
                              </a14:imgEffect>
                            </a14:imgLayer>
                          </a14:imgProps>
                        </a:ext>
                        <a:ext uri="{28A0092B-C50C-407E-A947-70E740481C1C}">
                          <a14:useLocalDpi xmlns:a14="http://schemas.microsoft.com/office/drawing/2010/main" val="0"/>
                        </a:ext>
                      </a:extLst>
                    </a:blip>
                    <a:srcRect/>
                    <a:stretch>
                      <a:fillRect/>
                    </a:stretch>
                  </pic:blipFill>
                  <pic:spPr bwMode="auto">
                    <a:xfrm>
                      <a:off x="0" y="0"/>
                      <a:ext cx="1071349" cy="818959"/>
                    </a:xfrm>
                    <a:prstGeom prst="rect">
                      <a:avLst/>
                    </a:prstGeom>
                    <a:noFill/>
                    <a:effectLst>
                      <a:reflection endPos="0" dist="50800" dir="5400000" sy="-100000" algn="bl" rotWithShape="0"/>
                    </a:effectLst>
                  </pic:spPr>
                </pic:pic>
              </a:graphicData>
            </a:graphic>
            <wp14:sizeRelH relativeFrom="page">
              <wp14:pctWidth>0</wp14:pctWidth>
            </wp14:sizeRelH>
            <wp14:sizeRelV relativeFrom="page">
              <wp14:pctHeight>0</wp14:pctHeight>
            </wp14:sizeRelV>
          </wp:anchor>
        </w:drawing>
      </w: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r>
        <w:rPr>
          <w:noProof/>
        </w:rPr>
        <w:drawing>
          <wp:anchor distT="0" distB="0" distL="114300" distR="114300" simplePos="0" relativeHeight="251668480" behindDoc="0" locked="0" layoutInCell="1" allowOverlap="1" wp14:anchorId="1E7B371E">
            <wp:simplePos x="0" y="0"/>
            <wp:positionH relativeFrom="column">
              <wp:posOffset>4567123</wp:posOffset>
            </wp:positionH>
            <wp:positionV relativeFrom="paragraph">
              <wp:posOffset>6020</wp:posOffset>
            </wp:positionV>
            <wp:extent cx="1228598" cy="1326496"/>
            <wp:effectExtent l="0" t="0" r="0" b="762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9214" t="75627" r="33893" b="11145"/>
                    <a:stretch/>
                  </pic:blipFill>
                  <pic:spPr bwMode="auto">
                    <a:xfrm>
                      <a:off x="0" y="0"/>
                      <a:ext cx="1228598" cy="13264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6432" behindDoc="0" locked="0" layoutInCell="1" allowOverlap="1">
                <wp:simplePos x="0" y="0"/>
                <wp:positionH relativeFrom="column">
                  <wp:posOffset>2298624</wp:posOffset>
                </wp:positionH>
                <wp:positionV relativeFrom="paragraph">
                  <wp:posOffset>34773</wp:posOffset>
                </wp:positionV>
                <wp:extent cx="2004060" cy="1126490"/>
                <wp:effectExtent l="0" t="0" r="15240" b="1651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126490"/>
                        </a:xfrm>
                        <a:prstGeom prst="rect">
                          <a:avLst/>
                        </a:prstGeom>
                        <a:solidFill>
                          <a:srgbClr val="FFFFFF"/>
                        </a:solidFill>
                        <a:ln w="9525">
                          <a:solidFill>
                            <a:srgbClr val="000000"/>
                          </a:solidFill>
                          <a:miter lim="800000"/>
                          <a:headEnd/>
                          <a:tailEnd/>
                        </a:ln>
                      </wps:spPr>
                      <wps:txbx>
                        <w:txbxContent>
                          <w:p w:rsidR="009320BD" w:rsidRDefault="009320BD" w:rsidP="000852BB">
                            <w:pPr>
                              <w:jc w:val="both"/>
                            </w:pPr>
                            <w:r>
                              <w:t xml:space="preserve">ATENÇÃO: As críticas são baseadas no julgamento da equipe de jornalistas do G1 e das agências de notícias </w:t>
                            </w:r>
                            <w:r w:rsidR="000852BB">
                              <w:t>parceiras do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81pt;margin-top:2.75pt;width:157.8pt;height:88.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">
                <v:textbox>
                  <w:txbxContent>
                    <w:p w:rsidR="009320BD" w:rsidRDefault="009320BD" w:rsidP="000852BB">
                      <w:pPr>
                        <w:jc w:val="both"/>
                      </w:pPr>
                      <w:r>
                        <w:t xml:space="preserve">ATENÇÃO: As críticas são baseadas no julgamento da equipe de jornalistas do G1 e das agências de notícias </w:t>
                      </w:r>
                      <w:r w:rsidR="000852BB">
                        <w:t>parceiras do portal.</w:t>
                      </w:r>
                    </w:p>
                  </w:txbxContent>
                </v:textbox>
                <w10:wrap type="square"/>
              </v:shape>
            </w:pict>
          </mc:Fallback>
        </mc:AlternateContent>
      </w: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Default="000852BB" w:rsidP="008B3E31">
      <w:pPr>
        <w:tabs>
          <w:tab w:val="left" w:pos="207"/>
          <w:tab w:val="center" w:pos="4252"/>
        </w:tabs>
      </w:pPr>
      <w:r>
        <w:rPr>
          <w:noProof/>
        </w:rPr>
        <mc:AlternateContent>
          <mc:Choice Requires="wps">
            <w:drawing>
              <wp:anchor distT="0" distB="0" distL="114300" distR="114300" simplePos="0" relativeHeight="251667456" behindDoc="0" locked="0" layoutInCell="1" allowOverlap="1">
                <wp:simplePos x="0" y="0"/>
                <wp:positionH relativeFrom="column">
                  <wp:posOffset>2343302</wp:posOffset>
                </wp:positionH>
                <wp:positionV relativeFrom="paragraph">
                  <wp:posOffset>158420</wp:posOffset>
                </wp:positionV>
                <wp:extent cx="1952905" cy="7645"/>
                <wp:effectExtent l="57150" t="76200" r="85725" b="87630"/>
                <wp:wrapNone/>
                <wp:docPr id="7" name="Conector reto 7"/>
                <wp:cNvGraphicFramePr/>
                <a:graphic xmlns:a="http://schemas.openxmlformats.org/drawingml/2006/main">
                  <a:graphicData uri="http://schemas.microsoft.com/office/word/2010/wordprocessingShape">
                    <wps:wsp>
                      <wps:cNvCnPr/>
                      <wps:spPr>
                        <a:xfrm flipV="1">
                          <a:off x="0" y="0"/>
                          <a:ext cx="1952905" cy="7645"/>
                        </a:xfrm>
                        <a:prstGeom prst="line">
                          <a:avLst/>
                        </a:prstGeom>
                        <a:ln w="19050">
                          <a:solidFill>
                            <a:schemeClr val="bg2">
                              <a:lumMod val="75000"/>
                            </a:schemeClr>
                          </a:solidFill>
                        </a:ln>
                        <a:effectLst>
                          <a:glow rad="63500">
                            <a:schemeClr val="bg2">
                              <a:lumMod val="2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8350A" id="Conector reto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45pt" to="338.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" strokecolor="#aeaaaa [2414]" strokeweight="1.5pt">
                <v:stroke joinstyle="miter"/>
              </v:line>
            </w:pict>
          </mc:Fallback>
        </mc:AlternateContent>
      </w:r>
    </w:p>
    <w:p w:rsidR="000852BB" w:rsidRDefault="000852BB" w:rsidP="008B3E31">
      <w:pPr>
        <w:tabs>
          <w:tab w:val="left" w:pos="207"/>
          <w:tab w:val="center" w:pos="4252"/>
        </w:tabs>
      </w:pPr>
    </w:p>
    <w:p w:rsidR="000852BB" w:rsidRDefault="000852BB" w:rsidP="008B3E31">
      <w:pPr>
        <w:tabs>
          <w:tab w:val="left" w:pos="207"/>
          <w:tab w:val="center" w:pos="4252"/>
        </w:tabs>
      </w:pPr>
    </w:p>
    <w:p w:rsidR="000852BB" w:rsidRPr="00A42F39" w:rsidRDefault="00A42F39" w:rsidP="008B3E31">
      <w:pPr>
        <w:tabs>
          <w:tab w:val="left" w:pos="207"/>
          <w:tab w:val="center" w:pos="4252"/>
        </w:tabs>
        <w:rPr>
          <w:i/>
        </w:rPr>
      </w:pPr>
      <w:r w:rsidRPr="00A42F39">
        <w:rPr>
          <w:i/>
        </w:rPr>
        <w:t>Maria Eduarda Lopes Ribeiro</w:t>
      </w:r>
      <w:bookmarkStart w:id="0" w:name="_GoBack"/>
      <w:bookmarkEnd w:id="0"/>
    </w:p>
    <w:sectPr w:rsidR="000852BB" w:rsidRPr="00A42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05"/>
    <w:rsid w:val="000616F0"/>
    <w:rsid w:val="000852BB"/>
    <w:rsid w:val="002B6A05"/>
    <w:rsid w:val="00412352"/>
    <w:rsid w:val="005A22BD"/>
    <w:rsid w:val="00614B94"/>
    <w:rsid w:val="008A6D94"/>
    <w:rsid w:val="008B3E31"/>
    <w:rsid w:val="009320BD"/>
    <w:rsid w:val="009A4122"/>
    <w:rsid w:val="00A42F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915A"/>
  <w15:chartTrackingRefBased/>
  <w15:docId w15:val="{914FBCE6-4964-4DB6-BD2D-174E5EC2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31</Words>
  <Characters>173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CAI</cp:lastModifiedBy>
  <cp:revision>5</cp:revision>
  <dcterms:created xsi:type="dcterms:W3CDTF">2022-12-08T11:59:00Z</dcterms:created>
  <dcterms:modified xsi:type="dcterms:W3CDTF">2022-12-08T13:15:00Z</dcterms:modified>
</cp:coreProperties>
</file>