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200" w:type="dxa"/>
        <w:tblInd w:w="262" w:type="dxa"/>
        <w:tblBorders>
          <w:top w:val="nil"/>
          <w:left w:val="nil"/>
          <w:bottom w:val="nil"/>
          <w:right w:val="nil"/>
          <w:insideH w:val="nil"/>
          <w:insideV w:val="nil"/>
        </w:tblBorders>
        <w:tblLayout w:type="fixed"/>
      </w:tblPr>
      <w:tblGrid>
        <w:gridCol w:w="2736"/>
        <w:gridCol w:w="4464"/>
      </w:tblGrid>
      <w:tr>
        <w:tc>
          <w:tcPr>
            <w:tcW w:w="2736" w:type="dxa"/>
          </w:tcPr>
          <w:p>
            <w:r>
              <w:rPr>
                <w:rFonts w:ascii="Times New Roman" w:hAnsi="Times New Roman"/>
                <w:color w:val="FFFFFF"/>
                <w:sz w:val="22"/>
              </w:rPr>
              <w:t xml:space="preserve">The Project:</w:t>
            </w:r>
          </w:p>
        </w:tc>
        <w:tc>
          <w:tcPr>
            <w:tcW w:w="4464" w:type="dxa"/>
          </w:tcPr>
          <w:p>
            <w:r>
              <w:rPr>
                <w:rFonts w:ascii="Times New Roman" w:hAnsi="Times New Roman"/>
                <w:color w:val="FFFFFF"/>
                <w:sz w:val="22"/>
              </w:rPr>
              <w:t xml:space="preserve">{{F06}}</w:t>
            </w:r>
          </w:p>
        </w:tc>
      </w:tr>
      <w:tr>
        <w:tc>
          <w:tcPr>
            <w:tcW w:w="2736" w:type="dxa"/>
          </w:tcPr>
          <w:p>
            <w:r>
              <w:rPr>
                <w:rFonts w:ascii="Times New Roman" w:hAnsi="Times New Roman"/>
                <w:color w:val="FFFFFF"/>
                <w:sz w:val="22"/>
              </w:rPr>
              <w:t xml:space="preserve">Subcontractor Name:</w:t>
            </w:r>
          </w:p>
        </w:tc>
        <w:tc>
          <w:tcPr>
            <w:tcW w:w="4464" w:type="dxa"/>
          </w:tcPr>
          <w:p>
            <w:r>
              <w:rPr>
                <w:rFonts w:ascii="Times New Roman" w:hAnsi="Times New Roman"/>
                <w:color w:val="FFFFFF"/>
                <w:sz w:val="22"/>
              </w:rPr>
              <w:t xml:space="preserve">{{F02}}</w:t>
            </w:r>
          </w:p>
        </w:tc>
      </w:tr>
      <w:tr>
        <w:tc>
          <w:tcPr>
            <w:tcW w:w="2736" w:type="dxa"/>
          </w:tcPr>
          <w:p>
            <w:r>
              <w:rPr>
                <w:rFonts w:ascii="Times New Roman" w:hAnsi="Times New Roman"/>
                <w:color w:val="FFFFFF"/>
                <w:sz w:val="22"/>
              </w:rPr>
              <w:t xml:space="preserve">Scope Title:</w:t>
            </w:r>
          </w:p>
        </w:tc>
        <w:tc>
          <w:tcPr>
            <w:tcW w:w="4464" w:type="dxa"/>
          </w:tcPr>
          <w:p>
            <w:r>
              <w:rPr>
                <w:rFonts w:ascii="Times New Roman" w:hAnsi="Times New Roman"/>
                <w:color w:val="FFFFFF"/>
                <w:sz w:val="22"/>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