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Projet Info LDD2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Modèle d’état des lieux du projet à compléter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  <w:t>Noms, prénoms des membres du groupe :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……………………………………………………………………………………………………………………………………………………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Expliciter l’approche choisie et l’état actuel pour chaque thème :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Fonctionnel / fonctionnel sur certains exemples / non fonctionnel</w:t>
      </w:r>
    </w:p>
    <w:p>
      <w:pPr>
        <w:pStyle w:val="Normal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Les erreurs et points à améliorer sont à détailler dans la colonne Remarques.</w:t>
      </w:r>
    </w:p>
    <w:p>
      <w:pPr>
        <w:pStyle w:val="Normal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Dans Remarque, préciser si les question bonus ont été abordées.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Grilledutableau"/>
        <w:tblW w:w="139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85"/>
        <w:gridCol w:w="3420"/>
        <w:gridCol w:w="3994"/>
        <w:gridCol w:w="2308"/>
        <w:gridCol w:w="3088"/>
      </w:tblGrid>
      <w:tr>
        <w:trPr>
          <w:trHeight w:val="567" w:hRule="atLeast"/>
        </w:trPr>
        <w:tc>
          <w:tcPr>
            <w:tcW w:w="1185" w:type="dxa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2"/>
                <w:sz w:val="24"/>
                <w:szCs w:val="24"/>
                <w:lang w:val="fr-FR" w:eastAsia="en-US" w:bidi="ar-SA"/>
              </w:rPr>
              <w:t>TD</w:t>
            </w:r>
          </w:p>
        </w:tc>
        <w:tc>
          <w:tcPr>
            <w:tcW w:w="3420" w:type="dxa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2"/>
                <w:sz w:val="24"/>
                <w:szCs w:val="24"/>
                <w:lang w:val="fr-FR" w:eastAsia="en-US" w:bidi="ar-SA"/>
              </w:rPr>
              <w:t>Thèmes</w:t>
            </w:r>
          </w:p>
        </w:tc>
        <w:tc>
          <w:tcPr>
            <w:tcW w:w="3994" w:type="dxa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2"/>
                <w:sz w:val="24"/>
                <w:szCs w:val="24"/>
                <w:lang w:val="fr-FR" w:eastAsia="en-US" w:bidi="ar-SA"/>
              </w:rPr>
              <w:t>Code : classe / méthode</w:t>
            </w:r>
          </w:p>
        </w:tc>
        <w:tc>
          <w:tcPr>
            <w:tcW w:w="2308" w:type="dxa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2"/>
                <w:sz w:val="24"/>
                <w:szCs w:val="24"/>
                <w:lang w:val="fr-FR" w:eastAsia="en-US" w:bidi="ar-SA"/>
              </w:rPr>
              <w:t>Tests</w:t>
            </w:r>
          </w:p>
        </w:tc>
        <w:tc>
          <w:tcPr>
            <w:tcW w:w="3088" w:type="dxa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2"/>
                <w:sz w:val="24"/>
                <w:szCs w:val="24"/>
                <w:lang w:val="fr-FR" w:eastAsia="en-US" w:bidi="ar-SA"/>
              </w:rPr>
              <w:t>Remarques</w:t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1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Implémentation de graphes, manipulation</w:t>
            </w:r>
          </w:p>
        </w:tc>
        <w:tc>
          <w:tcPr>
            <w:tcW w:w="3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-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modules/node.py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: classe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node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(constructeur,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get_id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get_label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parents/enfants,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copy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)</w:t>
              <w:br/>
              <w:t xml:space="preserve">-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modules/open_digraph.py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: classe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open_digraph.__init__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attributs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inputs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outputs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nodes</w:t>
            </w:r>
          </w:p>
        </w:tc>
        <w:tc>
          <w:tcPr>
            <w:tcW w:w="2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3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2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remove (parent, edge…), is_wxell_formed, add_input_node, add_output_node</w:t>
            </w:r>
          </w:p>
        </w:tc>
        <w:tc>
          <w:tcPr>
            <w:tcW w:w="3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-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open_digraph_mixins/open_digraph_removers_mixin.py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: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remove_edge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remove_parallel_edges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remove_node_by_id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…</w:t>
              <w:br/>
              <w:t xml:space="preserve">-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open_digraph_mixins/open_digraph_wellformedness_mixin.py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: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assert_is_well_formed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is_well_formed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br/>
              <w:t xml:space="preserve">-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open_digraph_mixins/open_digraph_adders_mixin.py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: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add_input_node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add_output_node</w:t>
            </w:r>
          </w:p>
        </w:tc>
        <w:tc>
          <w:tcPr>
            <w:tcW w:w="2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3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3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Traductions graphe/matrice d'adjacence ; génération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aléatoire de matrice / graphe</w:t>
            </w:r>
          </w:p>
        </w:tc>
        <w:tc>
          <w:tcPr>
            <w:tcW w:w="3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-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open_digraph_mixins/open_digraph_matrix_mixin.py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: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adjacancy_matrix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random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from_matrix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+ fonctions utilitaires (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random_int_matrix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, etc.)</w:t>
            </w:r>
          </w:p>
        </w:tc>
        <w:tc>
          <w:tcPr>
            <w:tcW w:w="2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3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4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Sauvegarde (graphe vers .dot ; .dot vers graph) et représentation de graphes. Affichage (display)</w:t>
            </w:r>
          </w:p>
        </w:tc>
        <w:tc>
          <w:tcPr>
            <w:tcW w:w="3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-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open_digraph_mixins/open_digraph_file_display_mixin.py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: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save_as_dot_file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from_dot_file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display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br/>
              <w:t xml:space="preserve">-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modules/viz.py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: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vizualize_graph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(Graphviz)</w:t>
            </w:r>
          </w:p>
        </w:tc>
        <w:tc>
          <w:tcPr>
            <w:tcW w:w="2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3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5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Classe pour les circuitds booléens, méthode is_cyclic, is_well_formed de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bool_circ, shift_indices</w:t>
            </w:r>
          </w:p>
        </w:tc>
        <w:tc>
          <w:tcPr>
            <w:tcW w:w="3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modules/bool_circ.py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: constructeur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bool_circ(g, debug)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is_well_formed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(avec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is_acyclic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du mixin), héritage d’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open_digraph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br/>
              <w:t xml:space="preserve">-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open_digraph.py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: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shift_indices</w:t>
            </w:r>
          </w:p>
        </w:tc>
        <w:tc>
          <w:tcPr>
            <w:tcW w:w="2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3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6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Compositions &amp; connectivité ;  iparallel, icompose, identity, connected_components d'open_digraph</w:t>
            </w:r>
          </w:p>
        </w:tc>
        <w:tc>
          <w:tcPr>
            <w:tcW w:w="3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open_digraph_mixins/open_digraph_compose_parallel_split_mixin.py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: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iparallel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parallel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icompose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compose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identity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(dans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open_digraph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),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connected_components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split</w:t>
            </w:r>
          </w:p>
        </w:tc>
        <w:tc>
          <w:tcPr>
            <w:tcW w:w="2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3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7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Longueur de chemins : l'algorithme de Dijkstra, shortest_path, associer à chaque ancêtre commun des deux nœuds sa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distance à chacun des deux nœuds</w:t>
            </w:r>
          </w:p>
        </w:tc>
        <w:tc>
          <w:tcPr>
            <w:tcW w:w="3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open_digraph_mixins/open_digraph_dijkstra_shortest_mixin.py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: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dijkstra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shortest_path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common_ancestors</w:t>
            </w:r>
          </w:p>
        </w:tc>
        <w:tc>
          <w:tcPr>
            <w:tcW w:w="2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3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8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Tri topologique, chemin le plus long, mixins.</w:t>
            </w:r>
          </w:p>
        </w:tc>
        <w:tc>
          <w:tcPr>
            <w:tcW w:w="3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open_digraph_mixins/open_digraph_longest_mixin.py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: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sort_topologicly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get_node_depth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get_graph_depth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longest_path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2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3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9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Synthèse de circuit via une formule propositionnelle.</w:t>
            </w:r>
          </w:p>
        </w:tc>
        <w:tc>
          <w:tcPr>
            <w:tcW w:w="3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modules/bool_circ.py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: fonction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parse_parentheses(...)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(parser naïf de formules),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build_adder_0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(construction directe depuis la formule)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2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3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10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Circuits booléens aléatoires ; Additionneur.</w:t>
            </w:r>
          </w:p>
        </w:tc>
        <w:tc>
          <w:tcPr>
            <w:tcW w:w="3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modules/bool_circ.py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: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random_bool_circ_from_graph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from_number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add_two_numbers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build_adder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build_adder_inner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build_half_adder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2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3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11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Réécriture : évaluation de circuits.</w:t>
            </w:r>
          </w:p>
        </w:tc>
        <w:tc>
          <w:tcPr>
            <w:tcW w:w="3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modules/bool_circ.py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: méthode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evaluate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+ toutes les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transform_*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(copy, not, and/or/xor, associativité, involution, erase, etc.)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2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3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12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Réécriture : vérification d'un code de Hamming.</w:t>
            </w:r>
          </w:p>
        </w:tc>
        <w:tc>
          <w:tcPr>
            <w:tcW w:w="39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bool_circ.py 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generate_4bit_encoder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generate_4bit_decoder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carry_lookahead_4(n)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carry_lookahead_4n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get_result_of_evaluated_enc_dec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2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tests/encoder_decoder_test.py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: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test_encoder_deconder_compose_evaluate_gives_identity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(et variantes), vérifie qu’après encodage+décodage et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evaluate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 xml:space="preserve"> on récupère les bits d’origine</w:t>
            </w: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  <w:t>b</w:t>
            </w:r>
          </w:p>
        </w:tc>
        <w:tc>
          <w:tcPr>
            <w:tcW w:w="30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spacing w:before="0" w:after="160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orient="landscape" w:w="16838" w:h="11906"/>
      <w:pgMar w:left="1418" w:right="1418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qFormat/>
    <w:rsid w:val="00a158e2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a158e2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a158e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a158e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a158e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a158e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a158e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a158e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a158e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a158e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itre2Car" w:customStyle="1">
    <w:name w:val="Titre 2 Car"/>
    <w:basedOn w:val="DefaultParagraphFont"/>
    <w:link w:val="Heading2"/>
    <w:uiPriority w:val="9"/>
    <w:semiHidden/>
    <w:qFormat/>
    <w:rsid w:val="00a158e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itre3Car" w:customStyle="1">
    <w:name w:val="Titre 3 Car"/>
    <w:basedOn w:val="DefaultParagraphFont"/>
    <w:link w:val="Heading3"/>
    <w:uiPriority w:val="9"/>
    <w:semiHidden/>
    <w:qFormat/>
    <w:rsid w:val="00a158e2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itre4Car" w:customStyle="1">
    <w:name w:val="Titre 4 Car"/>
    <w:basedOn w:val="DefaultParagraphFont"/>
    <w:link w:val="Heading4"/>
    <w:uiPriority w:val="9"/>
    <w:semiHidden/>
    <w:qFormat/>
    <w:rsid w:val="00a158e2"/>
    <w:rPr>
      <w:rFonts w:eastAsia="" w:cs="" w:cstheme="majorBidi" w:eastAsiaTheme="majorEastAsia"/>
      <w:i/>
      <w:iCs/>
      <w:color w:themeColor="accent1" w:themeShade="bf" w:val="2F5496"/>
    </w:rPr>
  </w:style>
  <w:style w:type="character" w:styleId="Titre5Car" w:customStyle="1">
    <w:name w:val="Titre 5 Car"/>
    <w:basedOn w:val="DefaultParagraphFont"/>
    <w:link w:val="Heading5"/>
    <w:uiPriority w:val="9"/>
    <w:semiHidden/>
    <w:qFormat/>
    <w:rsid w:val="00a158e2"/>
    <w:rPr>
      <w:rFonts w:eastAsia="" w:cs="" w:cstheme="majorBidi" w:eastAsiaTheme="majorEastAsia"/>
      <w:color w:themeColor="accent1" w:themeShade="bf" w:val="2F5496"/>
    </w:rPr>
  </w:style>
  <w:style w:type="character" w:styleId="Titre6Car" w:customStyle="1">
    <w:name w:val="Titre 6 Car"/>
    <w:basedOn w:val="DefaultParagraphFont"/>
    <w:link w:val="Heading6"/>
    <w:uiPriority w:val="9"/>
    <w:semiHidden/>
    <w:qFormat/>
    <w:rsid w:val="00a158e2"/>
    <w:rPr>
      <w:rFonts w:eastAsia="" w:cs="" w:cstheme="majorBidi" w:eastAsiaTheme="majorEastAsia"/>
      <w:i/>
      <w:iCs/>
      <w:color w:themeColor="text1" w:themeTint="a6" w:val="595959"/>
    </w:rPr>
  </w:style>
  <w:style w:type="character" w:styleId="Titre7Car" w:customStyle="1">
    <w:name w:val="Titre 7 Car"/>
    <w:basedOn w:val="DefaultParagraphFont"/>
    <w:link w:val="Heading7"/>
    <w:uiPriority w:val="9"/>
    <w:semiHidden/>
    <w:qFormat/>
    <w:rsid w:val="00a158e2"/>
    <w:rPr>
      <w:rFonts w:eastAsia="" w:cs="" w:cstheme="majorBidi" w:eastAsiaTheme="majorEastAsia"/>
      <w:color w:themeColor="text1" w:themeTint="a6" w:val="595959"/>
    </w:rPr>
  </w:style>
  <w:style w:type="character" w:styleId="Titre8Car" w:customStyle="1">
    <w:name w:val="Titre 8 Car"/>
    <w:basedOn w:val="DefaultParagraphFont"/>
    <w:link w:val="Heading8"/>
    <w:uiPriority w:val="9"/>
    <w:semiHidden/>
    <w:qFormat/>
    <w:rsid w:val="00a158e2"/>
    <w:rPr>
      <w:rFonts w:eastAsia="" w:cs="" w:cstheme="majorBidi" w:eastAsiaTheme="majorEastAsia"/>
      <w:i/>
      <w:iCs/>
      <w:color w:themeColor="text1" w:themeTint="d8" w:val="272727"/>
    </w:rPr>
  </w:style>
  <w:style w:type="character" w:styleId="Titre9Car" w:customStyle="1">
    <w:name w:val="Titre 9 Car"/>
    <w:basedOn w:val="DefaultParagraphFont"/>
    <w:link w:val="Heading9"/>
    <w:uiPriority w:val="9"/>
    <w:semiHidden/>
    <w:qFormat/>
    <w:rsid w:val="00a158e2"/>
    <w:rPr>
      <w:rFonts w:eastAsia="" w:cs="" w:cstheme="majorBidi" w:eastAsiaTheme="majorEastAsia"/>
      <w:color w:themeColor="text1" w:themeTint="d8" w:val="272727"/>
    </w:rPr>
  </w:style>
  <w:style w:type="character" w:styleId="TitreCar" w:customStyle="1">
    <w:name w:val="Titre Car"/>
    <w:basedOn w:val="DefaultParagraphFont"/>
    <w:link w:val="Title"/>
    <w:uiPriority w:val="10"/>
    <w:qFormat/>
    <w:rsid w:val="00a158e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link w:val="Subtitle"/>
    <w:uiPriority w:val="11"/>
    <w:qFormat/>
    <w:rsid w:val="00a158e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a158e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158e2"/>
    <w:rPr>
      <w:i/>
      <w:iCs/>
      <w:color w:themeColor="accent1" w:themeShade="bf" w:val="2F5496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a158e2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a158e2"/>
    <w:rPr>
      <w:b/>
      <w:bCs/>
      <w:smallCaps/>
      <w:color w:themeColor="accent1" w:themeShade="bf" w:val="2F5496"/>
      <w:spacing w:val="5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reCar"/>
    <w:uiPriority w:val="10"/>
    <w:qFormat/>
    <w:rsid w:val="00a158e2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a158e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a158e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158e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a15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158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LibreOffice/24.2.7.2$Linux_X86_64 LibreOffice_project/420$Build-2</Application>
  <AppVersion>15.0000</AppVersion>
  <Pages>5</Pages>
  <Words>347</Words>
  <Characters>3051</Characters>
  <CharactersWithSpaces>3346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2025-05-02T12:37:00Z</dcterms:created>
  <dc:creator>Jérémy Marrez</dc:creator>
  <dc:description/>
  <dc:language>en-US</dc:language>
  <cp:lastModifiedBy/>
  <dcterms:modified xsi:type="dcterms:W3CDTF">2025-05-08T20:39:59Z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