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BD" w:rsidRPr="00CE00B3" w:rsidRDefault="000A18BD" w:rsidP="000A18BD">
      <w:r w:rsidRPr="00CE00B3">
        <w:t>ОГБПОУ «Костромской политехнический колледж»</w:t>
      </w:r>
    </w:p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Pr="00CE00B3" w:rsidRDefault="004962ED" w:rsidP="000A18BD">
      <w:pPr>
        <w:pStyle w:val="a3"/>
      </w:pPr>
      <w:r>
        <w:t>РУКОВОДСТВО СИСТЕМНОМУ ПРОГРАММИСТУ</w:t>
      </w:r>
      <w:bookmarkStart w:id="0" w:name="_GoBack"/>
      <w:bookmarkEnd w:id="0"/>
    </w:p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>
      <w:pPr>
        <w:jc w:val="both"/>
      </w:pPr>
    </w:p>
    <w:p w:rsidR="000A18BD" w:rsidRDefault="000A18BD" w:rsidP="000A18BD">
      <w: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Малкова О.А.</w:t>
      </w:r>
    </w:p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/>
    <w:p w:rsidR="000A18BD" w:rsidRDefault="000A18BD" w:rsidP="000A18BD">
      <w:r w:rsidRPr="00CE00B3">
        <w:lastRenderedPageBreak/>
        <w:t>Кострома 2024 год</w:t>
      </w:r>
      <w:r>
        <w:br w:type="page"/>
      </w:r>
    </w:p>
    <w:p w:rsidR="000A18BD" w:rsidRDefault="000A18BD" w:rsidP="000A18BD">
      <w:pPr>
        <w:pStyle w:val="1"/>
      </w:pPr>
      <w:r w:rsidRPr="00CE00B3">
        <w:lastRenderedPageBreak/>
        <w:t>Введение</w:t>
      </w:r>
    </w:p>
    <w:p w:rsidR="000A18BD" w:rsidRDefault="000A18BD" w:rsidP="000A18B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Общие сведения</w:t>
      </w:r>
    </w:p>
    <w:p w:rsidR="000A18BD" w:rsidRDefault="000A18BD" w:rsidP="000A18B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1.1. Наименование проекта: Разработка программного модуля для учета заявок на ремонт оргтехники.</w:t>
      </w:r>
    </w:p>
    <w:p w:rsidR="000A18BD" w:rsidRDefault="000A18BD" w:rsidP="000A18B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1.2. Заказчик: ООО "Полюс".</w:t>
      </w:r>
    </w:p>
    <w:p w:rsidR="000A18BD" w:rsidRDefault="000A18BD" w:rsidP="000A18B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1.3. Исполнитель: Сервисный центр "IT-С</w:t>
      </w:r>
      <w:r>
        <w:rPr>
          <w:sz w:val="24"/>
          <w:szCs w:val="24"/>
          <w:lang w:val="en-US"/>
        </w:rPr>
        <w:t>an</w:t>
      </w:r>
      <w:r>
        <w:rPr>
          <w:sz w:val="24"/>
          <w:szCs w:val="24"/>
        </w:rPr>
        <w:t>".</w:t>
      </w:r>
    </w:p>
    <w:p w:rsidR="000A18BD" w:rsidRDefault="000A18BD" w:rsidP="000A18BD">
      <w:pPr>
        <w:jc w:val="both"/>
      </w:pPr>
    </w:p>
    <w:p w:rsidR="000A18BD" w:rsidRDefault="000A18BD" w:rsidP="000A18BD"/>
    <w:p w:rsidR="000A18BD" w:rsidRDefault="000A18BD" w:rsidP="000A18BD">
      <w:pPr>
        <w:jc w:val="left"/>
      </w:pPr>
      <w:r>
        <w:br w:type="page"/>
      </w:r>
    </w:p>
    <w:p w:rsidR="000A18BD" w:rsidRDefault="000A18BD" w:rsidP="000A18BD">
      <w:pPr>
        <w:pStyle w:val="1"/>
      </w:pPr>
      <w:r>
        <w:lastRenderedPageBreak/>
        <w:t>Функциональные требования</w:t>
      </w:r>
    </w:p>
    <w:p w:rsidR="000A18BD" w:rsidRPr="00CE00B3" w:rsidRDefault="000A18BD" w:rsidP="000A18BD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добавления заявок в базу данных с указанием следующих параметров</w:t>
      </w:r>
    </w:p>
    <w:p w:rsidR="000A18BD" w:rsidRPr="00CE00B3" w:rsidRDefault="000A18BD" w:rsidP="000A18BD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редактирования заявок</w:t>
      </w:r>
    </w:p>
    <w:p w:rsidR="000A18BD" w:rsidRPr="00CE00B3" w:rsidRDefault="000A18BD" w:rsidP="000A18BD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отслеживания статуса заявки</w:t>
      </w:r>
    </w:p>
    <w:p w:rsidR="000A18BD" w:rsidRPr="00CE00B3" w:rsidRDefault="000A18BD" w:rsidP="000A18BD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назначения ответственных за выполнение работ</w:t>
      </w:r>
    </w:p>
    <w:p w:rsidR="000A18BD" w:rsidRDefault="000A18BD" w:rsidP="000A18BD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Расчет статистики работы отдела обслуживания</w:t>
      </w:r>
    </w:p>
    <w:p w:rsidR="000A18BD" w:rsidRDefault="000A18BD" w:rsidP="000A18BD"/>
    <w:p w:rsidR="000A18BD" w:rsidRDefault="000A18BD" w:rsidP="000A18BD"/>
    <w:p w:rsidR="000A18BD" w:rsidRDefault="000A18BD" w:rsidP="000A18BD">
      <w:pPr>
        <w:jc w:val="left"/>
      </w:pPr>
      <w:r>
        <w:br w:type="page"/>
      </w:r>
    </w:p>
    <w:p w:rsidR="000A18BD" w:rsidRDefault="000A18BD" w:rsidP="000A18BD">
      <w:pPr>
        <w:pStyle w:val="1"/>
      </w:pPr>
      <w:r>
        <w:lastRenderedPageBreak/>
        <w:t>Нефункциональные требования</w:t>
      </w:r>
    </w:p>
    <w:p w:rsidR="000A18BD" w:rsidRPr="00CE00B3" w:rsidRDefault="000A18BD" w:rsidP="000A18BD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Кроссплатформенность</w:t>
      </w:r>
    </w:p>
    <w:p w:rsidR="000A18BD" w:rsidRPr="00CE00B3" w:rsidRDefault="000A18BD" w:rsidP="000A18BD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Безопасность</w:t>
      </w:r>
    </w:p>
    <w:p w:rsidR="000A18BD" w:rsidRPr="00CE00B3" w:rsidRDefault="000A18BD" w:rsidP="000A18BD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Удобство использования</w:t>
      </w:r>
    </w:p>
    <w:p w:rsidR="000A18BD" w:rsidRDefault="000A18BD" w:rsidP="000A18BD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Производительность</w:t>
      </w:r>
    </w:p>
    <w:p w:rsidR="000A18BD" w:rsidRDefault="000A18BD" w:rsidP="000A18BD"/>
    <w:p w:rsidR="000A18BD" w:rsidRPr="00CE00B3" w:rsidRDefault="000A18BD" w:rsidP="000A18BD"/>
    <w:p w:rsidR="000E219F" w:rsidRDefault="000E219F"/>
    <w:sectPr w:rsidR="000E2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498"/>
    <w:multiLevelType w:val="hybridMultilevel"/>
    <w:tmpl w:val="4336D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D01"/>
    <w:multiLevelType w:val="hybridMultilevel"/>
    <w:tmpl w:val="C3423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05E87"/>
    <w:multiLevelType w:val="hybridMultilevel"/>
    <w:tmpl w:val="AB905B72"/>
    <w:lvl w:ilvl="0" w:tplc="A25E8F4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65"/>
    <w:rsid w:val="000A18BD"/>
    <w:rsid w:val="000E219F"/>
    <w:rsid w:val="004962ED"/>
    <w:rsid w:val="00B5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C338"/>
  <w15:chartTrackingRefBased/>
  <w15:docId w15:val="{CF1A0550-9E2D-4362-B09E-424F3E6D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8BD"/>
    <w:pPr>
      <w:jc w:val="center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8BD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8BD"/>
    <w:rPr>
      <w:rFonts w:ascii="Times New Roman" w:eastAsiaTheme="majorEastAsia" w:hAnsi="Times New Roman" w:cs="Times New Roman"/>
      <w:b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0A18BD"/>
    <w:pPr>
      <w:spacing w:after="0" w:line="240" w:lineRule="auto"/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0A18BD"/>
    <w:rPr>
      <w:rFonts w:ascii="Times New Roman" w:eastAsiaTheme="majorEastAsia" w:hAnsi="Times New Roman" w:cs="Times New Roman"/>
      <w:b/>
      <w:spacing w:val="-10"/>
      <w:kern w:val="28"/>
      <w:sz w:val="48"/>
      <w:szCs w:val="56"/>
    </w:rPr>
  </w:style>
  <w:style w:type="paragraph" w:styleId="a5">
    <w:name w:val="List Paragraph"/>
    <w:basedOn w:val="a"/>
    <w:uiPriority w:val="34"/>
    <w:qFormat/>
    <w:rsid w:val="000A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Малкова</dc:creator>
  <cp:keywords/>
  <dc:description/>
  <cp:lastModifiedBy>Олеся Малкова</cp:lastModifiedBy>
  <cp:revision>3</cp:revision>
  <dcterms:created xsi:type="dcterms:W3CDTF">2024-05-21T20:13:00Z</dcterms:created>
  <dcterms:modified xsi:type="dcterms:W3CDTF">2024-05-21T20:25:00Z</dcterms:modified>
</cp:coreProperties>
</file>