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12B1" w14:textId="2C55FE75" w:rsidR="00877C6B" w:rsidRDefault="00354D97" w:rsidP="00FD2E1D">
      <w:pPr>
        <w:spacing w:line="360" w:lineRule="auto"/>
        <w:jc w:val="center"/>
        <w:rPr>
          <w:rFonts w:ascii="Arial" w:hAnsi="Arial" w:cs="Arial"/>
          <w:b/>
          <w:bCs/>
          <w:color w:val="0D0D0D"/>
          <w:sz w:val="24"/>
          <w:szCs w:val="24"/>
        </w:rPr>
      </w:pPr>
      <w:r w:rsidRPr="00354D97">
        <w:rPr>
          <w:rFonts w:ascii="Arial" w:hAnsi="Arial" w:cs="Arial"/>
          <w:b/>
          <w:bCs/>
          <w:color w:val="0D0D0D"/>
          <w:sz w:val="24"/>
          <w:szCs w:val="24"/>
        </w:rPr>
        <w:t>ANÁLISIS DE DATOS</w:t>
      </w:r>
    </w:p>
    <w:p w14:paraId="5ABDFC8D" w14:textId="687D8FC3" w:rsidR="0019030D" w:rsidRPr="0019030D" w:rsidRDefault="0019030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19030D">
        <w:rPr>
          <w:rFonts w:ascii="Arial" w:hAnsi="Arial" w:cs="Arial"/>
          <w:b/>
          <w:bCs/>
          <w:color w:val="0D0D0D"/>
          <w:sz w:val="24"/>
          <w:szCs w:val="24"/>
        </w:rPr>
        <w:t>Rúbrica de Evaluación</w:t>
      </w:r>
    </w:p>
    <w:p w14:paraId="28A77B78" w14:textId="39D1A314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Calidad del Código (</w:t>
      </w:r>
      <w:r>
        <w:rPr>
          <w:rFonts w:ascii="Arial" w:hAnsi="Arial" w:cs="Arial"/>
          <w:color w:val="0D0D0D"/>
          <w:sz w:val="24"/>
          <w:szCs w:val="24"/>
        </w:rPr>
        <w:t>4</w:t>
      </w:r>
      <w:r w:rsidRPr="0019030D">
        <w:rPr>
          <w:rFonts w:ascii="Arial" w:hAnsi="Arial" w:cs="Arial"/>
          <w:color w:val="0D0D0D"/>
          <w:sz w:val="24"/>
          <w:szCs w:val="24"/>
        </w:rPr>
        <w:t>0%): El código debe ejecutarse correctamente</w:t>
      </w:r>
      <w:r>
        <w:rPr>
          <w:rFonts w:ascii="Arial" w:hAnsi="Arial" w:cs="Arial"/>
          <w:color w:val="0D0D0D"/>
          <w:sz w:val="24"/>
          <w:szCs w:val="24"/>
        </w:rPr>
        <w:t>.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Uso eficiente y claro del lenguaje R, con código bien organizado y comentado.</w:t>
      </w:r>
    </w:p>
    <w:p w14:paraId="07E8E21A" w14:textId="77777777" w:rsidR="0019030D" w:rsidRP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y Comprensión (30%): Capacidad para interpretar los resultados y proporcionar insights relevantes.</w:t>
      </w:r>
    </w:p>
    <w:p w14:paraId="3BF7E8A6" w14:textId="3B56FE57" w:rsidR="0019030D" w:rsidRDefault="0019030D" w:rsidP="0019030D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Claridad en la Presentación de Resultados (</w:t>
      </w:r>
      <w:r>
        <w:rPr>
          <w:rFonts w:ascii="Arial" w:hAnsi="Arial" w:cs="Arial"/>
          <w:color w:val="0D0D0D"/>
          <w:sz w:val="24"/>
          <w:szCs w:val="24"/>
        </w:rPr>
        <w:t>3</w:t>
      </w:r>
      <w:r w:rsidRPr="0019030D">
        <w:rPr>
          <w:rFonts w:ascii="Arial" w:hAnsi="Arial" w:cs="Arial"/>
          <w:color w:val="0D0D0D"/>
          <w:sz w:val="24"/>
          <w:szCs w:val="24"/>
        </w:rPr>
        <w:t>0%): Presentación clara y eficaz de los resultados, incluyendo gráficos y tablas donde sea necesario.</w:t>
      </w:r>
    </w:p>
    <w:p w14:paraId="4581FADD" w14:textId="5E6B0357" w:rsidR="00FD2E1D" w:rsidRDefault="00FD2E1D" w:rsidP="0019030D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Para los siguientes ejercicios considera.</w:t>
      </w:r>
    </w:p>
    <w:p w14:paraId="440B1BF3" w14:textId="5ECC8697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 xml:space="preserve">Crear una narrativa que describa </w:t>
      </w:r>
      <w:r w:rsidR="0022028E">
        <w:rPr>
          <w:rFonts w:ascii="Arial" w:hAnsi="Arial" w:cs="Arial"/>
          <w:color w:val="0D0D0D"/>
          <w:sz w:val="24"/>
          <w:szCs w:val="24"/>
        </w:rPr>
        <w:t>los resultados obtenidos</w:t>
      </w:r>
      <w:r w:rsidRPr="00FD2E1D">
        <w:rPr>
          <w:rFonts w:ascii="Arial" w:hAnsi="Arial" w:cs="Arial"/>
          <w:color w:val="0D0D0D"/>
          <w:sz w:val="24"/>
          <w:szCs w:val="24"/>
        </w:rPr>
        <w:t>, utilizando gráficas y resaltando eventos clave.</w:t>
      </w:r>
    </w:p>
    <w:p w14:paraId="71C4F31B" w14:textId="1E4DB471" w:rsidR="00FD2E1D" w:rsidRPr="00FD2E1D" w:rsidRDefault="00FD2E1D" w:rsidP="00FD2E1D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D2E1D">
        <w:rPr>
          <w:rFonts w:ascii="Arial" w:hAnsi="Arial" w:cs="Arial"/>
          <w:color w:val="0D0D0D"/>
          <w:sz w:val="24"/>
          <w:szCs w:val="24"/>
        </w:rPr>
        <w:t>Generar un informe reproducible utilizando R Markdown que incluya todo el proceso de análisis desde la carga de datos hasta las visualizaciones, aplicando estrategias de manejo de datos.</w:t>
      </w:r>
    </w:p>
    <w:p w14:paraId="7EEC5AAA" w14:textId="77777777" w:rsidR="006E3391" w:rsidRPr="006E3391" w:rsidRDefault="006E3391" w:rsidP="006E3391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 w:rsidRPr="006E3391">
        <w:rPr>
          <w:rFonts w:ascii="Arial" w:hAnsi="Arial" w:cs="Arial"/>
          <w:b/>
          <w:bCs/>
          <w:color w:val="0D0D0D"/>
          <w:sz w:val="24"/>
          <w:szCs w:val="24"/>
        </w:rPr>
        <w:t>EJERCICIOS</w:t>
      </w:r>
    </w:p>
    <w:p w14:paraId="01B258F4" w14:textId="58DA277D" w:rsidR="0019030D" w:rsidRDefault="0019030D" w:rsidP="00CB2AB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22028E">
        <w:rPr>
          <w:rFonts w:ascii="Arial" w:hAnsi="Arial" w:cs="Arial"/>
          <w:color w:val="0D0D0D"/>
          <w:sz w:val="24"/>
          <w:szCs w:val="24"/>
        </w:rPr>
        <w:t xml:space="preserve">Preprocesamiento de Datos y Manejo de Calidad: Evaluar la calidad de los datos en campos como 'fecha_constitucion', 'prima_anual', y 'suma_asegurada'. Identificar y corregir inconsistencias o valores atípicos. </w:t>
      </w:r>
    </w:p>
    <w:p w14:paraId="320B3453" w14:textId="77777777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>Análisis Exploratorio en Relación a la Sucursal y el Ramo Comercial: Investigar si existe alguna correlación entre la 'sucursal' y el 'ramo_comercial' en términos de 'prima_emitida'. Esto implicaría agrupar los datos por sucursal y ramo comercial, y luego realizar análisis estadísticos y gráficos para identificar patrones.</w:t>
      </w:r>
    </w:p>
    <w:p w14:paraId="0FCFF8CE" w14:textId="2B249102" w:rsidR="0019030D" w:rsidRP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Evaluación de la Evolución Temporal de las Pólizas: Analizar cómo ha evolucionado la 'prima_anual' a lo largo del tiempo (usando 'fecha_emision'). </w:t>
      </w:r>
      <w:r w:rsidR="0022028E">
        <w:rPr>
          <w:rFonts w:ascii="Arial" w:hAnsi="Arial" w:cs="Arial"/>
          <w:color w:val="0D0D0D"/>
          <w:sz w:val="24"/>
          <w:szCs w:val="24"/>
        </w:rPr>
        <w:t>C</w:t>
      </w:r>
      <w:r w:rsidRPr="0019030D">
        <w:rPr>
          <w:rFonts w:ascii="Arial" w:hAnsi="Arial" w:cs="Arial"/>
          <w:color w:val="0D0D0D"/>
          <w:sz w:val="24"/>
          <w:szCs w:val="24"/>
        </w:rPr>
        <w:t>re</w:t>
      </w:r>
      <w:r w:rsidR="0022028E">
        <w:rPr>
          <w:rFonts w:ascii="Arial" w:hAnsi="Arial" w:cs="Arial"/>
          <w:color w:val="0D0D0D"/>
          <w:sz w:val="24"/>
          <w:szCs w:val="24"/>
        </w:rPr>
        <w:t>ar</w:t>
      </w:r>
      <w:r w:rsidRPr="0019030D">
        <w:rPr>
          <w:rFonts w:ascii="Arial" w:hAnsi="Arial" w:cs="Arial"/>
          <w:color w:val="0D0D0D"/>
          <w:sz w:val="24"/>
          <w:szCs w:val="24"/>
        </w:rPr>
        <w:t xml:space="preserve"> visualizaciones de series temporales para mostrar tendencias o cambios significativos a lo largo de los años.</w:t>
      </w:r>
    </w:p>
    <w:p w14:paraId="56583CB8" w14:textId="7089F33F" w:rsidR="0019030D" w:rsidRDefault="0019030D" w:rsidP="0019030D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19030D">
        <w:rPr>
          <w:rFonts w:ascii="Arial" w:hAnsi="Arial" w:cs="Arial"/>
          <w:color w:val="0D0D0D"/>
          <w:sz w:val="24"/>
          <w:szCs w:val="24"/>
        </w:rPr>
        <w:t xml:space="preserve">Segmentación de Clientes por Tipo de Póliza y Monto Asegurado: Utilizar métodos de clasificación o agrupamiento (como k-means) para segmentar </w:t>
      </w:r>
      <w:r w:rsidRPr="0019030D">
        <w:rPr>
          <w:rFonts w:ascii="Arial" w:hAnsi="Arial" w:cs="Arial"/>
          <w:color w:val="0D0D0D"/>
          <w:sz w:val="24"/>
          <w:szCs w:val="24"/>
        </w:rPr>
        <w:lastRenderedPageBreak/>
        <w:t>las pólizas en grupos basados en 'tipo_persona', 'tipo_agente', y 'suma_asegurada'. Esto podría revelar patrones interesantes en términos de qué tipos de clientes prefieren ciertos tipos de pólizas y montos asegurados.</w:t>
      </w:r>
    </w:p>
    <w:p w14:paraId="19AB4E7E" w14:textId="35B8A71E" w:rsidR="00FE2E82" w:rsidRPr="00FE2E82" w:rsidRDefault="009D6022" w:rsidP="00FE2E82">
      <w:pPr>
        <w:spacing w:line="360" w:lineRule="auto"/>
        <w:rPr>
          <w:rFonts w:ascii="Arial" w:hAnsi="Arial" w:cs="Arial"/>
          <w:b/>
          <w:bCs/>
          <w:color w:val="0D0D0D"/>
          <w:sz w:val="24"/>
          <w:szCs w:val="24"/>
        </w:rPr>
      </w:pPr>
      <w:r>
        <w:rPr>
          <w:rFonts w:ascii="Arial" w:hAnsi="Arial" w:cs="Arial"/>
          <w:b/>
          <w:bCs/>
          <w:color w:val="0D0D0D"/>
          <w:sz w:val="24"/>
          <w:szCs w:val="24"/>
        </w:rPr>
        <w:t>Entregables</w:t>
      </w:r>
    </w:p>
    <w:p w14:paraId="7AE5C3D6" w14:textId="49E37193" w:rsidR="00FE2E82" w:rsidRPr="00FE2E82" w:rsidRDefault="00FE2E82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FE2E82">
        <w:rPr>
          <w:rFonts w:ascii="Arial" w:hAnsi="Arial" w:cs="Arial"/>
          <w:color w:val="0D0D0D"/>
          <w:sz w:val="24"/>
          <w:szCs w:val="24"/>
        </w:rPr>
        <w:t xml:space="preserve">Se debe entregar un documento en formato </w:t>
      </w:r>
      <w:r>
        <w:rPr>
          <w:rFonts w:ascii="Arial" w:hAnsi="Arial" w:cs="Arial"/>
          <w:color w:val="0D0D0D"/>
          <w:sz w:val="24"/>
          <w:szCs w:val="24"/>
        </w:rPr>
        <w:t>acrobat (</w:t>
      </w:r>
      <w:r w:rsidRPr="00FE2E82">
        <w:rPr>
          <w:rFonts w:ascii="Arial" w:hAnsi="Arial" w:cs="Arial"/>
          <w:color w:val="0D0D0D"/>
          <w:sz w:val="24"/>
          <w:szCs w:val="24"/>
        </w:rPr>
        <w:t>pdf</w:t>
      </w:r>
      <w:r>
        <w:rPr>
          <w:rFonts w:ascii="Arial" w:hAnsi="Arial" w:cs="Arial"/>
          <w:color w:val="0D0D0D"/>
          <w:sz w:val="24"/>
          <w:szCs w:val="24"/>
        </w:rPr>
        <w:t>)</w:t>
      </w:r>
      <w:r w:rsidRPr="00FE2E82">
        <w:rPr>
          <w:rFonts w:ascii="Arial" w:hAnsi="Arial" w:cs="Arial"/>
          <w:color w:val="0D0D0D"/>
          <w:sz w:val="24"/>
          <w:szCs w:val="24"/>
        </w:rPr>
        <w:t xml:space="preserve"> con los resultados solicitados</w:t>
      </w:r>
      <w:r w:rsidR="009D6022">
        <w:rPr>
          <w:rFonts w:ascii="Arial" w:hAnsi="Arial" w:cs="Arial"/>
          <w:color w:val="0D0D0D"/>
          <w:sz w:val="24"/>
          <w:szCs w:val="24"/>
        </w:rPr>
        <w:t xml:space="preserve"> y una presentación en un formato dinámico (power point, html, etc)</w:t>
      </w:r>
      <w:r>
        <w:rPr>
          <w:rFonts w:ascii="Arial" w:hAnsi="Arial" w:cs="Arial"/>
          <w:color w:val="0D0D0D"/>
          <w:sz w:val="24"/>
          <w:szCs w:val="24"/>
        </w:rPr>
        <w:t xml:space="preserve">. </w:t>
      </w:r>
      <w:r w:rsidR="009D6022">
        <w:rPr>
          <w:rFonts w:ascii="Arial" w:hAnsi="Arial" w:cs="Arial"/>
          <w:color w:val="0D0D0D"/>
          <w:sz w:val="24"/>
          <w:szCs w:val="24"/>
        </w:rPr>
        <w:t>Se debe entregar, también el código desarrollado para obtener los resultados (R o Python). Se prefiere que los entregables se realicen en el software estadístico R utilizando Rmarkdown.</w:t>
      </w:r>
    </w:p>
    <w:p w14:paraId="3F34355E" w14:textId="77777777" w:rsidR="00FE2E82" w:rsidRDefault="00FE2E82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6E3A0CDA" w14:textId="77777777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</w:p>
    <w:p w14:paraId="1A234139" w14:textId="7FF9FB66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Primera Diapositiva</w:t>
      </w:r>
    </w:p>
    <w:p w14:paraId="40B7B122" w14:textId="7999F071" w:rsidR="005D05EE" w:rsidRDefault="005D05EE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Introducción:</w:t>
      </w:r>
    </w:p>
    <w:p w14:paraId="17190B61" w14:textId="0836DB68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Introducción</w:t>
      </w:r>
    </w:p>
    <w:p w14:paraId="15B51C9A" w14:textId="708F63A5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Las pólizas de seguro son esenciales para proteger a individuos y empresas contra riesgos financieros imprevistos, ofreciendo estabilidad económica. Analizar estos datos ayuda a las aseguradoras a comprender mejor los riesgos y adaptar sus productos a las necesidades específicas de los clientes.</w:t>
      </w:r>
    </w:p>
    <w:p w14:paraId="00427196" w14:textId="2867A44E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¿Que son las polizas de seguro?</w:t>
      </w:r>
    </w:p>
    <w:p w14:paraId="0B77C8F1" w14:textId="369E6E25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Las pólizas de seguro son contratos entre una entidad aseguradora y una persona o empresa, en los cuales la aseguradora se compromete a compensar al asegurado por pérdidas específicas a cambio de una prima periódica. Estos contratos proporcionan protección financiera cubriendo diversos riesgos, como accidentes, enfermedades, daños a la propiedad, o responsabilidad legal.</w:t>
      </w:r>
    </w:p>
    <w:p w14:paraId="287BD844" w14:textId="4B26673A" w:rsidR="005D05EE" w:rsidRDefault="005D05EE" w:rsidP="005D05EE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Importancia de las polizas de seguro.</w:t>
      </w:r>
    </w:p>
    <w:p w14:paraId="5AA4E6D0" w14:textId="78B3949C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Proteccion y seguridad financiera.</w:t>
      </w:r>
    </w:p>
    <w:p w14:paraId="1F731EF5" w14:textId="5A67F620" w:rsidR="005D05EE" w:rsidRDefault="005D05EE" w:rsidP="005D05EE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lastRenderedPageBreak/>
        <w:t>Las pólizas de seguro son clave para mitigar riesgos financieros, permitiendo que asegurados transfieran el riesgo de eventos imprevistos a la aseguradora a cambio de una prima. Esto facilita una recuperación más rápida y mantiene la estabilidad económica y personal tras adversidades.</w:t>
      </w:r>
    </w:p>
    <w:p w14:paraId="15258470" w14:textId="728B3C26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Faciliatacion del riesgo empresarial.</w:t>
      </w:r>
    </w:p>
    <w:p w14:paraId="7AC4A984" w14:textId="77777777" w:rsidR="005D05EE" w:rsidRPr="005D05EE" w:rsidRDefault="005D05EE" w:rsidP="005D05EE">
      <w:pPr>
        <w:pStyle w:val="Prrafodelista"/>
        <w:numPr>
          <w:ilvl w:val="2"/>
          <w:numId w:val="13"/>
        </w:numPr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Para las empresas, las pólizas de seguro son cruciales para gestionar riesgos que podrían obstaculizar su operación y crecimiento. Desde la cobertura de responsabilidad civil hasta el seguro de propiedad, las pólizas permiten que las empresas tomen riesgos calculados, lo cual es esencial para la innovación y la expansión.</w:t>
      </w:r>
    </w:p>
    <w:p w14:paraId="34F90EE0" w14:textId="73809D3A" w:rsidR="005D05EE" w:rsidRDefault="005D05EE" w:rsidP="005D05EE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Requerimiento Legal y Contractual</w:t>
      </w:r>
    </w:p>
    <w:p w14:paraId="707F0878" w14:textId="132E16CE" w:rsidR="005D05EE" w:rsidRPr="005D05EE" w:rsidRDefault="005D05EE" w:rsidP="005D05EE">
      <w:pPr>
        <w:pStyle w:val="Prrafodelista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5D05EE">
        <w:rPr>
          <w:rFonts w:ascii="Arial" w:hAnsi="Arial" w:cs="Arial"/>
          <w:color w:val="0D0D0D"/>
          <w:sz w:val="24"/>
          <w:szCs w:val="24"/>
        </w:rPr>
        <w:t>En muchos casos, tener ciertos tipos de seguro es un requisito legal o contractual. Por ejemplo, el seguro de vehículos es obligatorio en muchos países, y el seguro de responsabilidad civil puede ser necesario para contratos comerciales. Estas pólizas garantizan que tanto las partes involucradas como terceros estén protegidos en caso de un siniestro.</w:t>
      </w:r>
    </w:p>
    <w:p w14:paraId="7352C9F8" w14:textId="3F1E9B8A" w:rsidR="004206CA" w:rsidRDefault="004206CA" w:rsidP="00FE2E82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Entendimiento de los datos:</w:t>
      </w:r>
    </w:p>
    <w:p w14:paraId="3BD58C28" w14:textId="43B65FF0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Importación de librerías necesarias</w:t>
      </w:r>
    </w:p>
    <w:p w14:paraId="69152E5F" w14:textId="637E6090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Importación de los datos </w:t>
      </w:r>
    </w:p>
    <w:p w14:paraId="1FB9CC0E" w14:textId="47C41A89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Visualización de las primeras 5 filas de los datos</w:t>
      </w:r>
    </w:p>
    <w:p w14:paraId="70760913" w14:textId="0E125D24" w:rsidR="004206CA" w:rsidRDefault="004206CA" w:rsidP="004206CA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Tipo de dato por columna y cantidad de valores no nulos</w:t>
      </w:r>
    </w:p>
    <w:p w14:paraId="750E0F05" w14:textId="246352E9" w:rsidR="00DC649B" w:rsidRDefault="00DC649B" w:rsidP="00DC649B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Preprocesamiento</w:t>
      </w:r>
    </w:p>
    <w:p w14:paraId="23F7B52A" w14:textId="52A78158" w:rsidR="00DC649B" w:rsidRDefault="00DC649B" w:rsidP="00DC64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Transformar columnas relacionados a fechas en tipo datetime</w:t>
      </w:r>
    </w:p>
    <w:p w14:paraId="20989AC9" w14:textId="221B6882" w:rsidR="00DC649B" w:rsidRDefault="00DC649B" w:rsidP="00DC649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 xml:space="preserve">Analizar outliers en valores numéricos </w:t>
      </w:r>
    </w:p>
    <w:p w14:paraId="33CE6FDF" w14:textId="21B96B5B" w:rsidR="00DC649B" w:rsidRPr="00DC649B" w:rsidRDefault="00DC649B" w:rsidP="00DC649B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Solventar el problemas de los valores atipicos</w:t>
      </w:r>
    </w:p>
    <w:p w14:paraId="1E309812" w14:textId="54EAE156" w:rsidR="004206CA" w:rsidRDefault="00AC6739" w:rsidP="00AC6739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Descripción del dataset:</w:t>
      </w:r>
    </w:p>
    <w:p w14:paraId="3C8BA06F" w14:textId="0DC25B1C" w:rsidR="00AC6739" w:rsidRDefault="00AC6739" w:rsidP="00AC6739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lastRenderedPageBreak/>
        <w:t xml:space="preserve">El </w:t>
      </w:r>
      <w:r w:rsidRPr="00AC6739">
        <w:rPr>
          <w:rFonts w:ascii="Arial" w:hAnsi="Arial" w:cs="Arial"/>
          <w:color w:val="0D0D0D"/>
          <w:sz w:val="24"/>
          <w:szCs w:val="24"/>
        </w:rPr>
        <w:t>dataset contiene información sobre pólizas de seguro, destacando detalles como el giro de actividad, tipo de agente, sucursal, y ramo comercial. También incluye datos financieros y temporales como la prima anual, la suma asegurada, y las fechas de emisión y vigencia de las pólizas. Este conjunto de datos es crucial para análisis y gestión de seguros en sectores de producción y comercialización.</w:t>
      </w:r>
    </w:p>
    <w:p w14:paraId="5AA8187F" w14:textId="1FF4CD96" w:rsidR="009A4947" w:rsidRDefault="009A4947" w:rsidP="009A4947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Interpretación de las columnas</w:t>
      </w:r>
    </w:p>
    <w:p w14:paraId="7A42CF91" w14:textId="53205FAA" w:rsid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suma_aseg</w:t>
      </w:r>
      <w:r>
        <w:rPr>
          <w:rFonts w:ascii="Arial" w:hAnsi="Arial" w:cs="Arial"/>
          <w:b/>
          <w:bCs/>
          <w:color w:val="0D0D0D"/>
          <w:sz w:val="24"/>
          <w:szCs w:val="24"/>
        </w:rPr>
        <w:t>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La columna suma_aseg en el dataset representa la "suma asegurada", que es el monto total máximo que la compañía de seguros se compromete a pagar en caso de que ocurra un siniestro cubierto bajo los términos de la póliza de seguro. Esta cifra es crucial porque define la cobertura financiera del riesgo asegurado.</w:t>
      </w:r>
    </w:p>
    <w:p w14:paraId="2C2DA911" w14:textId="41C0EE6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giro_actividad: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Indica el sector de actividad de la empresa asegurada, como producción o comercialización/distribución.</w:t>
      </w:r>
    </w:p>
    <w:p w14:paraId="34F52F4D" w14:textId="7B7B05A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fecha_constitucion: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en la que se constituyó la póliza, expresada en formato de número de serie de fecha de Excel.</w:t>
      </w:r>
    </w:p>
    <w:p w14:paraId="36D2CA92" w14:textId="06118B41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id_poliza: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Identificador único para cada póliza de seguro.</w:t>
      </w:r>
    </w:p>
    <w:p w14:paraId="7B0B6372" w14:textId="31BDF1DE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anio_mes: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correspondiente al mes y año de la póliza, también en formato de número de serie de fecha de Excel.</w:t>
      </w:r>
    </w:p>
    <w:p w14:paraId="4E8B0BE2" w14:textId="5EE560EA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tipo_agente: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Tipo de agente que gestionó la póliza, que puede ser un productor, una unidad de producción o directo.</w:t>
      </w:r>
    </w:p>
    <w:p w14:paraId="74782C5F" w14:textId="2E8EC17F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sucursal: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Ubicación de la sucursal donde se gestionó la póliza, como Quito o Guayaquil.</w:t>
      </w:r>
    </w:p>
    <w:p w14:paraId="7C16A9E2" w14:textId="0EC08347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ramo_comercial: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Tipo de seguro contratado, que puede ser, por ejemplo, "Buen uso de anticipo" o "Fiel cumplimiento de contrato".</w:t>
      </w:r>
    </w:p>
    <w:p w14:paraId="2CC01A3F" w14:textId="484E6379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tipo_persona: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Clasificación del asegurado, en este caso todos como "JURIDICO", indicando personas jurídicas (empresas).</w:t>
      </w:r>
    </w:p>
    <w:p w14:paraId="1AF0F804" w14:textId="6D2446EA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prima_anual: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Monto anual que el asegurado paga por la cobertura de la póliza.</w:t>
      </w:r>
    </w:p>
    <w:p w14:paraId="7FE26142" w14:textId="62BA1C6F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prima_emitida: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Parte de la prima anual que ha sido emitida efectivamente en el período registrado.</w:t>
      </w:r>
    </w:p>
    <w:p w14:paraId="3F7E2B91" w14:textId="61C59D09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lastRenderedPageBreak/>
        <w:t>fecha_emision: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en que se emitió la póliza, en formato de número de serie de fecha de Excel.</w:t>
      </w:r>
    </w:p>
    <w:p w14:paraId="2DE73B95" w14:textId="4FE156A4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fecha_vigencia_desde: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de inicio de la vigencia de la póliza.</w:t>
      </w:r>
    </w:p>
    <w:p w14:paraId="749B9515" w14:textId="42A8D23C" w:rsidR="009A4947" w:rsidRP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fecha_vigencia_hasta: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Fecha de fin de la vigencia de la póliza.</w:t>
      </w:r>
    </w:p>
    <w:p w14:paraId="2DB207A5" w14:textId="0FB348DC" w:rsidR="009A4947" w:rsidRDefault="009A4947" w:rsidP="009A4947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 w:rsidRPr="009A4947">
        <w:rPr>
          <w:rFonts w:ascii="Arial" w:hAnsi="Arial" w:cs="Arial"/>
          <w:b/>
          <w:bCs/>
          <w:color w:val="0D0D0D"/>
          <w:sz w:val="24"/>
          <w:szCs w:val="24"/>
        </w:rPr>
        <w:t>forma_pago:</w:t>
      </w:r>
      <w:r w:rsidRPr="009A4947">
        <w:rPr>
          <w:rFonts w:ascii="Arial" w:hAnsi="Arial" w:cs="Arial"/>
          <w:color w:val="0D0D0D"/>
          <w:sz w:val="24"/>
          <w:szCs w:val="24"/>
        </w:rPr>
        <w:t xml:space="preserve"> Método de pago utilizado para pagar la póliza, como efectivo.</w:t>
      </w:r>
    </w:p>
    <w:p w14:paraId="68BF01DC" w14:textId="02D09BB4" w:rsidR="00DC649B" w:rsidRPr="00DC649B" w:rsidRDefault="00DC649B" w:rsidP="00DC649B">
      <w:pPr>
        <w:spacing w:line="360" w:lineRule="auto"/>
        <w:jc w:val="both"/>
        <w:rPr>
          <w:rFonts w:ascii="Arial" w:hAnsi="Arial" w:cs="Arial"/>
          <w:color w:val="0D0D0D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</w:rPr>
        <w:t>Analizar la correlación entre la sucursal y el ramo comercial</w:t>
      </w:r>
      <w:r w:rsidR="001F2C74">
        <w:rPr>
          <w:rFonts w:ascii="Arial" w:hAnsi="Arial" w:cs="Arial"/>
          <w:color w:val="0D0D0D"/>
          <w:sz w:val="24"/>
          <w:szCs w:val="24"/>
        </w:rPr>
        <w:t>:</w:t>
      </w:r>
    </w:p>
    <w:sectPr w:rsidR="00DC649B" w:rsidRPr="00DC6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697"/>
    <w:multiLevelType w:val="hybridMultilevel"/>
    <w:tmpl w:val="C254C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658A"/>
    <w:multiLevelType w:val="hybridMultilevel"/>
    <w:tmpl w:val="CB6ED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844"/>
    <w:multiLevelType w:val="hybridMultilevel"/>
    <w:tmpl w:val="2BDE5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893"/>
    <w:multiLevelType w:val="hybridMultilevel"/>
    <w:tmpl w:val="1708E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01047"/>
    <w:multiLevelType w:val="hybridMultilevel"/>
    <w:tmpl w:val="532C2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97C"/>
    <w:multiLevelType w:val="hybridMultilevel"/>
    <w:tmpl w:val="D0748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04DD"/>
    <w:multiLevelType w:val="hybridMultilevel"/>
    <w:tmpl w:val="89C49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D78CA"/>
    <w:multiLevelType w:val="hybridMultilevel"/>
    <w:tmpl w:val="B0BE0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436F4"/>
    <w:multiLevelType w:val="hybridMultilevel"/>
    <w:tmpl w:val="930848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E4A10"/>
    <w:multiLevelType w:val="hybridMultilevel"/>
    <w:tmpl w:val="69AEA3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B11A9"/>
    <w:multiLevelType w:val="hybridMultilevel"/>
    <w:tmpl w:val="8F485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92A3A"/>
    <w:multiLevelType w:val="hybridMultilevel"/>
    <w:tmpl w:val="41585B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404F3"/>
    <w:multiLevelType w:val="hybridMultilevel"/>
    <w:tmpl w:val="356CB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198">
    <w:abstractNumId w:val="4"/>
  </w:num>
  <w:num w:numId="2" w16cid:durableId="1020620509">
    <w:abstractNumId w:val="1"/>
  </w:num>
  <w:num w:numId="3" w16cid:durableId="13460183">
    <w:abstractNumId w:val="0"/>
  </w:num>
  <w:num w:numId="4" w16cid:durableId="1679310574">
    <w:abstractNumId w:val="12"/>
  </w:num>
  <w:num w:numId="5" w16cid:durableId="338898630">
    <w:abstractNumId w:val="3"/>
  </w:num>
  <w:num w:numId="6" w16cid:durableId="740979604">
    <w:abstractNumId w:val="9"/>
  </w:num>
  <w:num w:numId="7" w16cid:durableId="1080833261">
    <w:abstractNumId w:val="2"/>
  </w:num>
  <w:num w:numId="8" w16cid:durableId="861086357">
    <w:abstractNumId w:val="7"/>
  </w:num>
  <w:num w:numId="9" w16cid:durableId="957876953">
    <w:abstractNumId w:val="10"/>
  </w:num>
  <w:num w:numId="10" w16cid:durableId="368452147">
    <w:abstractNumId w:val="8"/>
  </w:num>
  <w:num w:numId="11" w16cid:durableId="1320310070">
    <w:abstractNumId w:val="6"/>
  </w:num>
  <w:num w:numId="12" w16cid:durableId="1236207438">
    <w:abstractNumId w:val="11"/>
  </w:num>
  <w:num w:numId="13" w16cid:durableId="251351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6B"/>
    <w:rsid w:val="00150B40"/>
    <w:rsid w:val="0019030D"/>
    <w:rsid w:val="001F2C74"/>
    <w:rsid w:val="0022028E"/>
    <w:rsid w:val="00223E78"/>
    <w:rsid w:val="0023125D"/>
    <w:rsid w:val="002E2360"/>
    <w:rsid w:val="00354D97"/>
    <w:rsid w:val="004206CA"/>
    <w:rsid w:val="004C1272"/>
    <w:rsid w:val="005D05EE"/>
    <w:rsid w:val="006E3391"/>
    <w:rsid w:val="00722009"/>
    <w:rsid w:val="00877C6B"/>
    <w:rsid w:val="00980974"/>
    <w:rsid w:val="009A4947"/>
    <w:rsid w:val="009D6022"/>
    <w:rsid w:val="00A738BC"/>
    <w:rsid w:val="00AC6739"/>
    <w:rsid w:val="00BF3ACC"/>
    <w:rsid w:val="00CD28C6"/>
    <w:rsid w:val="00D62160"/>
    <w:rsid w:val="00DC649B"/>
    <w:rsid w:val="00E34520"/>
    <w:rsid w:val="00F04BB6"/>
    <w:rsid w:val="00FD2E1D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0A1F"/>
  <w15:chartTrackingRefBased/>
  <w15:docId w15:val="{26EB5303-1386-46E3-95E5-BFE1F8A3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A49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302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7030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99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25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5757</Characters>
  <Application>Microsoft Office Word</Application>
  <DocSecurity>0</DocSecurity>
  <Lines>143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A. Flores Sánchez</dc:creator>
  <cp:keywords/>
  <dc:description/>
  <cp:lastModifiedBy>LUIS ESTEBAN LAPO VASQUEZ</cp:lastModifiedBy>
  <cp:revision>3</cp:revision>
  <dcterms:created xsi:type="dcterms:W3CDTF">2024-06-13T04:55:00Z</dcterms:created>
  <dcterms:modified xsi:type="dcterms:W3CDTF">2024-06-13T04:55:00Z</dcterms:modified>
</cp:coreProperties>
</file>