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E577" w14:textId="77777777" w:rsidR="00B12D3C" w:rsidRDefault="00FA3AC4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Министерство науки и высшего образования Российской Федерации</w:t>
      </w:r>
    </w:p>
    <w:p w14:paraId="19DA0696" w14:textId="77777777" w:rsidR="00B12D3C" w:rsidRDefault="00FA3AC4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Федеральное государственное бюджетное учреждение высшего образования</w:t>
      </w:r>
    </w:p>
    <w:p w14:paraId="5C3B61D0" w14:textId="77777777" w:rsidR="00B12D3C" w:rsidRDefault="00FA3AC4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«Ульяновский государственный технический университет»</w:t>
      </w:r>
    </w:p>
    <w:p w14:paraId="6D2440AD" w14:textId="77777777" w:rsidR="00B12D3C" w:rsidRDefault="00B12D3C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22D21E11" w14:textId="77777777" w:rsidR="00B12D3C" w:rsidRDefault="00FA3AC4">
      <w:pPr>
        <w:shd w:val="clear" w:color="auto" w:fill="FFFFFF"/>
        <w:tabs>
          <w:tab w:val="left" w:pos="7440"/>
        </w:tabs>
        <w:spacing w:after="20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ab/>
      </w:r>
    </w:p>
    <w:p w14:paraId="71D83755" w14:textId="77777777" w:rsidR="00B12D3C" w:rsidRDefault="00B12D3C">
      <w:pPr>
        <w:shd w:val="clear" w:color="auto" w:fill="FFFFFF"/>
        <w:spacing w:after="20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0ECFAAD2" w14:textId="77777777" w:rsidR="00B12D3C" w:rsidRDefault="00FA3AC4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Дисциплина «Операционные системы».</w:t>
      </w:r>
    </w:p>
    <w:p w14:paraId="4FD90657" w14:textId="77777777" w:rsidR="00B12D3C" w:rsidRDefault="00B12D3C">
      <w:pPr>
        <w:shd w:val="clear" w:color="auto" w:fill="FFFFFF"/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</w:pPr>
    </w:p>
    <w:p w14:paraId="53D51F75" w14:textId="77777777" w:rsidR="00B12D3C" w:rsidRDefault="00FA3AC4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Лабораторная работа №3.</w:t>
      </w:r>
      <w:r>
        <w:rPr>
          <w:rFonts w:ascii="Arial;sans-serif" w:eastAsia="Times New Roman" w:hAnsi="Arial;sans-serif" w:cs="Times New Roman"/>
          <w:b/>
          <w:bCs/>
          <w:color w:val="1A1A1A"/>
          <w:sz w:val="28"/>
          <w:szCs w:val="28"/>
        </w:rPr>
        <w:t>Менеджер виртуальной памяти</w:t>
      </w:r>
    </w:p>
    <w:p w14:paraId="32249BE7" w14:textId="77777777" w:rsidR="00B12D3C" w:rsidRDefault="00B12D3C">
      <w:pPr>
        <w:pStyle w:val="af0"/>
        <w:spacing w:beforeAutospacing="0" w:afterAutospacing="0" w:line="360" w:lineRule="auto"/>
        <w:ind w:left="5387"/>
        <w:jc w:val="both"/>
        <w:rPr>
          <w:b/>
          <w:bCs/>
          <w:color w:val="000000" w:themeColor="text1"/>
          <w:sz w:val="28"/>
          <w:szCs w:val="28"/>
        </w:rPr>
      </w:pPr>
    </w:p>
    <w:p w14:paraId="417DC2F0" w14:textId="77777777" w:rsidR="00B12D3C" w:rsidRDefault="00B12D3C">
      <w:pPr>
        <w:pStyle w:val="af0"/>
        <w:spacing w:beforeAutospacing="0" w:afterAutospacing="0" w:line="360" w:lineRule="auto"/>
        <w:ind w:left="5387"/>
        <w:jc w:val="both"/>
        <w:rPr>
          <w:b/>
          <w:bCs/>
          <w:color w:val="000000" w:themeColor="text1"/>
          <w:sz w:val="28"/>
          <w:szCs w:val="28"/>
        </w:rPr>
      </w:pPr>
    </w:p>
    <w:p w14:paraId="10AC38BF" w14:textId="77777777" w:rsidR="00B12D3C" w:rsidRDefault="00FA3AC4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Выполнил</w:t>
      </w:r>
    </w:p>
    <w:p w14:paraId="3A09BCC5" w14:textId="7ABB965F" w:rsidR="00B12D3C" w:rsidRDefault="00FA3AC4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Студент группы ИВТИИбд-</w:t>
      </w:r>
      <w:r w:rsidR="006F3FCE">
        <w:rPr>
          <w:color w:val="000000" w:themeColor="text1"/>
          <w:sz w:val="28"/>
          <w:szCs w:val="28"/>
          <w:u w:val="single"/>
        </w:rPr>
        <w:t>24</w:t>
      </w:r>
    </w:p>
    <w:p w14:paraId="229BB30D" w14:textId="53715261" w:rsidR="00B12D3C" w:rsidRDefault="006F3FCE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Доброштан Александр Михайлович</w:t>
      </w:r>
    </w:p>
    <w:p w14:paraId="4A30B943" w14:textId="77777777" w:rsidR="00B12D3C" w:rsidRDefault="00FA3AC4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Проверил(а):</w:t>
      </w:r>
    </w:p>
    <w:p w14:paraId="4A401A61" w14:textId="77777777" w:rsidR="00B12D3C" w:rsidRDefault="00FA3AC4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Старший Преподаватель Беляев Константин Сергеевич</w:t>
      </w:r>
    </w:p>
    <w:p w14:paraId="1840C951" w14:textId="77777777" w:rsidR="00B12D3C" w:rsidRDefault="00B12D3C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</w:p>
    <w:p w14:paraId="0877E63F" w14:textId="77777777" w:rsidR="00B12D3C" w:rsidRDefault="00B12D3C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7AC8ACBD" w14:textId="77777777" w:rsidR="00B12D3C" w:rsidRDefault="00B12D3C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7F97D527" w14:textId="77777777" w:rsidR="00B12D3C" w:rsidRDefault="00B12D3C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7ED93B2A" w14:textId="77777777" w:rsidR="00B12D3C" w:rsidRDefault="00B12D3C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6EBFC027" w14:textId="3D0E12AF" w:rsidR="00B12D3C" w:rsidRDefault="00FA3AC4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Ульяновск 2026</w:t>
      </w:r>
    </w:p>
    <w:p w14:paraId="4D3B88C9" w14:textId="77777777" w:rsidR="00B12D3C" w:rsidRDefault="00FA3AC4">
      <w:pPr>
        <w:pStyle w:val="3"/>
        <w:spacing w:line="360" w:lineRule="auto"/>
        <w:ind w:firstLine="708"/>
        <w:jc w:val="center"/>
        <w:rPr>
          <w:rFonts w:ascii="Times New Roman" w:hAnsi="Times New Roman" w:cs="Times New Roman"/>
          <w:b/>
          <w:bCs/>
        </w:rPr>
      </w:pPr>
      <w:r>
        <w:rPr>
          <w:rStyle w:val="ab"/>
          <w:rFonts w:ascii="Times New Roman" w:hAnsi="Times New Roman" w:cs="Times New Roman"/>
          <w:b w:val="0"/>
          <w:bCs w:val="0"/>
        </w:rPr>
        <w:lastRenderedPageBreak/>
        <w:t>1. Задание</w:t>
      </w:r>
    </w:p>
    <w:p w14:paraId="7FFB6128" w14:textId="77777777" w:rsidR="00B12D3C" w:rsidRDefault="00FA3AC4">
      <w:pPr>
        <w:pStyle w:val="ac"/>
      </w:pPr>
      <w:r>
        <w:t>Реализовать на С утилиту, которая читает файл логических адресов (16-битных), разбивает каждое адресное слово на 8-битный номер страницы и 8-битное смещение, и преобразует в физический адрес в пространстве размером 65 536 B.</w:t>
      </w:r>
      <w:r>
        <w:br/>
        <w:t>Необходимо:</w:t>
      </w:r>
    </w:p>
    <w:p w14:paraId="69CB2913" w14:textId="77777777" w:rsidR="00B12D3C" w:rsidRDefault="00FA3AC4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t>Использовать страничную таблицу на 256 записей (инициализация отсутствующих — “−1”).</w:t>
      </w:r>
    </w:p>
    <w:p w14:paraId="31F3AD52" w14:textId="77777777" w:rsidR="00B12D3C" w:rsidRDefault="00FA3AC4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t>Поддерживать TLB размером 16 записей с политикой кругового замещения.</w:t>
      </w:r>
    </w:p>
    <w:p w14:paraId="6C4D0072" w14:textId="77777777" w:rsidR="00B12D3C" w:rsidRDefault="00FA3AC4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t xml:space="preserve">Организовать подкачку по запросу (demand paging) из файла </w:t>
      </w:r>
      <w:r>
        <w:rPr>
          <w:rStyle w:val="SourceText"/>
        </w:rPr>
        <w:t>BACKING_STORE.bin</w:t>
      </w:r>
      <w:r>
        <w:t xml:space="preserve"> при page-fault’е; читать страницу (256 B) по смещению </w:t>
      </w:r>
      <w:r>
        <w:rPr>
          <w:rStyle w:val="SourceText"/>
        </w:rPr>
        <w:t>page_number * 256</w:t>
      </w:r>
      <w:r>
        <w:t>.</w:t>
      </w:r>
    </w:p>
    <w:p w14:paraId="61171790" w14:textId="77777777" w:rsidR="00B12D3C" w:rsidRDefault="00FA3AC4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t>Физическая память — массив на 65 536 B (256 фреймов × 256 B).</w:t>
      </w:r>
    </w:p>
    <w:p w14:paraId="4DEFDCC8" w14:textId="77777777" w:rsidR="00B12D3C" w:rsidRDefault="00FA3AC4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t>Для каждого обращения выводить: «Лог.адрес, Физ.адрес, Значение».</w:t>
      </w:r>
    </w:p>
    <w:p w14:paraId="05F5CCF6" w14:textId="77777777" w:rsidR="00B12D3C" w:rsidRDefault="00FA3AC4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t>По завершении считать и вывести:</w:t>
      </w:r>
    </w:p>
    <w:p w14:paraId="41C4A6D9" w14:textId="77777777" w:rsidR="00B12D3C" w:rsidRDefault="00FA3AC4">
      <w:pPr>
        <w:pStyle w:val="ac"/>
        <w:numPr>
          <w:ilvl w:val="1"/>
          <w:numId w:val="1"/>
        </w:numPr>
        <w:tabs>
          <w:tab w:val="left" w:pos="0"/>
        </w:tabs>
      </w:pPr>
      <w:r>
        <w:t>Частоту ошибок страниц (%)</w:t>
      </w:r>
    </w:p>
    <w:p w14:paraId="3041B67D" w14:textId="77777777" w:rsidR="00B12D3C" w:rsidRDefault="00FA3AC4">
      <w:pPr>
        <w:pStyle w:val="ac"/>
        <w:numPr>
          <w:ilvl w:val="1"/>
          <w:numId w:val="1"/>
        </w:numPr>
        <w:tabs>
          <w:tab w:val="left" w:pos="0"/>
        </w:tabs>
      </w:pPr>
      <w:r>
        <w:t>Частоту попаданий в TLB (%)</w:t>
      </w:r>
    </w:p>
    <w:p w14:paraId="6402A336" w14:textId="77777777" w:rsidR="00B12D3C" w:rsidRDefault="00FA3AC4">
      <w:pPr>
        <w:pStyle w:val="3"/>
        <w:jc w:val="center"/>
      </w:pPr>
      <w:r>
        <w:t>2. Описание реализации</w:t>
      </w:r>
    </w:p>
    <w:p w14:paraId="543C4B99" w14:textId="77777777" w:rsidR="00B12D3C" w:rsidRDefault="00FA3AC4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</w:rPr>
        <w:t>Структуры данных</w:t>
      </w:r>
    </w:p>
    <w:p w14:paraId="31280963" w14:textId="77777777" w:rsidR="006F3FCE" w:rsidRDefault="006F3FCE" w:rsidP="006F3FCE">
      <w:pPr>
        <w:pStyle w:val="ac"/>
        <w:numPr>
          <w:ilvl w:val="1"/>
          <w:numId w:val="2"/>
        </w:numPr>
        <w:tabs>
          <w:tab w:val="left" w:pos="0"/>
        </w:tabs>
      </w:pPr>
      <w:r>
        <w:t>physical_memory[65536] — симуляция физической памяти.</w:t>
      </w:r>
    </w:p>
    <w:p w14:paraId="67FCF3C1" w14:textId="77777777" w:rsidR="006F3FCE" w:rsidRDefault="006F3FCE" w:rsidP="006F3FCE">
      <w:pPr>
        <w:pStyle w:val="ac"/>
        <w:numPr>
          <w:ilvl w:val="1"/>
          <w:numId w:val="2"/>
        </w:numPr>
        <w:tabs>
          <w:tab w:val="left" w:pos="0"/>
        </w:tabs>
      </w:pPr>
      <w:r>
        <w:t>page_table[256] — инициализируется значениями −1 (frame = -1, valid = 0).</w:t>
      </w:r>
    </w:p>
    <w:p w14:paraId="7A8101F3" w14:textId="7F641718" w:rsidR="006F3FCE" w:rsidRDefault="006F3FCE" w:rsidP="006F3FCE">
      <w:pPr>
        <w:pStyle w:val="ac"/>
        <w:numPr>
          <w:ilvl w:val="1"/>
          <w:numId w:val="2"/>
        </w:numPr>
        <w:tabs>
          <w:tab w:val="left" w:pos="0"/>
        </w:tabs>
      </w:pPr>
      <w:r>
        <w:t>tlb[16] с полями page и frame, и tlb_next — для круговой перезаписи (FIFO).</w:t>
      </w:r>
    </w:p>
    <w:p w14:paraId="7F82F946" w14:textId="77777777" w:rsidR="00B12D3C" w:rsidRDefault="00FA3AC4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</w:rPr>
        <w:t>Инициализация</w:t>
      </w:r>
      <w:r>
        <w:br/>
        <w:t xml:space="preserve">Функция </w:t>
      </w:r>
      <w:r>
        <w:rPr>
          <w:rStyle w:val="SourceText"/>
        </w:rPr>
        <w:t>initialize()</w:t>
      </w:r>
      <w:r>
        <w:t xml:space="preserve"> обнуляет (−1) все записи в таблице страниц и TLB.</w:t>
      </w:r>
    </w:p>
    <w:p w14:paraId="5EA1E871" w14:textId="77777777" w:rsidR="00B12D3C" w:rsidRDefault="00FA3AC4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</w:rPr>
        <w:t>Поиск в TLB</w:t>
      </w:r>
      <w:r>
        <w:br/>
        <w:t xml:space="preserve">Линейный проход по 16 записям; при совпадении увеличивается счётчик </w:t>
      </w:r>
      <w:r>
        <w:rPr>
          <w:rStyle w:val="SourceText"/>
        </w:rPr>
        <w:t>tlb_hits</w:t>
      </w:r>
      <w:r>
        <w:t>.</w:t>
      </w:r>
    </w:p>
    <w:p w14:paraId="045F1431" w14:textId="77777777" w:rsidR="00B12D3C" w:rsidRDefault="00FA3AC4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</w:rPr>
        <w:t>Обработка page fault</w:t>
      </w:r>
    </w:p>
    <w:p w14:paraId="7183D956" w14:textId="77777777" w:rsidR="006F3FCE" w:rsidRDefault="006F3FCE" w:rsidP="006F3FCE">
      <w:pPr>
        <w:pStyle w:val="ac"/>
        <w:numPr>
          <w:ilvl w:val="1"/>
          <w:numId w:val="2"/>
        </w:numPr>
        <w:tabs>
          <w:tab w:val="left" w:pos="0"/>
        </w:tabs>
      </w:pPr>
      <w:r>
        <w:t>Если для страницы нет записи в таблице (page_table[page_number] == −1 или valid == 0), происходит page_fault_handler().</w:t>
      </w:r>
    </w:p>
    <w:p w14:paraId="77C913F7" w14:textId="0988E7A6" w:rsidR="006F3FCE" w:rsidRDefault="006F3FCE" w:rsidP="006F3FCE">
      <w:pPr>
        <w:pStyle w:val="ac"/>
        <w:numPr>
          <w:ilvl w:val="1"/>
          <w:numId w:val="2"/>
        </w:numPr>
        <w:tabs>
          <w:tab w:val="left" w:pos="0"/>
        </w:tabs>
      </w:pPr>
      <w:r>
        <w:t>С помощью fseek/fread загружается 256 байт из BACKING_STORE.bin в очередной свободный фрейм (free_frame_counter), таблица страниц и TLB обновляются, увеличивается page_faults.</w:t>
      </w:r>
    </w:p>
    <w:p w14:paraId="5E4478F9" w14:textId="77777777" w:rsidR="00B12D3C" w:rsidRDefault="00FA3AC4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</w:rPr>
        <w:t>Пересчёт адресов</w:t>
      </w:r>
    </w:p>
    <w:p w14:paraId="3C06D7A9" w14:textId="77777777" w:rsidR="006F3FCE" w:rsidRDefault="006F3FCE" w:rsidP="006F3FCE">
      <w:pPr>
        <w:pStyle w:val="ac"/>
        <w:numPr>
          <w:ilvl w:val="1"/>
          <w:numId w:val="2"/>
        </w:numPr>
        <w:tabs>
          <w:tab w:val="left" w:pos="0"/>
        </w:tabs>
      </w:pPr>
      <w:r>
        <w:t>Из логического адреса LA извлекаются page_number = (LA &gt;&gt; 8) &amp; 0xFF и offset = LA &amp; 0xFF.</w:t>
      </w:r>
    </w:p>
    <w:p w14:paraId="6D8C495B" w14:textId="77777777" w:rsidR="006F3FCE" w:rsidRDefault="006F3FCE" w:rsidP="006F3FCE">
      <w:pPr>
        <w:pStyle w:val="ac"/>
        <w:numPr>
          <w:ilvl w:val="1"/>
          <w:numId w:val="2"/>
        </w:numPr>
        <w:tabs>
          <w:tab w:val="left" w:pos="0"/>
        </w:tabs>
      </w:pPr>
      <w:r>
        <w:t>Ищем фрейм: сначала в TLB, затем в page table, а при отсутствии — подкачка.</w:t>
      </w:r>
    </w:p>
    <w:p w14:paraId="39E71588" w14:textId="77777777" w:rsidR="006F3FCE" w:rsidRDefault="006F3FCE" w:rsidP="006F3FCE">
      <w:pPr>
        <w:pStyle w:val="ac"/>
        <w:numPr>
          <w:ilvl w:val="1"/>
          <w:numId w:val="2"/>
        </w:numPr>
        <w:tabs>
          <w:tab w:val="left" w:pos="0"/>
        </w:tabs>
      </w:pPr>
      <w:r>
        <w:t>Физический адрес = frame_number * 256 + offset.</w:t>
      </w:r>
    </w:p>
    <w:p w14:paraId="7131C46A" w14:textId="77777777" w:rsidR="006F3FCE" w:rsidRDefault="006F3FCE" w:rsidP="006F3FCE">
      <w:pPr>
        <w:pStyle w:val="ac"/>
        <w:numPr>
          <w:ilvl w:val="1"/>
          <w:numId w:val="2"/>
        </w:numPr>
        <w:tabs>
          <w:tab w:val="left" w:pos="0"/>
        </w:tabs>
      </w:pPr>
      <w:r>
        <w:lastRenderedPageBreak/>
        <w:t>Считываем value = physical_memory[физический_адрес] (как signed char) и печатаем.</w:t>
      </w:r>
    </w:p>
    <w:p w14:paraId="71C5DD2D" w14:textId="77777777" w:rsidR="006F3FCE" w:rsidRDefault="006F3FCE" w:rsidP="006F3FCE">
      <w:pPr>
        <w:pStyle w:val="ac"/>
        <w:tabs>
          <w:tab w:val="left" w:pos="0"/>
        </w:tabs>
        <w:ind w:left="1135"/>
      </w:pPr>
    </w:p>
    <w:p w14:paraId="0F5042EC" w14:textId="77777777" w:rsidR="00B12D3C" w:rsidRDefault="00FA3AC4">
      <w:pPr>
        <w:pStyle w:val="3"/>
        <w:jc w:val="center"/>
        <w:rPr>
          <w:rFonts w:ascii="Times New Roman" w:hAnsi="Times New Roman" w:cs="Times New Roman"/>
          <w:b/>
          <w:bCs/>
        </w:rPr>
      </w:pPr>
      <w:r>
        <w:rPr>
          <w:rStyle w:val="ab"/>
          <w:rFonts w:ascii="Times New Roman" w:hAnsi="Times New Roman" w:cs="Times New Roman"/>
          <w:b w:val="0"/>
          <w:bCs w:val="0"/>
        </w:rPr>
        <w:t>3. Вывод</w:t>
      </w:r>
    </w:p>
    <w:p w14:paraId="124FF3DD" w14:textId="0EB4E906" w:rsidR="006F3FCE" w:rsidRPr="006F3FCE" w:rsidRDefault="00FA3AC4" w:rsidP="006F3FCE">
      <w:pPr>
        <w:pStyle w:val="ac"/>
      </w:pPr>
      <w:r>
        <w:t>Реализованный</w:t>
      </w:r>
      <w:r w:rsidR="006F3FCE">
        <w:t xml:space="preserve"> </w:t>
      </w:r>
      <w:r w:rsidR="006F3FCE" w:rsidRPr="006F3FCE">
        <w:t>«Менеджер виртуальной памяти» корректно моделирует трансляцию адресов:</w:t>
      </w:r>
    </w:p>
    <w:p w14:paraId="204B15B1" w14:textId="77777777" w:rsidR="006F3FCE" w:rsidRPr="006F3FCE" w:rsidRDefault="006F3FCE" w:rsidP="006F3FCE">
      <w:pPr>
        <w:pStyle w:val="ac"/>
        <w:numPr>
          <w:ilvl w:val="0"/>
          <w:numId w:val="5"/>
        </w:numPr>
      </w:pPr>
      <w:r w:rsidRPr="006F3FCE">
        <w:t>Правильно разделяются логические адреса на номер страницы и смещение.</w:t>
      </w:r>
    </w:p>
    <w:p w14:paraId="7B8BE7D0" w14:textId="77777777" w:rsidR="006F3FCE" w:rsidRPr="006F3FCE" w:rsidRDefault="006F3FCE" w:rsidP="006F3FCE">
      <w:pPr>
        <w:pStyle w:val="ac"/>
        <w:numPr>
          <w:ilvl w:val="0"/>
          <w:numId w:val="5"/>
        </w:numPr>
      </w:pPr>
      <w:r w:rsidRPr="006F3FCE">
        <w:t>TLB реализован с политикой кругового замещения (FIFO) на 16 записей.</w:t>
      </w:r>
    </w:p>
    <w:p w14:paraId="4148FF76" w14:textId="77777777" w:rsidR="006F3FCE" w:rsidRPr="006F3FCE" w:rsidRDefault="006F3FCE" w:rsidP="006F3FCE">
      <w:pPr>
        <w:pStyle w:val="ac"/>
        <w:numPr>
          <w:ilvl w:val="0"/>
          <w:numId w:val="5"/>
        </w:numPr>
      </w:pPr>
      <w:r w:rsidRPr="006F3FCE">
        <w:t>Подкачка по запросу происходит лишь при первом обращении к каждой странице (244 ошибки страниц на 1000 обращений, что составило 24,4%).</w:t>
      </w:r>
    </w:p>
    <w:p w14:paraId="31FE2450" w14:textId="59D1B47D" w:rsidR="00B12D3C" w:rsidRDefault="006F3FCE" w:rsidP="006F3FCE">
      <w:pPr>
        <w:pStyle w:val="ac"/>
        <w:numPr>
          <w:ilvl w:val="0"/>
          <w:numId w:val="5"/>
        </w:numPr>
      </w:pPr>
      <w:r w:rsidRPr="006F3FCE">
        <w:t>Частота попаданий в TLB составила 5,4%, что ожидаемо для случайно сгенерированных адресов, не обладающих локальностью обращений.</w:t>
      </w:r>
    </w:p>
    <w:p w14:paraId="7DC3D1DF" w14:textId="77777777" w:rsidR="00B12D3C" w:rsidRDefault="00B12D3C">
      <w:pPr>
        <w:pStyle w:val="ac"/>
        <w:rPr>
          <w:rStyle w:val="ab"/>
          <w:rFonts w:ascii="Times New Roman" w:hAnsi="Times New Roman"/>
          <w:b w:val="0"/>
          <w:bCs w:val="0"/>
          <w:sz w:val="28"/>
          <w:szCs w:val="28"/>
        </w:rPr>
      </w:pPr>
    </w:p>
    <w:sectPr w:rsidR="00B12D3C">
      <w:pgSz w:w="11906" w:h="16838"/>
      <w:pgMar w:top="1134" w:right="851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1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OpenSymbol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Arial;sans-serif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0126"/>
    <w:multiLevelType w:val="multilevel"/>
    <w:tmpl w:val="832824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A0573AF"/>
    <w:multiLevelType w:val="multilevel"/>
    <w:tmpl w:val="A006A8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1825DE"/>
    <w:multiLevelType w:val="multilevel"/>
    <w:tmpl w:val="C5E4538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2893ED3"/>
    <w:multiLevelType w:val="multilevel"/>
    <w:tmpl w:val="B39A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C1704"/>
    <w:multiLevelType w:val="multilevel"/>
    <w:tmpl w:val="6B32FA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756241969">
    <w:abstractNumId w:val="4"/>
  </w:num>
  <w:num w:numId="2" w16cid:durableId="1864006911">
    <w:abstractNumId w:val="2"/>
  </w:num>
  <w:num w:numId="3" w16cid:durableId="370544811">
    <w:abstractNumId w:val="0"/>
  </w:num>
  <w:num w:numId="4" w16cid:durableId="1095055105">
    <w:abstractNumId w:val="1"/>
  </w:num>
  <w:num w:numId="5" w16cid:durableId="883176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D3C"/>
    <w:rsid w:val="00080841"/>
    <w:rsid w:val="006F3FCE"/>
    <w:rsid w:val="00B12D3C"/>
    <w:rsid w:val="00BC26F1"/>
    <w:rsid w:val="00FA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F5FC4"/>
  <w15:docId w15:val="{EBBC9806-5D0F-4E0B-A47E-1832116F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C5D"/>
    <w:pPr>
      <w:spacing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771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71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27717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717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717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717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717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717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717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27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627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627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2771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2771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2771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2771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2771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27717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62771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62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627717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627717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62771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a">
    <w:name w:val="Intense Reference"/>
    <w:basedOn w:val="a0"/>
    <w:uiPriority w:val="32"/>
    <w:qFormat/>
    <w:rsid w:val="00627717"/>
    <w:rPr>
      <w:b/>
      <w:bCs/>
      <w:smallCaps/>
      <w:color w:val="2F5496" w:themeColor="accent1" w:themeShade="BF"/>
      <w:spacing w:val="5"/>
    </w:rPr>
  </w:style>
  <w:style w:type="character" w:styleId="ab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c">
    <w:name w:val="Body Text"/>
    <w:basedOn w:val="a"/>
    <w:pPr>
      <w:spacing w:after="140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62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  <w14:ligatures w14:val="standardContextual"/>
    </w:rPr>
  </w:style>
  <w:style w:type="paragraph" w:styleId="a6">
    <w:name w:val="Subtitle"/>
    <w:basedOn w:val="a"/>
    <w:next w:val="a"/>
    <w:link w:val="a5"/>
    <w:uiPriority w:val="11"/>
    <w:qFormat/>
    <w:rsid w:val="00627717"/>
    <w:p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22">
    <w:name w:val="Quote"/>
    <w:basedOn w:val="a"/>
    <w:next w:val="a"/>
    <w:link w:val="21"/>
    <w:uiPriority w:val="29"/>
    <w:qFormat/>
    <w:rsid w:val="00627717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eastAsia="en-US"/>
      <w14:ligatures w14:val="standardContextual"/>
    </w:rPr>
  </w:style>
  <w:style w:type="paragraph" w:styleId="af">
    <w:name w:val="List Paragraph"/>
    <w:basedOn w:val="a"/>
    <w:uiPriority w:val="34"/>
    <w:qFormat/>
    <w:rsid w:val="00627717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lang w:eastAsia="en-US"/>
      <w14:ligatures w14:val="standardContextual"/>
    </w:rPr>
  </w:style>
  <w:style w:type="paragraph" w:styleId="a9">
    <w:name w:val="Intense Quote"/>
    <w:basedOn w:val="a"/>
    <w:next w:val="a"/>
    <w:link w:val="a8"/>
    <w:uiPriority w:val="30"/>
    <w:qFormat/>
    <w:rsid w:val="00627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af0">
    <w:name w:val="Normal (Web)"/>
    <w:basedOn w:val="a"/>
    <w:uiPriority w:val="99"/>
    <w:unhideWhenUsed/>
    <w:qFormat/>
    <w:rsid w:val="00713C5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orizontalLine">
    <w:name w:val="Horizontal Line"/>
    <w:basedOn w:val="a"/>
    <w:next w:val="ac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Новиков</dc:creator>
  <dc:description/>
  <cp:lastModifiedBy>Саша Доброштан</cp:lastModifiedBy>
  <cp:revision>16</cp:revision>
  <dcterms:created xsi:type="dcterms:W3CDTF">2025-04-03T09:04:00Z</dcterms:created>
  <dcterms:modified xsi:type="dcterms:W3CDTF">2026-05-28T08:07:00Z</dcterms:modified>
  <dc:language>en-US</dc:language>
</cp:coreProperties>
</file>