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lang w:val="ru-RU"/>
        </w:rPr>
        <w:t xml:space="preserve">Запись в таблицу параметров </w:t>
      </w:r>
      <w:r>
        <w:rPr>
          <w:lang w:val="ru-RU"/>
        </w:rPr>
        <w:t>Версия с февраля 21 года</w:t>
      </w:r>
      <w:r>
        <w:rPr>
          <w:lang w:val="ru-RU"/>
        </w:rPr>
        <w:t>.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rFonts w:ascii="Times New Roman" w:hAnsi="Times New Roman" w:eastAsia="SimSun" w:cs="Times New Roman"/>
          <w:b/>
          <w:b/>
          <w:kern w:val="2"/>
          <w:sz w:val="24"/>
          <w:szCs w:val="24"/>
          <w:lang w:val="ru-RU" w:eastAsia="hi-IN" w:bidi="hi-IN"/>
        </w:rPr>
      </w:pPr>
      <w:r>
        <w:rPr/>
      </w:r>
    </w:p>
    <w:p>
      <w:pPr>
        <w:pStyle w:val="Style16"/>
        <w:jc w:val="left"/>
        <w:rPr/>
      </w:pPr>
      <w:r>
        <w:rPr>
          <w:rFonts w:eastAsia="SimSun" w:cs="Times New Roman" w:ascii="Times New Roman" w:hAnsi="Times New Roman"/>
          <w:b/>
          <w:kern w:val="2"/>
          <w:sz w:val="24"/>
          <w:szCs w:val="24"/>
          <w:lang w:val="ru-RU" w:eastAsia="hi-IN" w:bidi="hi-IN"/>
        </w:rPr>
        <w:t>1. При посылке информации через последовательный порт скорость обмена 115200, 8 бит, 1 стоп бит, без контроля четности.</w:t>
      </w:r>
    </w:p>
    <w:p>
      <w:pPr>
        <w:pStyle w:val="Style16"/>
        <w:jc w:val="left"/>
        <w:rPr/>
      </w:pPr>
      <w:r>
        <w:rPr>
          <w:rFonts w:eastAsia="SimSun" w:cs="Times New Roman" w:ascii="Times New Roman" w:hAnsi="Times New Roman"/>
          <w:b/>
          <w:kern w:val="2"/>
          <w:sz w:val="24"/>
          <w:szCs w:val="24"/>
          <w:lang w:val="ru-RU" w:eastAsia="hi-IN" w:bidi="hi-IN"/>
        </w:rPr>
        <w:t xml:space="preserve">2. При посылке информации через </w:t>
      </w:r>
      <w:r>
        <w:rPr>
          <w:rFonts w:eastAsia="SimSun" w:cs="Times New Roman" w:ascii="Times New Roman" w:hAnsi="Times New Roman"/>
          <w:b/>
          <w:kern w:val="2"/>
          <w:sz w:val="24"/>
          <w:szCs w:val="24"/>
          <w:lang w:val="en-US" w:eastAsia="hi-IN" w:bidi="hi-IN"/>
        </w:rPr>
        <w:t xml:space="preserve">ETHERNET </w:t>
      </w:r>
      <w:r>
        <w:rPr>
          <w:rFonts w:eastAsia="SimSun" w:cs="Times New Roman" w:ascii="Times New Roman" w:hAnsi="Times New Roman"/>
          <w:b/>
          <w:kern w:val="2"/>
          <w:sz w:val="24"/>
          <w:szCs w:val="24"/>
          <w:lang w:val="ru-RU" w:eastAsia="hi-IN" w:bidi="hi-IN"/>
        </w:rPr>
        <w:t xml:space="preserve">используется интерфейс </w:t>
      </w:r>
      <w:r>
        <w:rPr>
          <w:rFonts w:eastAsia="SimSun" w:cs="Times New Roman" w:ascii="Times New Roman" w:hAnsi="Times New Roman"/>
          <w:b/>
          <w:kern w:val="2"/>
          <w:sz w:val="24"/>
          <w:szCs w:val="24"/>
          <w:lang w:val="en-US" w:eastAsia="hi-IN" w:bidi="hi-IN"/>
        </w:rPr>
        <w:t>SOCKET.</w:t>
      </w:r>
    </w:p>
    <w:p>
      <w:pPr>
        <w:pStyle w:val="Style16"/>
        <w:jc w:val="left"/>
        <w:rPr>
          <w:lang w:val="ru-RU"/>
        </w:rPr>
      </w:pPr>
      <w:r>
        <w:rPr>
          <w:rFonts w:eastAsia="SimSun" w:cs="Times New Roman" w:ascii="Times New Roman" w:hAnsi="Times New Roman"/>
          <w:b/>
          <w:kern w:val="2"/>
          <w:sz w:val="24"/>
          <w:szCs w:val="24"/>
          <w:lang w:val="ru-RU" w:eastAsia="hi-IN" w:bidi="hi-IN"/>
        </w:rPr>
        <w:t xml:space="preserve">Протокол обмена аналогичен. </w:t>
      </w:r>
      <w:r>
        <w:rPr>
          <w:rFonts w:eastAsia="SimSun" w:cs="Times New Roman" w:ascii="Times New Roman" w:hAnsi="Times New Roman"/>
          <w:b/>
          <w:kern w:val="2"/>
          <w:sz w:val="24"/>
          <w:szCs w:val="24"/>
          <w:lang w:val="en-US" w:eastAsia="hi-IN" w:bidi="hi-IN"/>
        </w:rPr>
        <w:t xml:space="preserve">IP </w:t>
      </w:r>
      <w:r>
        <w:rPr>
          <w:rFonts w:eastAsia="SimSun" w:cs="Times New Roman" w:ascii="Times New Roman" w:hAnsi="Times New Roman"/>
          <w:b/>
          <w:kern w:val="2"/>
          <w:sz w:val="24"/>
          <w:szCs w:val="24"/>
          <w:lang w:val="ru-RU" w:eastAsia="hi-IN" w:bidi="hi-IN"/>
        </w:rPr>
        <w:t>адрес и номер порта конфигурируются с помощью сервисного ПО поставляемого в комплекте с табло.</w:t>
      </w:r>
    </w:p>
    <w:p>
      <w:pPr>
        <w:pStyle w:val="Style16"/>
        <w:jc w:val="left"/>
        <w:rPr>
          <w:rFonts w:ascii="Times New Roman" w:hAnsi="Times New Roman" w:eastAsia="SimSun" w:cs="Times New Roman"/>
          <w:b/>
          <w:b/>
          <w:kern w:val="2"/>
          <w:sz w:val="24"/>
          <w:szCs w:val="24"/>
          <w:lang w:eastAsia="hi-IN" w:bidi="hi-IN"/>
        </w:rPr>
      </w:pPr>
      <w:r>
        <w:rPr>
          <w:lang w:val="ru-RU"/>
        </w:rPr>
      </w:r>
    </w:p>
    <w:p>
      <w:pPr>
        <w:pStyle w:val="Style16"/>
        <w:jc w:val="left"/>
        <w:rPr>
          <w:rFonts w:ascii="Times New Roman" w:hAnsi="Times New Roman" w:eastAsia="SimSun" w:cs="Times New Roman"/>
          <w:b/>
          <w:b/>
          <w:kern w:val="2"/>
          <w:sz w:val="24"/>
          <w:szCs w:val="24"/>
          <w:lang w:eastAsia="hi-IN" w:bidi="hi-IN"/>
        </w:rPr>
      </w:pPr>
      <w:r>
        <w:rPr>
          <w:rFonts w:eastAsia="SimSun" w:cs="Times New Roman" w:ascii="Times New Roman" w:hAnsi="Times New Roman"/>
          <w:b/>
          <w:kern w:val="2"/>
          <w:sz w:val="24"/>
          <w:szCs w:val="24"/>
          <w:lang w:val="ru-RU" w:eastAsia="hi-IN" w:bidi="hi-IN"/>
        </w:rPr>
        <w:t>Команда послать блок информации в табло.</w:t>
      </w:r>
    </w:p>
    <w:p>
      <w:pPr>
        <w:pStyle w:val="Style16"/>
        <w:tabs>
          <w:tab w:val="left" w:pos="5954" w:leader="dot"/>
        </w:tabs>
        <w:bidi w:val="0"/>
        <w:ind w:left="0" w:right="0" w:firstLine="284"/>
        <w:jc w:val="both"/>
        <w:rPr/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1) После управляющего символа 0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x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 xml:space="preserve">10 передается байт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8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6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 (0x5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6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).(TXCMD)</w:t>
      </w:r>
    </w:p>
    <w:p>
      <w:pPr>
        <w:pStyle w:val="Style16"/>
        <w:tabs>
          <w:tab w:val="left" w:pos="5954" w:leader="dot"/>
        </w:tabs>
        <w:bidi w:val="0"/>
        <w:ind w:left="0" w:right="0" w:firstLine="284"/>
        <w:jc w:val="both"/>
        <w:rPr/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0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x5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6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 –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команда передачи информации в таблицу данных.</w:t>
      </w:r>
    </w:p>
    <w:p>
      <w:pPr>
        <w:pStyle w:val="Style16"/>
        <w:tabs>
          <w:tab w:val="left" w:pos="5954" w:leader="dot"/>
        </w:tabs>
        <w:bidi w:val="0"/>
        <w:ind w:left="0" w:right="0" w:firstLine="284"/>
        <w:jc w:val="both"/>
        <w:rPr/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2) Далее следует адрес табло (0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x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01 или 0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x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02…).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(ADR)</w:t>
      </w:r>
    </w:p>
    <w:p>
      <w:pPr>
        <w:pStyle w:val="Style16"/>
        <w:tabs>
          <w:tab w:val="left" w:pos="5954" w:leader="dot"/>
        </w:tabs>
        <w:bidi w:val="0"/>
        <w:ind w:left="0" w:right="0" w:firstLine="284"/>
        <w:jc w:val="both"/>
        <w:rPr/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 xml:space="preserve">       </w:t>
      </w:r>
    </w:p>
    <w:p>
      <w:pPr>
        <w:pStyle w:val="Style16"/>
        <w:tabs>
          <w:tab w:val="left" w:pos="5954" w:leader="dot"/>
        </w:tabs>
        <w:bidi w:val="0"/>
        <w:ind w:left="0" w:right="0" w:firstLine="284"/>
        <w:jc w:val="both"/>
        <w:rPr/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 xml:space="preserve">3)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Далее передается байт счетчика команд (KEE) – значение от 0 до 255 должно изменяться каждый раз при передаче новой команды. При передаче одинаковых значений табло интерпретирует такую посылку как повтор предыдущей команды.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Прием одинакового значения по сравнению с предыдущим пакетом означает что пакет уже был принят табло и не будет обрабатываться. (Может использоваться для передачи в табло пакета несколько раз и фильтрации повторов).</w:t>
      </w:r>
    </w:p>
    <w:p>
      <w:pPr>
        <w:pStyle w:val="Style16"/>
        <w:tabs>
          <w:tab w:val="left" w:pos="5954" w:leader="dot"/>
        </w:tabs>
        <w:bidi w:val="0"/>
        <w:ind w:left="0" w:right="0" w:firstLine="284"/>
        <w:jc w:val="both"/>
        <w:rPr>
          <w:rFonts w:ascii="Times New Roman" w:hAnsi="Times New Roman" w:eastAsia="SimSun" w:cs="Arial Unicode MS"/>
          <w:kern w:val="2"/>
          <w:sz w:val="24"/>
          <w:szCs w:val="24"/>
          <w:lang w:val="ru-RU" w:eastAsia="hi-IN" w:bidi="hi-IN"/>
        </w:rPr>
      </w:pPr>
      <w:r>
        <w:rPr>
          <w:rFonts w:eastAsia="SimSun" w:cs="Arial Unicode MS" w:ascii="Times New Roman" w:hAnsi="Times New Roman"/>
          <w:kern w:val="2"/>
          <w:sz w:val="24"/>
          <w:szCs w:val="24"/>
          <w:lang w:val="ru-RU" w:eastAsia="hi-IN" w:bidi="hi-IN"/>
        </w:rPr>
      </w:r>
    </w:p>
    <w:p>
      <w:pPr>
        <w:pStyle w:val="Style16"/>
        <w:tabs>
          <w:tab w:val="left" w:pos="5954" w:leader="dot"/>
        </w:tabs>
        <w:bidi w:val="0"/>
        <w:ind w:left="0" w:right="0" w:firstLine="284"/>
        <w:jc w:val="both"/>
        <w:rPr/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4. Далее следует информационный блок . Максимальная длина информационного блока 90 байт. (Описание содержимого информационного блока описано отдельно.)</w:t>
      </w:r>
    </w:p>
    <w:p>
      <w:pPr>
        <w:pStyle w:val="Style16"/>
        <w:tabs>
          <w:tab w:val="left" w:pos="5954" w:leader="dot"/>
        </w:tabs>
        <w:bidi w:val="0"/>
        <w:ind w:left="0" w:right="0" w:firstLine="284"/>
        <w:jc w:val="both"/>
        <w:rPr/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В составе информационного блока может передаваться несколько пакетов одновременно.</w:t>
      </w:r>
    </w:p>
    <w:p>
      <w:pPr>
        <w:pStyle w:val="Style16"/>
        <w:tabs>
          <w:tab w:val="left" w:pos="5954" w:leader="dot"/>
        </w:tabs>
        <w:bidi w:val="0"/>
        <w:ind w:left="0" w:right="0" w:firstLine="284"/>
        <w:jc w:val="both"/>
        <w:rPr/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5. Далее передается байт контрольной суммы подсчитанный по алгоритму методом исключаещего или числа 0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x55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и байт адреса (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ADR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),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KEE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и всех байт информационного блока:</w:t>
      </w:r>
    </w:p>
    <w:p>
      <w:pPr>
        <w:pStyle w:val="Style16"/>
        <w:tabs>
          <w:tab w:val="left" w:pos="5954" w:leader="dot"/>
        </w:tabs>
        <w:bidi w:val="0"/>
        <w:ind w:left="0" w:right="0" w:hanging="0"/>
        <w:jc w:val="both"/>
        <w:rPr>
          <w:lang w:val="en-US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CS = 0x55^ADR^KEE^DATA []  </w:t>
      </w:r>
    </w:p>
    <w:p>
      <w:pPr>
        <w:pStyle w:val="Style16"/>
        <w:tabs>
          <w:tab w:val="left" w:pos="5954" w:leader="dot"/>
        </w:tabs>
        <w:bidi w:val="0"/>
        <w:ind w:left="0" w:right="0" w:firstLine="284"/>
        <w:jc w:val="both"/>
        <w:rPr/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5. Далее передается  2 байта 0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x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10  0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xFE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 xml:space="preserve"> . (Признак завершения пакета.)</w:t>
      </w:r>
    </w:p>
    <w:p>
      <w:pPr>
        <w:pStyle w:val="Style16"/>
        <w:tabs>
          <w:tab w:val="left" w:pos="5954" w:leader="dot"/>
        </w:tabs>
        <w:bidi w:val="0"/>
        <w:ind w:left="0" w:right="0" w:firstLine="284"/>
        <w:jc w:val="both"/>
        <w:rPr>
          <w:lang w:val="ru-RU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 xml:space="preserve">Общее количество </w:t>
      </w:r>
    </w:p>
    <w:p>
      <w:pPr>
        <w:pStyle w:val="Style16"/>
        <w:tabs>
          <w:tab w:val="left" w:pos="5954" w:leader="dot"/>
        </w:tabs>
        <w:bidi w:val="0"/>
        <w:ind w:left="0" w:right="0" w:firstLine="284"/>
        <w:jc w:val="both"/>
        <w:rPr>
          <w:rFonts w:ascii="Times New Roman" w:hAnsi="Times New Roman" w:eastAsia="SimSun" w:cs="Times New Roman"/>
          <w:kern w:val="2"/>
          <w:sz w:val="24"/>
          <w:szCs w:val="24"/>
          <w:lang w:val="ru-RU" w:eastAsia="hi-IN" w:bidi="hi-IN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пример: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Передача в табло номер А123АА177: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/>
      </w:pPr>
      <w:r>
        <w:rPr>
          <w:lang w:val="en-US"/>
        </w:rPr>
        <w:t>10 5</w:t>
      </w:r>
      <w:r>
        <w:rPr>
          <w:lang w:val="en-US"/>
        </w:rPr>
        <w:t>6</w:t>
      </w:r>
      <w:r>
        <w:rPr>
          <w:lang w:val="en-US"/>
        </w:rPr>
        <w:t xml:space="preserve"> 01 02 22 0</w:t>
      </w:r>
      <w:r>
        <w:rPr>
          <w:lang w:val="ru-RU"/>
        </w:rPr>
        <w:t>С</w:t>
      </w:r>
      <w:r>
        <w:rPr>
          <w:lang w:val="en-US"/>
        </w:rPr>
        <w:t xml:space="preserve"> 64 0</w:t>
      </w:r>
      <w:r>
        <w:rPr>
          <w:lang w:val="en-US"/>
        </w:rPr>
        <w:t>0</w:t>
      </w:r>
      <w:r>
        <w:rPr>
          <w:lang w:val="en-US"/>
        </w:rPr>
        <w:t xml:space="preserve"> 30 </w:t>
      </w:r>
      <w:r>
        <w:rPr>
          <w:lang w:val="en-US"/>
        </w:rPr>
        <w:t>C0</w:t>
      </w:r>
      <w:r>
        <w:rPr>
          <w:lang w:val="en-US"/>
        </w:rPr>
        <w:t xml:space="preserve"> 31 32 33 </w:t>
      </w:r>
      <w:r>
        <w:rPr>
          <w:lang w:val="en-US"/>
        </w:rPr>
        <w:t>C0</w:t>
      </w:r>
      <w:r>
        <w:rPr>
          <w:lang w:val="en-US"/>
        </w:rPr>
        <w:t xml:space="preserve"> </w:t>
      </w:r>
      <w:r>
        <w:rPr>
          <w:lang w:val="en-US"/>
        </w:rPr>
        <w:t>C0</w:t>
      </w:r>
      <w:r>
        <w:rPr>
          <w:lang w:val="en-US"/>
        </w:rPr>
        <w:t xml:space="preserve"> 31 37 37 </w:t>
      </w:r>
      <w:r>
        <w:rPr>
          <w:lang w:val="en-US"/>
        </w:rPr>
        <w:t>ED</w:t>
      </w:r>
      <w:r>
        <w:rPr>
          <w:lang w:val="en-US"/>
        </w:rPr>
        <w:t xml:space="preserve"> 10 FE</w:t>
      </w:r>
    </w:p>
    <w:p>
      <w:pPr>
        <w:pStyle w:val="Normal"/>
        <w:jc w:val="left"/>
        <w:rPr>
          <w:lang w:val="en-US"/>
        </w:rPr>
      </w:pPr>
      <w:r>
        <w:rPr/>
      </w:r>
    </w:p>
    <w:p>
      <w:pPr>
        <w:pStyle w:val="Normal"/>
        <w:jc w:val="left"/>
        <w:rPr>
          <w:lang w:val="en-US"/>
        </w:rPr>
      </w:pPr>
      <w:r>
        <w:rPr/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10 – Зарезервированный</w:t>
      </w:r>
      <w:r>
        <w:rPr>
          <w:lang w:val="ru-RU"/>
        </w:rPr>
        <w:t xml:space="preserve"> управляющий символ</w:t>
      </w:r>
    </w:p>
    <w:p>
      <w:pPr>
        <w:pStyle w:val="Normal"/>
        <w:jc w:val="left"/>
        <w:rPr/>
      </w:pPr>
      <w:r>
        <w:rPr>
          <w:lang w:val="en-US"/>
        </w:rPr>
        <w:t>0x5</w:t>
      </w:r>
      <w:r>
        <w:rPr>
          <w:lang w:val="ru-RU"/>
        </w:rPr>
        <w:t xml:space="preserve">6— </w:t>
      </w:r>
      <w:r>
        <w:rPr>
          <w:lang w:val="en-US"/>
        </w:rPr>
        <w:t>TXCMD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01 – </w:t>
      </w:r>
      <w:r>
        <w:rPr>
          <w:lang w:val="ru-RU"/>
        </w:rPr>
        <w:t>Адрес табло (</w:t>
      </w:r>
      <w:r>
        <w:rPr>
          <w:lang w:val="en-US"/>
        </w:rPr>
        <w:t>ADR</w:t>
      </w:r>
      <w:r>
        <w:rPr>
          <w:lang w:val="ru-RU"/>
        </w:rPr>
        <w:t>)</w:t>
      </w:r>
    </w:p>
    <w:p>
      <w:pPr>
        <w:pStyle w:val="Normal"/>
        <w:jc w:val="left"/>
        <w:rPr/>
      </w:pPr>
      <w:r>
        <w:rPr>
          <w:lang w:val="ru-RU"/>
        </w:rPr>
        <w:t xml:space="preserve">02 — номер пакета </w:t>
      </w:r>
      <w:r>
        <w:rPr>
          <w:lang w:val="en-US"/>
        </w:rPr>
        <w:t xml:space="preserve">(KEE) . </w:t>
      </w:r>
      <w:r>
        <w:rPr>
          <w:b/>
          <w:bCs/>
          <w:lang w:val="ru-RU"/>
        </w:rPr>
        <w:t>Номер пакета должен меняться каждый раз при посылке нового пакета.</w:t>
      </w:r>
    </w:p>
    <w:p>
      <w:pPr>
        <w:pStyle w:val="Normal"/>
        <w:jc w:val="left"/>
        <w:rPr/>
      </w:pPr>
      <w:r>
        <w:rPr>
          <w:lang w:val="ru-RU"/>
        </w:rPr>
        <w:t>22 0</w:t>
      </w:r>
      <w:r>
        <w:rPr>
          <w:lang w:val="en-US"/>
        </w:rPr>
        <w:t>C</w:t>
      </w:r>
      <w:r>
        <w:rPr>
          <w:lang w:val="ru-RU"/>
        </w:rPr>
        <w:t xml:space="preserve"> 64 0</w:t>
      </w:r>
      <w:r>
        <w:rPr>
          <w:lang w:val="en-US"/>
        </w:rPr>
        <w:t>0</w:t>
      </w:r>
      <w:r>
        <w:rPr>
          <w:lang w:val="ru-RU"/>
        </w:rPr>
        <w:t xml:space="preserve"> 30 C0 31 32 33 C0 C0 31 37 37 — содержимое информационного пакета </w:t>
      </w:r>
      <w:r>
        <w:rPr>
          <w:lang w:val="en-US"/>
        </w:rPr>
        <w:t>(DATA[])</w:t>
      </w:r>
      <w:r>
        <w:rPr>
          <w:lang w:val="ru-RU"/>
        </w:rPr>
        <w:t>(Может быть несколько пакетов информационных пакетов в одной посылке)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/>
      </w:pPr>
      <w:r>
        <w:rPr>
          <w:lang w:val="en-US"/>
        </w:rPr>
        <w:t>ED</w:t>
      </w:r>
      <w:r>
        <w:rPr>
          <w:lang w:val="en-US"/>
        </w:rPr>
        <w:t xml:space="preserve"> – </w:t>
      </w:r>
      <w:r>
        <w:rPr>
          <w:lang w:val="ru-RU"/>
        </w:rPr>
        <w:t>контрольная сумма</w:t>
      </w:r>
    </w:p>
    <w:p>
      <w:pPr>
        <w:pStyle w:val="Normal"/>
        <w:jc w:val="left"/>
        <w:rPr/>
      </w:pPr>
      <w:r>
        <w:rPr>
          <w:lang w:val="ru-RU"/>
        </w:rPr>
        <w:t xml:space="preserve">10 </w:t>
      </w:r>
      <w:r>
        <w:rPr>
          <w:lang w:val="en-US"/>
        </w:rPr>
        <w:t xml:space="preserve">FE – </w:t>
      </w:r>
      <w:r>
        <w:rPr>
          <w:lang w:val="ru-RU"/>
        </w:rPr>
        <w:t>конец пакета.</w:t>
      </w:r>
    </w:p>
    <w:p>
      <w:pPr>
        <w:pStyle w:val="Normal"/>
        <w:jc w:val="left"/>
        <w:rPr>
          <w:lang w:val="ru-RU"/>
        </w:rPr>
      </w:pPr>
      <w:r>
        <w:rPr/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Тестовые посылки. (Обратить внимание: меняется номер пакета при каждой посылке.)</w:t>
      </w:r>
    </w:p>
    <w:p>
      <w:pPr>
        <w:pStyle w:val="Normal"/>
        <w:jc w:val="left"/>
        <w:rPr/>
      </w:pPr>
      <w:r>
        <w:rPr>
          <w:lang w:val="en-US"/>
        </w:rPr>
        <w:t>10 5</w:t>
      </w:r>
      <w:r>
        <w:rPr>
          <w:lang w:val="en-US"/>
        </w:rPr>
        <w:t>6</w:t>
      </w:r>
      <w:r>
        <w:rPr>
          <w:lang w:val="en-US"/>
        </w:rPr>
        <w:t xml:space="preserve"> 01 0</w:t>
      </w:r>
      <w:r>
        <w:rPr>
          <w:lang w:val="en-US"/>
        </w:rPr>
        <w:t>3</w:t>
      </w:r>
      <w:r>
        <w:rPr>
          <w:lang w:val="en-US"/>
        </w:rPr>
        <w:t xml:space="preserve"> 22 0</w:t>
      </w:r>
      <w:r>
        <w:rPr>
          <w:lang w:val="ru-RU"/>
        </w:rPr>
        <w:t>С</w:t>
      </w:r>
      <w:r>
        <w:rPr>
          <w:lang w:val="en-US"/>
        </w:rPr>
        <w:t xml:space="preserve"> 64 0</w:t>
      </w:r>
      <w:r>
        <w:rPr>
          <w:lang w:val="en-US"/>
        </w:rPr>
        <w:t>0</w:t>
      </w:r>
      <w:r>
        <w:rPr>
          <w:lang w:val="en-US"/>
        </w:rPr>
        <w:t xml:space="preserve"> 30 </w:t>
      </w:r>
      <w:r>
        <w:rPr>
          <w:lang w:val="en-US"/>
        </w:rPr>
        <w:t>C0</w:t>
      </w:r>
      <w:r>
        <w:rPr>
          <w:lang w:val="en-US"/>
        </w:rPr>
        <w:t xml:space="preserve"> 31 32 33 </w:t>
      </w:r>
      <w:r>
        <w:rPr>
          <w:lang w:val="en-US"/>
        </w:rPr>
        <w:t>C0</w:t>
      </w:r>
      <w:r>
        <w:rPr>
          <w:lang w:val="en-US"/>
        </w:rPr>
        <w:t xml:space="preserve"> </w:t>
      </w:r>
      <w:r>
        <w:rPr>
          <w:lang w:val="en-US"/>
        </w:rPr>
        <w:t>C0</w:t>
      </w:r>
      <w:r>
        <w:rPr>
          <w:lang w:val="en-US"/>
        </w:rPr>
        <w:t xml:space="preserve"> 31 37 37 </w:t>
      </w:r>
      <w:r>
        <w:rPr>
          <w:lang w:val="en-US"/>
        </w:rPr>
        <w:t>EC</w:t>
      </w:r>
      <w:r>
        <w:rPr>
          <w:lang w:val="en-US"/>
        </w:rPr>
        <w:t xml:space="preserve"> 10 FE</w:t>
      </w:r>
    </w:p>
    <w:p>
      <w:pPr>
        <w:pStyle w:val="Normal"/>
        <w:jc w:val="left"/>
        <w:rPr>
          <w:lang w:val="ru-RU"/>
        </w:rPr>
      </w:pPr>
      <w:r>
        <w:rPr>
          <w:lang w:val="en-US"/>
        </w:rPr>
        <w:t>10 5</w:t>
      </w:r>
      <w:r>
        <w:rPr>
          <w:lang w:val="en-US"/>
        </w:rPr>
        <w:t>6</w:t>
      </w:r>
      <w:r>
        <w:rPr>
          <w:lang w:val="en-US"/>
        </w:rPr>
        <w:t xml:space="preserve"> 01 0</w:t>
      </w:r>
      <w:r>
        <w:rPr>
          <w:lang w:val="en-US"/>
        </w:rPr>
        <w:t>5</w:t>
      </w:r>
      <w:r>
        <w:rPr>
          <w:lang w:val="en-US"/>
        </w:rPr>
        <w:t xml:space="preserve"> 22 0</w:t>
      </w:r>
      <w:r>
        <w:rPr>
          <w:lang w:val="ru-RU"/>
        </w:rPr>
        <w:t>С</w:t>
      </w:r>
      <w:r>
        <w:rPr>
          <w:lang w:val="en-US"/>
        </w:rPr>
        <w:t xml:space="preserve"> 64 0</w:t>
      </w:r>
      <w:r>
        <w:rPr>
          <w:lang w:val="en-US"/>
        </w:rPr>
        <w:t>0</w:t>
      </w:r>
      <w:r>
        <w:rPr>
          <w:lang w:val="en-US"/>
        </w:rPr>
        <w:t xml:space="preserve"> 30 </w:t>
      </w:r>
      <w:r>
        <w:rPr>
          <w:lang w:val="en-US"/>
        </w:rPr>
        <w:t>42</w:t>
      </w:r>
      <w:r>
        <w:rPr>
          <w:lang w:val="en-US"/>
        </w:rPr>
        <w:t xml:space="preserve"> 3</w:t>
      </w:r>
      <w:r>
        <w:rPr>
          <w:lang w:val="en-US"/>
        </w:rPr>
        <w:t>3</w:t>
      </w:r>
      <w:r>
        <w:rPr>
          <w:lang w:val="en-US"/>
        </w:rPr>
        <w:t xml:space="preserve"> 32 3</w:t>
      </w:r>
      <w:r>
        <w:rPr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>42</w:t>
      </w:r>
      <w:r>
        <w:rPr>
          <w:lang w:val="en-US"/>
        </w:rPr>
        <w:t xml:space="preserve"> </w:t>
      </w:r>
      <w:r>
        <w:rPr>
          <w:lang w:val="en-US"/>
        </w:rPr>
        <w:t>42</w:t>
      </w:r>
      <w:r>
        <w:rPr>
          <w:lang w:val="en-US"/>
        </w:rPr>
        <w:t xml:space="preserve"> 31 37 37 </w:t>
      </w:r>
      <w:r>
        <w:rPr>
          <w:lang w:val="en-US"/>
        </w:rPr>
        <w:t>6D</w:t>
      </w:r>
      <w:r>
        <w:rPr>
          <w:lang w:val="en-US"/>
        </w:rPr>
        <w:t xml:space="preserve"> 10 FE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en-US"/>
        </w:rPr>
      </w:pPr>
      <w:r>
        <w:rPr>
          <w:lang w:val="ru-RU"/>
        </w:rPr>
        <w:t>Формат содержимого информационного пакета.</w:t>
      </w:r>
    </w:p>
    <w:p>
      <w:pPr>
        <w:pStyle w:val="Normal"/>
        <w:jc w:val="left"/>
        <w:rPr>
          <w:lang w:val="en-US"/>
        </w:rPr>
      </w:pPr>
      <w:r>
        <w:rPr>
          <w:lang w:val="ru-RU"/>
        </w:rPr>
        <w:t>В информационном пакете могут передаваться значения в различных форматах а также управляющие команды а также команды конфигурирования.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Информационный блок передаваемый в табло может состоять из одного или нескольких информационных пакетов.</w:t>
      </w:r>
    </w:p>
    <w:p>
      <w:pPr>
        <w:pStyle w:val="Normal"/>
        <w:bidi w:val="0"/>
        <w:ind w:left="0" w:right="0" w:hanging="0"/>
        <w:jc w:val="both"/>
        <w:rPr/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 xml:space="preserve">Каждый пакет строится по формату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TLV.</w:t>
      </w:r>
    </w:p>
    <w:p>
      <w:pPr>
        <w:pStyle w:val="Normal"/>
        <w:bidi w:val="0"/>
        <w:ind w:left="0" w:right="0" w:hanging="0"/>
        <w:jc w:val="both"/>
        <w:rPr/>
      </w:pP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ID –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байт идентификатора информационного пакета.</w:t>
      </w:r>
    </w:p>
    <w:p>
      <w:pPr>
        <w:pStyle w:val="Normal"/>
        <w:bidi w:val="0"/>
        <w:ind w:left="0" w:right="0" w:hanging="0"/>
        <w:jc w:val="both"/>
        <w:rPr/>
      </w:pP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L –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 xml:space="preserve">байт длины поля передаваемых данных.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(0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если нет передаваемых данных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)</w:t>
      </w:r>
    </w:p>
    <w:p>
      <w:pPr>
        <w:pStyle w:val="Normal"/>
        <w:bidi w:val="0"/>
        <w:ind w:left="0" w:right="0" w:hanging="0"/>
        <w:jc w:val="both"/>
        <w:rPr>
          <w:lang w:val="en-US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V –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Байты данных. (Максимальная длина 20 байт)</w:t>
      </w:r>
    </w:p>
    <w:p>
      <w:pPr>
        <w:pStyle w:val="Normal"/>
        <w:bidi w:val="0"/>
        <w:ind w:left="0" w:right="0" w:hanging="0"/>
        <w:jc w:val="both"/>
        <w:rPr>
          <w:rFonts w:ascii="Times New Roman" w:hAnsi="Times New Roman" w:eastAsia="SimSun" w:cs="Times New Roman"/>
          <w:kern w:val="2"/>
          <w:sz w:val="24"/>
          <w:szCs w:val="24"/>
          <w:lang w:val="ru-RU" w:eastAsia="hi-IN" w:bidi="hi-IN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</w:r>
    </w:p>
    <w:p>
      <w:pPr>
        <w:pStyle w:val="Normal"/>
        <w:bidi w:val="0"/>
        <w:ind w:left="0" w:right="0" w:hanging="0"/>
        <w:jc w:val="both"/>
        <w:rPr>
          <w:rFonts w:ascii="Times New Roman" w:hAnsi="Times New Roman" w:eastAsia="SimSun" w:cs="Times New Roman"/>
          <w:kern w:val="2"/>
          <w:sz w:val="24"/>
          <w:szCs w:val="24"/>
          <w:lang w:val="ru-RU" w:eastAsia="hi-IN" w:bidi="hi-IN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</w:r>
    </w:p>
    <w:p>
      <w:pPr>
        <w:pStyle w:val="Normal"/>
        <w:bidi w:val="0"/>
        <w:ind w:left="0" w:right="0" w:hanging="0"/>
        <w:jc w:val="both"/>
        <w:rPr>
          <w:lang w:val="en-US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ID - 0x22 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Команда записи информации в ячейку таблицы данных.</w:t>
      </w:r>
    </w:p>
    <w:p>
      <w:pPr>
        <w:pStyle w:val="Normal"/>
        <w:bidi w:val="0"/>
        <w:ind w:left="0" w:right="0" w:hanging="0"/>
        <w:jc w:val="both"/>
        <w:rPr/>
      </w:pP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L - 0x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0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B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 xml:space="preserve"> — Длина блока данных (включает длину служебной информации и длину текста)</w:t>
      </w:r>
    </w:p>
    <w:p>
      <w:pPr>
        <w:pStyle w:val="Normal"/>
        <w:bidi w:val="0"/>
        <w:ind w:left="0" w:right="0" w:hanging="0"/>
        <w:jc w:val="both"/>
        <w:rPr>
          <w:lang w:val="en-US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(3 байта служебной информации + 9 байт длина текста в данном случае)</w:t>
      </w:r>
    </w:p>
    <w:p>
      <w:pPr>
        <w:pStyle w:val="Normal"/>
        <w:bidi w:val="0"/>
        <w:ind w:left="0" w:right="0" w:hanging="0"/>
        <w:jc w:val="both"/>
        <w:rPr>
          <w:lang w:val="en-US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0x64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 xml:space="preserve"> — (десятичное значение 100) —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ID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параметра</w:t>
      </w:r>
    </w:p>
    <w:p>
      <w:pPr>
        <w:pStyle w:val="Normal"/>
        <w:bidi w:val="0"/>
        <w:ind w:left="0" w:right="0" w:hanging="0"/>
        <w:jc w:val="both"/>
        <w:rPr/>
      </w:pP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0x0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0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 xml:space="preserve"> —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N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параметра</w:t>
      </w:r>
    </w:p>
    <w:p>
      <w:pPr>
        <w:pStyle w:val="Normal"/>
        <w:bidi w:val="0"/>
        <w:ind w:left="0" w:right="0" w:hanging="0"/>
        <w:jc w:val="both"/>
        <w:rPr>
          <w:lang w:val="en-US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0x30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 xml:space="preserve"> — Формат передаваемого пакета (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0x30 –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текстовый)</w:t>
      </w:r>
    </w:p>
    <w:p>
      <w:pPr>
        <w:pStyle w:val="Normal"/>
        <w:bidi w:val="0"/>
        <w:ind w:left="0" w:right="0" w:hanging="0"/>
        <w:jc w:val="left"/>
        <w:rPr>
          <w:lang w:val="en-US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 xml:space="preserve">C0 31 32 33 C0 C0 31 37 37 — Текстовое значение А123АА177  в формате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UTF8 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 w:eastAsia="SimSun" w:cs="Times New Roman"/>
          <w:kern w:val="2"/>
          <w:sz w:val="24"/>
          <w:szCs w:val="24"/>
          <w:lang w:eastAsia="hi-IN" w:bidi="hi-IN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eastAsia="hi-IN" w:bidi="hi-IN"/>
        </w:rPr>
      </w:r>
    </w:p>
    <w:p>
      <w:pPr>
        <w:pStyle w:val="Normal"/>
        <w:bidi w:val="0"/>
        <w:ind w:left="0" w:right="0" w:hanging="0"/>
        <w:jc w:val="left"/>
        <w:rPr>
          <w:lang w:val="ru-RU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 xml:space="preserve">Команда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ID – 0x23 –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записывает значение в ячейку и перезагружает информационный ролик.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 w:eastAsia="SimSun" w:cs="Times New Roman"/>
          <w:kern w:val="2"/>
          <w:sz w:val="24"/>
          <w:szCs w:val="24"/>
          <w:lang w:eastAsia="hi-IN" w:bidi="hi-IN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eastAsia="hi-IN" w:bidi="hi-IN"/>
        </w:rPr>
      </w:r>
    </w:p>
    <w:p>
      <w:pPr>
        <w:pStyle w:val="Normal"/>
        <w:bidi w:val="0"/>
        <w:ind w:left="0" w:right="0" w:hanging="0"/>
        <w:jc w:val="left"/>
        <w:rPr>
          <w:lang w:val="ru-RU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 xml:space="preserve">Остальные параметры аналогичны команде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0x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22.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 w:eastAsia="SimSun" w:cs="Times New Roman"/>
          <w:kern w:val="2"/>
          <w:sz w:val="24"/>
          <w:szCs w:val="24"/>
          <w:lang w:eastAsia="hi-IN" w:bidi="hi-IN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eastAsia="hi-IN" w:bidi="hi-IN"/>
        </w:rPr>
      </w:r>
    </w:p>
    <w:p>
      <w:pPr>
        <w:pStyle w:val="Normal"/>
        <w:bidi w:val="0"/>
        <w:ind w:left="0" w:right="0" w:hanging="0"/>
        <w:jc w:val="left"/>
        <w:rPr>
          <w:lang w:val="en-US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ID – 0x20 –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Удалить все значения из таблицы параметров.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 w:eastAsia="SimSun" w:cs="Times New Roman"/>
          <w:kern w:val="2"/>
          <w:sz w:val="24"/>
          <w:szCs w:val="24"/>
          <w:lang w:val="ru-RU" w:eastAsia="hi-IN" w:bidi="hi-IN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</w:r>
    </w:p>
    <w:p>
      <w:pPr>
        <w:pStyle w:val="Normal"/>
        <w:bidi w:val="0"/>
        <w:ind w:left="0" w:right="0" w:hanging="0"/>
        <w:jc w:val="left"/>
        <w:rPr>
          <w:lang w:val="en-US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Пример:</w:t>
      </w:r>
    </w:p>
    <w:p>
      <w:pPr>
        <w:pStyle w:val="Normal"/>
        <w:bidi w:val="0"/>
        <w:ind w:left="0" w:right="0" w:hanging="0"/>
        <w:jc w:val="left"/>
        <w:rPr>
          <w:lang w:val="ru-RU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 xml:space="preserve">Информационное содержимое: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0x20 0x00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 w:eastAsia="SimSun" w:cs="Times New Roman"/>
          <w:kern w:val="2"/>
          <w:sz w:val="24"/>
          <w:szCs w:val="24"/>
          <w:lang w:val="en-US" w:eastAsia="hi-IN" w:bidi="hi-IN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</w:r>
    </w:p>
    <w:p>
      <w:pPr>
        <w:pStyle w:val="Normal"/>
        <w:bidi w:val="0"/>
        <w:ind w:left="0" w:right="0" w:hanging="0"/>
        <w:jc w:val="left"/>
        <w:rPr>
          <w:lang w:val="ru-RU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0x20 – ID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команды.</w:t>
      </w:r>
    </w:p>
    <w:p>
      <w:pPr>
        <w:pStyle w:val="Normal"/>
        <w:bidi w:val="0"/>
        <w:ind w:left="0" w:right="0" w:hanging="0"/>
        <w:jc w:val="left"/>
        <w:rPr>
          <w:lang w:val="ru-RU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0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x00 –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(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L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) длина данных.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 w:eastAsia="SimSun" w:cs="Times New Roman"/>
          <w:kern w:val="2"/>
          <w:sz w:val="24"/>
          <w:szCs w:val="24"/>
          <w:lang w:eastAsia="hi-IN" w:bidi="hi-IN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eastAsia="hi-IN" w:bidi="hi-IN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 w:eastAsia="SimSun" w:cs="Times New Roman"/>
          <w:kern w:val="2"/>
          <w:sz w:val="24"/>
          <w:szCs w:val="24"/>
          <w:lang w:eastAsia="hi-IN" w:bidi="hi-IN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eastAsia="hi-IN" w:bidi="hi-IN"/>
        </w:rPr>
      </w:r>
    </w:p>
    <w:p>
      <w:pPr>
        <w:pStyle w:val="Normal"/>
        <w:bidi w:val="0"/>
        <w:ind w:left="0" w:right="0" w:hanging="0"/>
        <w:jc w:val="left"/>
        <w:rPr>
          <w:lang w:val="ru-RU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 xml:space="preserve">Команда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ID – 0xFA –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Запускает иформационный ролик по имени из библиотеки ресурсов</w:t>
      </w:r>
    </w:p>
    <w:p>
      <w:pPr>
        <w:pStyle w:val="Normal"/>
        <w:bidi w:val="0"/>
        <w:ind w:left="0" w:right="0" w:hanging="0"/>
        <w:jc w:val="left"/>
        <w:rPr>
          <w:lang w:val="en-US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Пример:</w:t>
      </w:r>
    </w:p>
    <w:p>
      <w:pPr>
        <w:pStyle w:val="Normal"/>
        <w:bidi w:val="0"/>
        <w:ind w:left="0" w:right="0" w:hanging="0"/>
        <w:jc w:val="left"/>
        <w:rPr>
          <w:lang w:val="ru-RU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 xml:space="preserve">Запустить на выполнение информационный блок с идентификатором </w:t>
      </w:r>
      <w:bookmarkStart w:id="0" w:name="__DdeLink__696_1837789035"/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”Z60”</w:t>
      </w:r>
      <w:bookmarkEnd w:id="0"/>
    </w:p>
    <w:p>
      <w:pPr>
        <w:pStyle w:val="Normal"/>
        <w:bidi w:val="0"/>
        <w:ind w:left="0" w:right="0" w:hanging="0"/>
        <w:jc w:val="left"/>
        <w:rPr>
          <w:lang w:val="ru-RU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(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 xml:space="preserve">Если ролик с указанным идентификатором не будет найден в библиотеке ресурсов то будет запущен информационный блок по умолчанию из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flash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памяти табло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).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 w:eastAsia="SimSun" w:cs="Times New Roman"/>
          <w:kern w:val="2"/>
          <w:sz w:val="24"/>
          <w:szCs w:val="24"/>
          <w:lang w:val="en-US" w:eastAsia="hi-IN" w:bidi="hi-IN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 w:eastAsia="SimSun" w:cs="Times New Roman"/>
          <w:kern w:val="2"/>
          <w:sz w:val="24"/>
          <w:szCs w:val="24"/>
          <w:lang w:val="en-US" w:eastAsia="hi-IN" w:bidi="hi-IN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10 5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6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 01 09 FA 04 30 5A 36 30 CF 10 FE</w:t>
      </w:r>
    </w:p>
    <w:p>
      <w:pPr>
        <w:pStyle w:val="Normal"/>
        <w:jc w:val="left"/>
        <w:rPr/>
      </w:pPr>
      <w:r>
        <w:rPr>
          <w:lang w:val="en-US"/>
        </w:rPr>
        <w:t>0x5</w:t>
      </w:r>
      <w:r>
        <w:rPr>
          <w:lang w:val="en-US"/>
        </w:rPr>
        <w:t>6</w:t>
      </w:r>
      <w:r>
        <w:rPr>
          <w:lang w:val="ru-RU"/>
        </w:rPr>
        <w:t xml:space="preserve"> — </w:t>
      </w:r>
      <w:r>
        <w:rPr>
          <w:lang w:val="en-US"/>
        </w:rPr>
        <w:t>TXCMD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01 – </w:t>
      </w:r>
      <w:r>
        <w:rPr>
          <w:lang w:val="ru-RU"/>
        </w:rPr>
        <w:t>Адрес табло (</w:t>
      </w:r>
      <w:r>
        <w:rPr>
          <w:lang w:val="en-US"/>
        </w:rPr>
        <w:t>ADR</w:t>
      </w:r>
      <w:r>
        <w:rPr>
          <w:lang w:val="ru-RU"/>
        </w:rPr>
        <w:t>)</w:t>
      </w:r>
    </w:p>
    <w:p>
      <w:pPr>
        <w:pStyle w:val="Normal"/>
        <w:bidi w:val="0"/>
        <w:ind w:left="0" w:right="0" w:hanging="0"/>
        <w:jc w:val="left"/>
        <w:rPr>
          <w:lang w:val="en-US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 xml:space="preserve">09 — номер пакета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(KEE)</w:t>
      </w:r>
    </w:p>
    <w:p>
      <w:pPr>
        <w:pStyle w:val="Normal"/>
        <w:bidi w:val="0"/>
        <w:ind w:left="0" w:right="0" w:hanging="0"/>
        <w:jc w:val="left"/>
        <w:rPr>
          <w:lang w:val="ru-RU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FA 04 30 5A 36 30 –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 xml:space="preserve">Пакет команды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0xFA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 w:eastAsia="SimSun" w:cs="Times New Roman"/>
          <w:kern w:val="2"/>
          <w:sz w:val="24"/>
          <w:szCs w:val="24"/>
          <w:lang w:val="en-US" w:eastAsia="hi-IN" w:bidi="hi-IN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</w:r>
    </w:p>
    <w:p>
      <w:pPr>
        <w:pStyle w:val="Normal"/>
        <w:bidi w:val="0"/>
        <w:ind w:left="0" w:right="0" w:hanging="0"/>
        <w:jc w:val="left"/>
        <w:rPr>
          <w:lang w:val="en-US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0xFA –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идентификатор пакета</w:t>
      </w:r>
    </w:p>
    <w:p>
      <w:pPr>
        <w:pStyle w:val="Normal"/>
        <w:bidi w:val="0"/>
        <w:ind w:left="0" w:right="0" w:hanging="0"/>
        <w:jc w:val="left"/>
        <w:rPr>
          <w:lang w:val="en-US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04 — длина содержимого пакета</w:t>
      </w:r>
    </w:p>
    <w:p>
      <w:pPr>
        <w:pStyle w:val="Normal"/>
        <w:bidi w:val="0"/>
        <w:ind w:left="0" w:right="0" w:hanging="0"/>
        <w:jc w:val="left"/>
        <w:rPr>
          <w:lang w:val="en-US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30 — Указатель текстового формата идентификатора</w:t>
      </w:r>
    </w:p>
    <w:p>
      <w:pPr>
        <w:pStyle w:val="Normal"/>
        <w:bidi w:val="0"/>
        <w:ind w:left="0" w:right="0" w:hanging="0"/>
        <w:jc w:val="left"/>
        <w:rPr>
          <w:lang w:val="en-US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>5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 xml:space="preserve">A 36 30 –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hi-IN" w:bidi="hi-IN"/>
        </w:rPr>
        <w:t xml:space="preserve">Текст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  <w:t>”Z60”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 w:eastAsia="SimSun" w:cs="Times New Roman"/>
          <w:kern w:val="2"/>
          <w:sz w:val="24"/>
          <w:szCs w:val="24"/>
          <w:lang w:val="en-US" w:eastAsia="hi-IN" w:bidi="hi-IN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 w:eastAsia="SimSun" w:cs="Times New Roman"/>
          <w:kern w:val="2"/>
          <w:sz w:val="24"/>
          <w:szCs w:val="24"/>
          <w:lang w:val="en-US" w:eastAsia="hi-IN" w:bidi="hi-IN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hi-IN" w:bidi="hi-IN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 w:eastAsia="SimSun" w:cs="Times New Roman"/>
          <w:kern w:val="2"/>
          <w:sz w:val="24"/>
          <w:szCs w:val="24"/>
          <w:lang w:eastAsia="hi-IN" w:bidi="hi-IN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eastAsia="hi-IN" w:bidi="hi-IN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 w:eastAsia="SimSun" w:cs="Times New Roman"/>
          <w:kern w:val="2"/>
          <w:sz w:val="24"/>
          <w:szCs w:val="24"/>
          <w:lang w:eastAsia="hi-IN" w:bidi="hi-IN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eastAsia="hi-IN" w:bidi="hi-IN"/>
        </w:rPr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LibreOffice/6.1.0.3$Windows_x86 LibreOffice_project/efb621ed25068d70781dc026f7e9c5187a4decd1</Application>
  <Pages>3</Pages>
  <Words>606</Words>
  <Characters>3336</Characters>
  <CharactersWithSpaces>3929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2021-05-27T10:46:26Z</dcterms:modified>
  <cp:revision>3</cp:revision>
  <dc:subject/>
  <dc:title/>
</cp:coreProperties>
</file>