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ind w:right="542" w:firstLine="232"/>
        <w:rPr/>
      </w:pPr>
      <w:r w:rsidDel="00000000" w:rsidR="00000000" w:rsidRPr="00000000">
        <w:rPr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" w:right="54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2" w:right="138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«Московский технический университет связи и информатики» (МТУСИ)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63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«Математическая кибернетика и информационные технологии»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319" w:lineRule="auto"/>
        <w:ind w:left="227" w:right="54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№5 по дисциплине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" w:lineRule="auto"/>
        <w:ind w:left="326" w:right="63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«Основы программирования в корпоративных информационных системах»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812.0" w:type="dxa"/>
        <w:jc w:val="left"/>
        <w:tblInd w:w="4044.0" w:type="dxa"/>
        <w:tblLayout w:type="fixed"/>
        <w:tblLook w:val="0000"/>
      </w:tblPr>
      <w:tblGrid>
        <w:gridCol w:w="2182"/>
        <w:gridCol w:w="3630"/>
        <w:tblGridChange w:id="0">
          <w:tblGrid>
            <w:gridCol w:w="2182"/>
            <w:gridCol w:w="3630"/>
          </w:tblGrid>
        </w:tblGridChange>
      </w:tblGrid>
      <w:tr>
        <w:trPr>
          <w:cantSplit w:val="0"/>
          <w:trHeight w:val="792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9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firstLine="46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группы БВТ2205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Андреенков Ф 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302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Проверил: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302" w:lineRule="auto"/>
              <w:ind w:left="119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Игнатов Д.В.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232" w:right="53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40" w:w="11910" w:orient="portrait"/>
          <w:pgMar w:bottom="280" w:top="1020" w:left="1560" w:right="40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2024</w:t>
      </w:r>
    </w:p>
    <w:bookmarkStart w:colFirst="0" w:colLast="0" w:name="30j0zll" w:id="1"/>
    <w:bookmarkEnd w:id="1"/>
    <w:p w:rsidR="00000000" w:rsidDel="00000000" w:rsidP="00000000" w:rsidRDefault="00000000" w:rsidRPr="00000000" w14:paraId="00000031">
      <w:pPr>
        <w:pStyle w:val="Heading1"/>
        <w:ind w:right="535" w:firstLine="232"/>
        <w:rPr/>
      </w:pPr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32">
      <w:pPr>
        <w:pStyle w:val="Heading1"/>
        <w:ind w:right="535" w:firstLine="232"/>
        <w:jc w:val="left"/>
        <w:rPr/>
      </w:pPr>
      <w:r w:rsidDel="00000000" w:rsidR="00000000" w:rsidRPr="00000000">
        <w:rPr>
          <w:rtl w:val="0"/>
        </w:rPr>
        <w:t xml:space="preserve">Список значений </w:t>
      </w:r>
    </w:p>
    <w:p w:rsidR="00000000" w:rsidDel="00000000" w:rsidP="00000000" w:rsidRDefault="00000000" w:rsidRPr="00000000" w14:paraId="00000033">
      <w:pPr>
        <w:pStyle w:val="Heading1"/>
        <w:ind w:left="720" w:right="535" w:firstLine="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1. Заполнить список значений данными о ФИО сотрудников компании не менее 10 штук. Предложить пользователю выбрать одного из сотрудников, которого премируют по итогам месяца. Вывести информацию с помощью метода сообщить в формате: « получит премию в размере в конце месяца!». </w:t>
      </w:r>
    </w:p>
    <w:p w:rsidR="00000000" w:rsidDel="00000000" w:rsidP="00000000" w:rsidRDefault="00000000" w:rsidRPr="00000000" w14:paraId="00000034">
      <w:pPr>
        <w:pStyle w:val="Heading1"/>
        <w:ind w:left="720" w:right="535" w:firstLine="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2. Заполнить список значений данными о ФИО сотрудников компании не менее 10 штук. Заполнить список значений данными о премиях сотрудников (можно использовать генератор случайных чисел), не менее 5 штук. Заполнить список значений данными о периодах премирования сотрудников компании не менее 10 штук. Предложить пользователю выбрать одного из сотрудников, которого премируют по итогам месяца, размер премии и сам месяц. Вывести информацию с помощью метода сообщить в формате: « получит премию в размере в конце !». </w:t>
      </w:r>
    </w:p>
    <w:p w:rsidR="00000000" w:rsidDel="00000000" w:rsidP="00000000" w:rsidRDefault="00000000" w:rsidRPr="00000000" w14:paraId="00000035">
      <w:pPr>
        <w:pStyle w:val="Heading1"/>
        <w:ind w:left="720" w:right="535" w:firstLine="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3. Меню столовой состоит из первого, второго и напитка. Повара столовой могут приготовить 10 разных блюд первого, такое же количество второго и столько же напитков. Пользователь вводит свое ФИО. И выбирает из 10 блюд одно первое, далее второе, и в конце напиток. Всю эту информацию: ФИО, первое, второе, напиток – нужно занести программно в справочник, который перед этим нужно создать. Имя справочника – РационСотрудника. </w:t>
      </w:r>
    </w:p>
    <w:p w:rsidR="00000000" w:rsidDel="00000000" w:rsidP="00000000" w:rsidRDefault="00000000" w:rsidRPr="00000000" w14:paraId="00000036">
      <w:pPr>
        <w:pStyle w:val="Heading1"/>
        <w:ind w:left="720" w:right="535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ind w:right="535" w:firstLine="232"/>
        <w:jc w:val="left"/>
        <w:rPr>
          <w:b w:val="0"/>
        </w:rPr>
      </w:pPr>
      <w:r w:rsidDel="00000000" w:rsidR="00000000" w:rsidRPr="00000000">
        <w:rPr>
          <w:rtl w:val="0"/>
        </w:rPr>
        <w:t xml:space="preserve">Таблицы значений (ТЗ)</w:t>
      </w: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Style w:val="Heading1"/>
        <w:ind w:left="720" w:right="535" w:firstLine="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1. Создать ТЗ для библиотеки, содержащую информацию о наименовании книги, авторе, годе издания, количестве страниц, адресе издательства, названии издательства, рекомендуемой к продаже цене, кратком описании. Реализовать сортировку по автору, цене, количеству страниц. Вывести изначальную ТЗ и три ТЗ, каждая из которых отсортирована по определенному столбцу. </w:t>
      </w:r>
    </w:p>
    <w:p w:rsidR="00000000" w:rsidDel="00000000" w:rsidP="00000000" w:rsidRDefault="00000000" w:rsidRPr="00000000" w14:paraId="00000039">
      <w:pPr>
        <w:pStyle w:val="Heading1"/>
        <w:ind w:left="720" w:right="535" w:firstLine="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2. Создать справочник Библиотека. Перенести ТЗ до сортировок из 1 задания в справочник. </w:t>
      </w:r>
    </w:p>
    <w:p w:rsidR="00000000" w:rsidDel="00000000" w:rsidP="00000000" w:rsidRDefault="00000000" w:rsidRPr="00000000" w14:paraId="0000003A">
      <w:pPr>
        <w:pStyle w:val="Heading1"/>
        <w:ind w:left="720" w:right="535" w:firstLine="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3. Реализовать с помощью списка значений кнопки по работе с ТЗ: «добавить новую книгу», «найти книгу», «найти и удалить книгу», «узнать количество книг», «выход из библиотеки». В зависимости от выбранной кнопки выполнить операцию с ТЗ. То есть если пользователь 2 нажал кнопку «добавить новую книгу», то необходимо дать пользователю возможность ввести данные об авторе, годе издания и т.д. И перенести эти данные не только в ТЗ, но и в справочник. При удалении соответственно найти в справочнике книгу и удалить ее, а также сделать это в ТЗ. Выводить окно с кнопками пока пользователь не нажмет кнопку «выход из библиотеки». </w:t>
      </w:r>
    </w:p>
    <w:p w:rsidR="00000000" w:rsidDel="00000000" w:rsidP="00000000" w:rsidRDefault="00000000" w:rsidRPr="00000000" w14:paraId="0000003B">
      <w:pPr>
        <w:pStyle w:val="Heading1"/>
        <w:ind w:right="535" w:firstLine="232"/>
        <w:jc w:val="left"/>
        <w:rPr/>
      </w:pPr>
      <w:r w:rsidDel="00000000" w:rsidR="00000000" w:rsidRPr="00000000">
        <w:rPr>
          <w:rtl w:val="0"/>
        </w:rPr>
        <w:t xml:space="preserve">Массив структур </w:t>
      </w:r>
    </w:p>
    <w:p w:rsidR="00000000" w:rsidDel="00000000" w:rsidP="00000000" w:rsidRDefault="00000000" w:rsidRPr="00000000" w14:paraId="0000003C">
      <w:pPr>
        <w:pStyle w:val="Heading1"/>
        <w:ind w:left="720" w:right="535" w:firstLine="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1. Создать структуру, содержащую информацию: название товара, цена, срок годности, характеристика, производитель. Структур должно быть не менее 10. Все структуры добавить в один массив и передать его с клиента на сервер. На сервере в справочник Номенклатура программно занести данные. </w:t>
      </w:r>
    </w:p>
    <w:p w:rsidR="00000000" w:rsidDel="00000000" w:rsidP="00000000" w:rsidRDefault="00000000" w:rsidRPr="00000000" w14:paraId="0000003D">
      <w:pPr>
        <w:pStyle w:val="Heading1"/>
        <w:ind w:left="720" w:right="535" w:firstLine="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2. Создать структуру, содержащую информацию: дата, температура воздуха, влажность, температура по ощущениям, город. Структур должно быть не менее 10. Все структуры добавить в один массив и передать его с клиента на сервер. На сервере в справочник ПогодаПоГородам программно занести данные.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footerReference r:id="rId6" w:type="default"/>
          <w:type w:val="nextPage"/>
          <w:pgSz w:h="16840" w:w="11910" w:orient="portrait"/>
          <w:pgMar w:bottom="1180" w:top="1020" w:left="1560" w:right="400" w:header="0" w:footer="988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73" w:lineRule="auto"/>
        <w:ind w:left="232" w:right="54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Выполнение:</w:t>
      </w:r>
    </w:p>
    <w:p w:rsidR="00000000" w:rsidDel="00000000" w:rsidP="00000000" w:rsidRDefault="00000000" w:rsidRPr="00000000" w14:paraId="00000040">
      <w:pPr>
        <w:spacing w:before="73" w:lineRule="auto"/>
        <w:ind w:left="232" w:right="54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73" w:lineRule="auto"/>
        <w:ind w:left="232" w:righ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Заполним список значений данными о ФИО сотрудников компании не менее 10 штук. Предложим пользователю выбрать одного из сотрудников, которого премируют по итогам месяца. Выведем информацию с помощью метода сообщить в формате: « получит премию в размере в конце месяца!».</w:t>
      </w:r>
    </w:p>
    <w:p w:rsidR="00000000" w:rsidDel="00000000" w:rsidP="00000000" w:rsidRDefault="00000000" w:rsidRPr="00000000" w14:paraId="00000042">
      <w:pPr>
        <w:spacing w:before="73" w:lineRule="auto"/>
        <w:ind w:left="232" w:right="5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73" w:lineRule="auto"/>
        <w:ind w:left="232" w:right="540" w:firstLine="0"/>
        <w:jc w:val="center"/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18250" cy="350393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503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Работа со списком значений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Теперь, когла мы запускаем конфигуратор, получаем диалоговое окно с выбором сотрудника, которого надо премировать: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190875" cy="325755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диалоговое окно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771900" cy="12954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– диалоговое окно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191125" cy="657225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4 – вывод в консоли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0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Заполним список значений данными о ФИО сотрудников компании не менее 10 штук. Заполним список значений данными о премиях сотрудников (можно использовать генератор случайных чисел), не менее 5 штук. Заполним список значений данными о периодах премирования сотрудников компании не менее 10 штук. Предложим пользователю выбрать одного из сотрудников, которого премируют по итогам месяца, размер премии и сам месяц. Выведем информацию с помощью метода сообщить в формате:         « получит премию в размере в конце !».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6537325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653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5 – код решения 2 задания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Теперь у нас при открытии конфигуратора запрашивают сотрудника, премию и месяц в котором мы хотим его премировать: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057525" cy="3171825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6 – диалоговое окно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048000" cy="3190875"/>
            <wp:effectExtent b="0" l="0" r="0" t="0"/>
            <wp:docPr id="1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7 – диалоговое окно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143250" cy="3190875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8 – диалоговое окно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143500" cy="676275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9 – вывод консоли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Меню столовой состоит из первого, второго и напитка. Повара столовой могут приготовить 10 разных блюд первого, такое же количество второго и столько же напитков. Пользователь вводит свое ФИО. И выбирает из 10 блюд одно первое, далее второе, и в конце напиток. Всю эту информацию: ФИО, первое, второе, напиток – занесём программно в справочник, который перед этим создадим. Имя справочника – РационСотрудника.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Создадим справочник: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733675" cy="1314450"/>
            <wp:effectExtent b="0" l="0" r="0" t="0"/>
            <wp:docPr id="2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10 – справочник в конфигурации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для реализации задачи будем писать в модуле формы обработки и подвяжем вызов к нажатию кнопки, т.к в общем модуле приложения под директивой НаКлиенте вызвать процедуру НаСервере невозможно.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029200" cy="3562350"/>
            <wp:effectExtent b="0" l="0" r="0" t="0"/>
            <wp:docPr id="2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11 – настройки кнопки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048000" cy="828675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12 – кнопка в разделе сервис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486275" cy="1200150"/>
            <wp:effectExtent b="0" l="0" r="0" t="0"/>
            <wp:docPr id="2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13 – ФИО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143250" cy="3181350"/>
            <wp:effectExtent b="0" l="0" r="0" t="0"/>
            <wp:docPr id="2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14 – первое блюдо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171825" cy="3248025"/>
            <wp:effectExtent b="0" l="0" r="0" t="0"/>
            <wp:docPr id="3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15 – Второе блюдо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067050" cy="3228975"/>
            <wp:effectExtent b="0" l="0" r="0" t="0"/>
            <wp:docPr id="3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16 – напиток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674370"/>
            <wp:effectExtent b="0" l="0" r="0" t="0"/>
            <wp:docPr id="3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674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17 – Записанный результат в форме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Данный функционал был реализован с помощью следующего кода: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172075" cy="1447800"/>
            <wp:effectExtent b="0" l="0" r="0" t="0"/>
            <wp:docPr id="33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18 – код для сервера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057900" cy="7515225"/>
            <wp:effectExtent b="0" l="0" r="0" t="0"/>
            <wp:docPr id="3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751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19 – код для клиента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048375" cy="438150"/>
            <wp:effectExtent b="0" l="0" r="0" t="0"/>
            <wp:docPr id="3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20 – код для клиента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Создадим ТЗ для библиотеки, содержащую информацию о наименовании книги, авторе, годе издания, количестве страниц, адресе издательства, названии издательства, рекомендуемой к продаже цене, кратком описании. Реализуем сортировку по автору, цене, количеству страниц. Выведем изначальную ТЗ и три ТЗ, каждая из которых отсортирована по определенному столбцу.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543175" cy="72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21 – код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207422" cy="616119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7422" cy="6161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22 – код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453453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534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23 – код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1602105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602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24 – результат работы кода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136271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362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25 – результат работы кода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111569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115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26 – результат работы кода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Создадим справочник Библиотека. Перенесем ТЗ до сортировок из 1 задания в справочник.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228850" cy="18288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27 – Справочник Библиотка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914900" cy="277177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28 – Код внесения в справочник данных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124396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243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29 – Справочник Библиотека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Создадим структуру, содержащую информацию: название товара, цена, срок годности, характеристика, производитель. Структур будет не менее 10. Все структуры добавим в один массив и передадим его с клиента на сервер. На сервере в справочник Номенклатура программно занесем данные.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5459730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5459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30 – код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134366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343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31 – Результат выполнения кода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Создадим структуру, содержащую информацию: дата, температура воздуха, влажность, температура по ощущениям, город. Структур будет не менее 10. Все структуры добавим в один массив и передадим его с клиента на сервер. На сервере в справочник ПогодаПоГородам программно занесём данные.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238375" cy="1323975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32 – Справочник ПогодаПоГородам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029325" cy="4781550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33 – код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3302000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34 – Результат выполнения кода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лабораторной работы была исследована тема работы с </w:t>
      </w:r>
      <w:r w:rsidDel="00000000" w:rsidR="00000000" w:rsidRPr="00000000">
        <w:rPr>
          <w:b w:val="1"/>
          <w:sz w:val="28"/>
          <w:szCs w:val="28"/>
          <w:rtl w:val="0"/>
        </w:rPr>
        <w:t xml:space="preserve">Списками значений (СЗ)</w:t>
      </w:r>
      <w:r w:rsidDel="00000000" w:rsidR="00000000" w:rsidRPr="00000000">
        <w:rPr>
          <w:sz w:val="28"/>
          <w:szCs w:val="28"/>
          <w:rtl w:val="0"/>
        </w:rPr>
        <w:t xml:space="preserve"> и </w:t>
      </w:r>
      <w:r w:rsidDel="00000000" w:rsidR="00000000" w:rsidRPr="00000000">
        <w:rPr>
          <w:b w:val="1"/>
          <w:sz w:val="28"/>
          <w:szCs w:val="28"/>
          <w:rtl w:val="0"/>
        </w:rPr>
        <w:t xml:space="preserve">Таблицами значений (ТЗ)</w:t>
      </w:r>
      <w:r w:rsidDel="00000000" w:rsidR="00000000" w:rsidRPr="00000000">
        <w:rPr>
          <w:sz w:val="28"/>
          <w:szCs w:val="28"/>
          <w:rtl w:val="0"/>
        </w:rPr>
        <w:t xml:space="preserve"> в 1С, а также использование </w:t>
      </w:r>
      <w:r w:rsidDel="00000000" w:rsidR="00000000" w:rsidRPr="00000000">
        <w:rPr>
          <w:b w:val="1"/>
          <w:sz w:val="28"/>
          <w:szCs w:val="28"/>
          <w:rtl w:val="0"/>
        </w:rPr>
        <w:t xml:space="preserve">клиент-серверной архитектуры</w:t>
      </w:r>
      <w:r w:rsidDel="00000000" w:rsidR="00000000" w:rsidRPr="00000000">
        <w:rPr>
          <w:sz w:val="28"/>
          <w:szCs w:val="28"/>
          <w:rtl w:val="0"/>
        </w:rPr>
        <w:t xml:space="preserve"> для взаимодействия с данными. В рамках работы были рассмотрены задачи, включающие создание и обработку данных в виде списков значений и таблиц значений, а также использование структуры данных для передачи информации между клиентом и сервером.</w:t>
      </w:r>
    </w:p>
    <w:p w:rsidR="00000000" w:rsidDel="00000000" w:rsidP="00000000" w:rsidRDefault="00000000" w:rsidRPr="00000000" w14:paraId="000000E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Списки значений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задания по спискам значений, были созданы различные массивы данных, включая список сотрудников компании с возможностью выбора сотрудника для премирования. С помощью случайных чисел был создан список премий, а также список периодов премирования. Пользователь мог выбрать сотрудника, размер премии и месяц, что позволяло корректно отобразить информацию в требуемом формате.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Результат</w:t>
      </w:r>
      <w:r w:rsidDel="00000000" w:rsidR="00000000" w:rsidRPr="00000000">
        <w:rPr>
          <w:sz w:val="28"/>
          <w:szCs w:val="28"/>
          <w:rtl w:val="0"/>
        </w:rPr>
        <w:t xml:space="preserve">: Метод Сообщить() успешно использовался для вывода информации в виде сообщений, например:</w:t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"Иван Иванов получит премию в размере 5000 рублей в конце месяца!"</w:t>
      </w:r>
    </w:p>
    <w:p w:rsidR="00000000" w:rsidDel="00000000" w:rsidP="00000000" w:rsidRDefault="00000000" w:rsidRPr="00000000" w14:paraId="000000E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Таблицы значений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и сортировка таблиц значений было выполнено для библиотеки. В таблице значений была представлена информация о книгах, включая наименование, автора, год издания, количество страниц и цену. Реализована сортировка по автору, цене и количеству страниц. С помощью методов работы с таблицами значений были созданы различные представления данных, что позволило визуализировать и отсортировать информацию.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Результат</w:t>
      </w:r>
      <w:r w:rsidDel="00000000" w:rsidR="00000000" w:rsidRPr="00000000">
        <w:rPr>
          <w:sz w:val="28"/>
          <w:szCs w:val="28"/>
          <w:rtl w:val="0"/>
        </w:rPr>
        <w:t xml:space="preserve">: Таблицы значений были успешно отсортированы по указанным критериям, и данные выводились корректно: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Изначальная таблица.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Таблица, отсортированная по автору.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Таблица, отсортированная по цене.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Таблица, отсортированная по количеству страниц.</w:t>
      </w:r>
    </w:p>
    <w:p w:rsidR="00000000" w:rsidDel="00000000" w:rsidP="00000000" w:rsidRDefault="00000000" w:rsidRPr="00000000" w14:paraId="000000F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Массив структур</w:t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части лабораторной работы, связанной с массивами структур, была создана структура данных, содержащая информацию о товарах (наименование, цена, срок годности, характеристика и производитель). Все данные были переданы от клиента на сервер и успешно занесены в справочник </w:t>
      </w:r>
      <w:r w:rsidDel="00000000" w:rsidR="00000000" w:rsidRPr="00000000">
        <w:rPr>
          <w:b w:val="1"/>
          <w:sz w:val="28"/>
          <w:szCs w:val="28"/>
          <w:rtl w:val="0"/>
        </w:rPr>
        <w:t xml:space="preserve">Номенклатура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Кроме того, была создана структура для данных о погоде, включающая дату, температуру воздуха, влажность, температуру по ощущениям и город. Эти данные также были переданы от клиента на сервер и занесены в справочник </w:t>
      </w:r>
      <w:r w:rsidDel="00000000" w:rsidR="00000000" w:rsidRPr="00000000">
        <w:rPr>
          <w:b w:val="1"/>
          <w:sz w:val="28"/>
          <w:szCs w:val="28"/>
          <w:rtl w:val="0"/>
        </w:rPr>
        <w:t xml:space="preserve">ПогодаПоГородам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Результат</w:t>
      </w:r>
      <w:r w:rsidDel="00000000" w:rsidR="00000000" w:rsidRPr="00000000">
        <w:rPr>
          <w:sz w:val="28"/>
          <w:szCs w:val="28"/>
          <w:rtl w:val="0"/>
        </w:rPr>
        <w:t xml:space="preserve">: Массивы структур были корректно сформированы, переданы на сервер, а данные были записаны в соответствующие справочники.</w:t>
      </w:r>
    </w:p>
    <w:p w:rsidR="00000000" w:rsidDel="00000000" w:rsidP="00000000" w:rsidRDefault="00000000" w:rsidRPr="00000000" w14:paraId="000000F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Клиент-серверная архитектура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Использование клиент-серверной архитектуры продемонстрировало возможность динамического взаимодействия между клиентом и сервером в рамках обработки данных. Взаимодействие между компонентами осуществлялось через процедуры, которые передавали данные с клиента на сервер, где они обрабатывались и сохранялись в справочниках.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Результат</w:t>
      </w:r>
      <w:r w:rsidDel="00000000" w:rsidR="00000000" w:rsidRPr="00000000">
        <w:rPr>
          <w:sz w:val="28"/>
          <w:szCs w:val="28"/>
          <w:rtl w:val="0"/>
        </w:rPr>
        <w:t xml:space="preserve">: Все операции по передаче данных между клиентом и сервером были выполнены корректно. Система обеспечивала нужную функциональность и соответствовала требованиям задачи.</w:t>
      </w:r>
    </w:p>
    <w:p w:rsidR="00000000" w:rsidDel="00000000" w:rsidP="00000000" w:rsidRDefault="00000000" w:rsidRPr="00000000" w14:paraId="000000F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Оценка полноты решения задач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задачи лабораторной работы были выполнены в полном объеме. Были созданы как списки значений, так и таблицы значений, данные о которых передавались между клиентом и сервером, сортировались и записывались в справочники. Результаты работы были выведены с помощью метода Сообщить() в необходимом формате.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Рекомендации</w:t>
      </w:r>
      <w:r w:rsidDel="00000000" w:rsidR="00000000" w:rsidRPr="00000000">
        <w:rPr>
          <w:sz w:val="28"/>
          <w:szCs w:val="28"/>
          <w:rtl w:val="0"/>
        </w:rPr>
        <w:t xml:space="preserve">: В процессе работы также важно помнить о необходимости правильной валидации вводимых данных и проверке ошибок при взаимодействии с внешними объектами, такими как справочники, чтобы избежать возможных сбоев в системе при работе с большими объемами данных.</w:t>
      </w:r>
    </w:p>
    <w:p w:rsidR="00000000" w:rsidDel="00000000" w:rsidP="00000000" w:rsidRDefault="00000000" w:rsidRPr="00000000" w14:paraId="000000F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  <w:sectPr>
          <w:type w:val="nextPage"/>
          <w:pgSz w:h="16840" w:w="11910" w:orient="portrait"/>
          <w:pgMar w:bottom="1180" w:top="1200" w:left="1560" w:right="400" w:header="0" w:footer="988"/>
        </w:sectPr>
      </w:pPr>
      <w:r w:rsidDel="00000000" w:rsidR="00000000" w:rsidRPr="00000000">
        <w:rPr>
          <w:sz w:val="28"/>
          <w:szCs w:val="28"/>
          <w:rtl w:val="0"/>
        </w:rPr>
        <w:t xml:space="preserve">Работа над лабораторной задачей позволила успешно освоить работу с </w:t>
      </w:r>
      <w:r w:rsidDel="00000000" w:rsidR="00000000" w:rsidRPr="00000000">
        <w:rPr>
          <w:b w:val="1"/>
          <w:sz w:val="28"/>
          <w:szCs w:val="28"/>
          <w:rtl w:val="0"/>
        </w:rPr>
        <w:t xml:space="preserve">Списками значений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Таблицами значений</w:t>
      </w:r>
      <w:r w:rsidDel="00000000" w:rsidR="00000000" w:rsidRPr="00000000">
        <w:rPr>
          <w:sz w:val="28"/>
          <w:szCs w:val="28"/>
          <w:rtl w:val="0"/>
        </w:rPr>
        <w:t xml:space="preserve">, а также продемонстрировать использование </w:t>
      </w:r>
      <w:r w:rsidDel="00000000" w:rsidR="00000000" w:rsidRPr="00000000">
        <w:rPr>
          <w:b w:val="1"/>
          <w:sz w:val="28"/>
          <w:szCs w:val="28"/>
          <w:rtl w:val="0"/>
        </w:rPr>
        <w:t xml:space="preserve">клиент-серверной архитектуры</w:t>
      </w:r>
      <w:r w:rsidDel="00000000" w:rsidR="00000000" w:rsidRPr="00000000">
        <w:rPr>
          <w:sz w:val="28"/>
          <w:szCs w:val="28"/>
          <w:rtl w:val="0"/>
        </w:rPr>
        <w:t xml:space="preserve"> для взаимодействия с данными. Полученные результаты соответствуют требованиям, поставленным в задаче, и дают полное представление о возможностях работы с данными в системе 1С.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180" w:top="1140" w:left="1560" w:right="400" w:header="0" w:footer="98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2984500</wp:posOffset>
              </wp:positionH>
              <wp:positionV relativeFrom="paragraph">
                <wp:posOffset>9918700</wp:posOffset>
              </wp:positionV>
              <wp:extent cx="169545" cy="1752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5990" y="3697133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18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2984500</wp:posOffset>
              </wp:positionH>
              <wp:positionV relativeFrom="paragraph">
                <wp:posOffset>9918700</wp:posOffset>
              </wp:positionV>
              <wp:extent cx="169545" cy="175260"/>
              <wp:effectExtent b="0" l="0" r="0" t="0"/>
              <wp:wrapNone/>
              <wp:docPr id="1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954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3" w:lineRule="auto"/>
      <w:ind w:left="232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4.png"/><Relationship Id="rId20" Type="http://schemas.openxmlformats.org/officeDocument/2006/relationships/image" Target="media/image22.png"/><Relationship Id="rId22" Type="http://schemas.openxmlformats.org/officeDocument/2006/relationships/image" Target="media/image32.png"/><Relationship Id="rId21" Type="http://schemas.openxmlformats.org/officeDocument/2006/relationships/image" Target="media/image33.png"/><Relationship Id="rId24" Type="http://schemas.openxmlformats.org/officeDocument/2006/relationships/image" Target="media/image35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30.png"/><Relationship Id="rId25" Type="http://schemas.openxmlformats.org/officeDocument/2006/relationships/image" Target="media/image31.png"/><Relationship Id="rId28" Type="http://schemas.openxmlformats.org/officeDocument/2006/relationships/image" Target="media/image7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footer" Target="footer1.xml"/><Relationship Id="rId29" Type="http://schemas.openxmlformats.org/officeDocument/2006/relationships/image" Target="media/image4.png"/><Relationship Id="rId7" Type="http://schemas.openxmlformats.org/officeDocument/2006/relationships/image" Target="media/image16.png"/><Relationship Id="rId8" Type="http://schemas.openxmlformats.org/officeDocument/2006/relationships/image" Target="media/image8.png"/><Relationship Id="rId31" Type="http://schemas.openxmlformats.org/officeDocument/2006/relationships/image" Target="media/image15.png"/><Relationship Id="rId30" Type="http://schemas.openxmlformats.org/officeDocument/2006/relationships/image" Target="media/image19.png"/><Relationship Id="rId11" Type="http://schemas.openxmlformats.org/officeDocument/2006/relationships/image" Target="media/image11.png"/><Relationship Id="rId33" Type="http://schemas.openxmlformats.org/officeDocument/2006/relationships/image" Target="media/image9.png"/><Relationship Id="rId10" Type="http://schemas.openxmlformats.org/officeDocument/2006/relationships/image" Target="media/image5.png"/><Relationship Id="rId32" Type="http://schemas.openxmlformats.org/officeDocument/2006/relationships/image" Target="media/image6.png"/><Relationship Id="rId13" Type="http://schemas.openxmlformats.org/officeDocument/2006/relationships/image" Target="media/image34.png"/><Relationship Id="rId35" Type="http://schemas.openxmlformats.org/officeDocument/2006/relationships/image" Target="media/image13.png"/><Relationship Id="rId12" Type="http://schemas.openxmlformats.org/officeDocument/2006/relationships/image" Target="media/image1.png"/><Relationship Id="rId34" Type="http://schemas.openxmlformats.org/officeDocument/2006/relationships/image" Target="media/image10.png"/><Relationship Id="rId15" Type="http://schemas.openxmlformats.org/officeDocument/2006/relationships/image" Target="media/image3.png"/><Relationship Id="rId37" Type="http://schemas.openxmlformats.org/officeDocument/2006/relationships/image" Target="media/image12.png"/><Relationship Id="rId14" Type="http://schemas.openxmlformats.org/officeDocument/2006/relationships/image" Target="media/image26.png"/><Relationship Id="rId36" Type="http://schemas.openxmlformats.org/officeDocument/2006/relationships/image" Target="media/image20.png"/><Relationship Id="rId17" Type="http://schemas.openxmlformats.org/officeDocument/2006/relationships/image" Target="media/image28.png"/><Relationship Id="rId39" Type="http://schemas.openxmlformats.org/officeDocument/2006/relationships/image" Target="media/image25.png"/><Relationship Id="rId16" Type="http://schemas.openxmlformats.org/officeDocument/2006/relationships/image" Target="media/image29.png"/><Relationship Id="rId38" Type="http://schemas.openxmlformats.org/officeDocument/2006/relationships/image" Target="media/image18.png"/><Relationship Id="rId19" Type="http://schemas.openxmlformats.org/officeDocument/2006/relationships/image" Target="media/image21.png"/><Relationship Id="rId18" Type="http://schemas.openxmlformats.org/officeDocument/2006/relationships/image" Target="media/image2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2024-09-18T00:00:00Z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2024-10-06T00:00:00Z</vt:lpwstr>
  </property>
  <property fmtid="{D5CDD505-2E9C-101B-9397-08002B2CF9AE}" pid="5" name="Producer">
    <vt:lpwstr>www.ilovepdf.com</vt:lpwstr>
  </property>
</Properties>
</file>