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Система инициализации runit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данного доклада является изучение архитектуры, сильные и слабые стороны Runit как системы инициализации и инструмента управления сервисами.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В мире Linux долгое время доминировала система SysVinit. Она работала по простому принципу: последовательно запускала скрипты. Однако с развитием технологий (серверы с большим количеством ядер, частое переподключение устройств, контейнеризация) её недостатки стали критическими: медленная загрузка и хрупкая система зависимостей.</w:t>
      </w:r>
    </w:p>
    <w:p>
      <w:pPr>
        <w:pStyle w:val="BodyText"/>
      </w:pPr>
      <w:r>
        <w:t xml:space="preserve">На смену ей пришли современные решения. Systemd, ставший стандартом де-факто, предложил скорость и функциональность, но получил прозвище «тяжеловесным» за нарушение философии Unix («программа должна делать одно дело, но хорошо»). Runit, созданный Герритом Папе (Gerrit Pape) в 2004 году, стал ответом тем, кто хотел сохранить Unix-way: модульность, простоту и надёжность</w:t>
      </w:r>
    </w:p>
    <w:bookmarkEnd w:id="21"/>
    <w:bookmarkStart w:id="22" w:name="философия-и-архитектура"/>
    <w:p>
      <w:pPr>
        <w:pStyle w:val="Heading1"/>
      </w:pPr>
      <w:r>
        <w:t xml:space="preserve">3. Философия и архитектура</w:t>
      </w:r>
    </w:p>
    <w:p>
      <w:pPr>
        <w:pStyle w:val="FirstParagraph"/>
      </w:pPr>
      <w:r>
        <w:t xml:space="preserve">Runit позиционируется как легковесная, модульная и портируемая утилита. В отличие от Systemd, который стремится контролировать всё (логи, сеть, таймеры, монтирование), Runit занимается только тем, для чего предназначен — порождением процессов и наблюдением за ними</w:t>
      </w:r>
    </w:p>
    <w:p>
      <w:pPr>
        <w:pStyle w:val="BodyText"/>
      </w:pPr>
      <w:r>
        <w:t xml:space="preserve">Трехстадийная модель (The 3 Stages)</w:t>
      </w:r>
      <w:r>
        <w:t xml:space="preserve"> </w:t>
      </w:r>
      <w:r>
        <w:t xml:space="preserve">Ключевая особенность Runit — разделение процесса загрузки на три четких этапа:</w:t>
      </w:r>
    </w:p>
    <w:p>
      <w:pPr>
        <w:pStyle w:val="Compact"/>
        <w:numPr>
          <w:ilvl w:val="0"/>
          <w:numId w:val="1001"/>
        </w:numPr>
      </w:pPr>
      <w:r>
        <w:t xml:space="preserve">Стадия 1 (Одноразовая инициализация): Выполняется скрипт /etc/runit/1. Здесь монтируются файловые системы, настраивается аппаратное обеспечение и загружаются модули ядра. Если скрипт завершается с ошибкой, система переходит в режим восстановления.</w:t>
      </w:r>
    </w:p>
    <w:p>
      <w:pPr>
        <w:pStyle w:val="Compact"/>
        <w:numPr>
          <w:ilvl w:val="0"/>
          <w:numId w:val="1001"/>
        </w:numPr>
      </w:pPr>
      <w:r>
        <w:t xml:space="preserve">Стадия 2 (Супервизор): Запускается программа runsvdir, которая проверяет директорию сервисов (обычно /etc/service). Именно на этом этапе система «оживает»: параллельно запускаются сеть, SSH, cron и другие.</w:t>
      </w:r>
    </w:p>
    <w:p>
      <w:pPr>
        <w:pStyle w:val="Compact"/>
        <w:numPr>
          <w:ilvl w:val="0"/>
          <w:numId w:val="1001"/>
        </w:numPr>
      </w:pPr>
      <w:r>
        <w:t xml:space="preserve">Стадия 3 (Остановка): Выполняется скрипт /etc/runit/3. Он убивает оставшиеся процессы, размонтирует диски и готовит систему к выключению или перезагрузке.</w:t>
      </w:r>
    </w:p>
    <w:bookmarkEnd w:id="22"/>
    <w:bookmarkStart w:id="23" w:name="управление-сервисами-как-это-работает"/>
    <w:p>
      <w:pPr>
        <w:pStyle w:val="Heading1"/>
      </w:pPr>
      <w:r>
        <w:t xml:space="preserve">4. Управление сервисами: Как это работает</w:t>
      </w:r>
    </w:p>
    <w:p>
      <w:pPr>
        <w:pStyle w:val="FirstParagraph"/>
      </w:pPr>
      <w:r>
        <w:t xml:space="preserve">В Runit управление сервисами радикально отличается от привычных systemctl или скриптов init.d.</w:t>
      </w:r>
    </w:p>
    <w:p>
      <w:pPr>
        <w:pStyle w:val="BodyText"/>
      </w:pPr>
      <w:r>
        <w:t xml:space="preserve">Принцип</w:t>
      </w:r>
      <w:r>
        <w:t xml:space="preserve"> </w:t>
      </w:r>
      <w:r>
        <w:t xml:space="preserve">“Каталог = Сервис”</w:t>
      </w:r>
      <w:r>
        <w:t xml:space="preserve">: Каждый сервис — это просто директория с файлом run (исполняемым скриптом или бинарным файлом)</w:t>
      </w:r>
    </w:p>
    <w:p>
      <w:pPr>
        <w:pStyle w:val="BodyText"/>
      </w:pPr>
      <w:r>
        <w:t xml:space="preserve">Отсутствие сложных конфигураций: Нет централизованных файлов .service с синтаксисом INI или XML. Настройка — это shell-скриптинг.</w:t>
      </w:r>
    </w:p>
    <w:p>
      <w:pPr>
        <w:pStyle w:val="BodyText"/>
      </w:pPr>
      <w:r>
        <w:t xml:space="preserve">Логирование: Рекомендуется использовать отдельный сервис-логгер (стандартный svlogd), который перехватывает stdout сервиса. Это сохраняет принцип Unix «разделения ответственности»</w:t>
      </w:r>
    </w:p>
    <w:bookmarkEnd w:id="23"/>
    <w:bookmarkStart w:id="24" w:name="как-включитьвыключить-сервис"/>
    <w:p>
      <w:pPr>
        <w:pStyle w:val="Heading1"/>
      </w:pPr>
      <w:r>
        <w:t xml:space="preserve">5. Как включить/выключить сервис?</w:t>
      </w:r>
    </w:p>
    <w:p>
      <w:pPr>
        <w:pStyle w:val="FirstParagraph"/>
      </w:pPr>
      <w:r>
        <w:t xml:space="preserve">Управление происходит через создание или удаление символических ссылок в директории /etc/service (или /var/service). Механизм runsvdir мониторит эту папку в реальном времени: если ссылка появилась — сервис запускается, исчезла — убивается</w:t>
      </w:r>
    </w:p>
    <w:p>
      <w:pPr>
        <w:pStyle w:val="BodyText"/>
      </w:pPr>
      <w:r>
        <w:t xml:space="preserve">Пример базового сервиса (/etc/sv/myapp/run):</w:t>
      </w:r>
    </w:p>
    <w:p>
      <w:pPr>
        <w:pStyle w:val="BodyText"/>
      </w:pPr>
      <w:r>
        <w:t xml:space="preserve">#!/bin/sh</w:t>
      </w:r>
    </w:p>
    <w:p>
      <w:pPr>
        <w:pStyle w:val="BodyText"/>
      </w:pPr>
      <w:r>
        <w:t xml:space="preserve">exec my_app_daemon &gt;&gt; /var/log/myapp.log 2&gt;&amp;1</w:t>
      </w:r>
    </w:p>
    <w:p>
      <w:pPr>
        <w:pStyle w:val="BodyText"/>
      </w:pPr>
      <w:r>
        <w:t xml:space="preserve">Запуск сервиса осуществляется командой ln -s /etc/sv/myapp /etc/service/.</w:t>
      </w:r>
    </w:p>
    <w:bookmarkEnd w:id="24"/>
    <w:bookmarkStart w:id="26" w:name="преимущества-и-недостатки"/>
    <w:p>
      <w:pPr>
        <w:pStyle w:val="Heading1"/>
      </w:pPr>
      <w:r>
        <w:t xml:space="preserve">6. Преимущества и недостатки</w:t>
      </w:r>
    </w:p>
    <w:p>
      <w:pPr>
        <w:pStyle w:val="FirstParagraph"/>
      </w:pPr>
      <w:r>
        <w:t xml:space="preserve">В</w:t>
      </w:r>
      <w:r>
        <w:t xml:space="preserve"> </w:t>
      </w:r>
      <w:hyperlink w:anchor="tbl-positives-negatives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приведены основные преймущества и недостатки runit.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positives-negativ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Преймущества и недостатки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Преймущества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Недостатки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Истинная простота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Ручная работа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Скорость и ресурсы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Меньшая функциональность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Надёжный супервизор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Сообщество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применение"/>
    <w:p>
      <w:pPr>
        <w:pStyle w:val="Heading1"/>
      </w:pPr>
      <w:r>
        <w:t xml:space="preserve">7. Применение</w:t>
      </w:r>
    </w:p>
    <w:p>
      <w:pPr>
        <w:pStyle w:val="FirstParagraph"/>
      </w:pPr>
      <w:r>
        <w:t xml:space="preserve">Runit является стандартной системой инициализации для следующих дистрибутивов:</w:t>
      </w:r>
    </w:p>
    <w:p>
      <w:pPr>
        <w:numPr>
          <w:ilvl w:val="0"/>
          <w:numId w:val="1002"/>
        </w:numPr>
      </w:pPr>
      <w:r>
        <w:t xml:space="preserve">Void Linux: Самый известный представитель. Выбор Runit обусловлен желанием оставаться простым и прозрачным.</w:t>
      </w:r>
    </w:p>
    <w:p>
      <w:pPr>
        <w:numPr>
          <w:ilvl w:val="0"/>
          <w:numId w:val="1002"/>
        </w:numPr>
      </w:pPr>
      <w:r>
        <w:t xml:space="preserve">AntiX: Легковесный дистрибутив для старого оборудования. Runit там используется для ускорения загрузки</w:t>
      </w:r>
    </w:p>
    <w:p>
      <w:pPr>
        <w:numPr>
          <w:ilvl w:val="0"/>
          <w:numId w:val="1002"/>
        </w:numPr>
      </w:pPr>
      <w:r>
        <w:t xml:space="preserve">Dragora GNU/Linux-Libre: Дистрибутив, полностью свободный от проприетарных компонентов</w:t>
      </w:r>
    </w:p>
    <w:p>
      <w:pPr>
        <w:pStyle w:val="FirstParagraph"/>
      </w:pPr>
      <w:r>
        <w:t xml:space="preserve">Также Runit часто используется не как PID 1, а как инструмент пользователя для поддержания работы фоновых процессов в сессии</w:t>
      </w:r>
    </w:p>
    <w:bookmarkEnd w:id="27"/>
    <w:bookmarkStart w:id="28" w:name="выводы"/>
    <w:p>
      <w:pPr>
        <w:pStyle w:val="Heading1"/>
      </w:pPr>
      <w:r>
        <w:t xml:space="preserve">8. Выводы</w:t>
      </w:r>
    </w:p>
    <w:p>
      <w:pPr>
        <w:pStyle w:val="FirstParagraph"/>
      </w:pPr>
      <w:r>
        <w:t xml:space="preserve">runit - это пример следования принципу KISS (Keep It Simple, Stupid). В мире, где системное программное обеспечение становится всё более монолитным, Runit предлагает глоток свежего воздуха: прозрачный код и предсказуемое поведение.</w:t>
      </w:r>
    </w:p>
    <w:p>
      <w:pPr>
        <w:pStyle w:val="BodyText"/>
      </w:pPr>
      <w:r>
        <w:t xml:space="preserve">Однако, за простоту приходится платить удобством автоматизации. Runit идеально подходит для контейнеров, встраиваемых систем и минималистичных серверов, где каждый мегабайт памяти на счету и нет необходимости в сложной логике зависимостей. Для десктопа с GNOME или сложного корпоративного сервера с десятками связанных сервисов, Systemd, несмотря на свою сложность, предоставляет гораздо более удобные инструменты управления.</w:t>
      </w:r>
    </w:p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{#https://ipfs.io/ipfs/QmehSxmTPRCr85Xjgzjut6uWQihoTfqg9VVihJ892bmZCp/Runit.html}</w:t>
      </w:r>
    </w:p>
    <w:p>
      <w:pPr>
        <w:pStyle w:val="Compact"/>
        <w:numPr>
          <w:ilvl w:val="0"/>
          <w:numId w:val="1003"/>
        </w:numPr>
      </w:pPr>
      <w:r>
        <w:t xml:space="preserve">{#https://ru.wikipedia.org/wiki/Runit}</w:t>
      </w:r>
    </w:p>
    <w:p>
      <w:pPr>
        <w:pStyle w:val="Compact"/>
        <w:numPr>
          <w:ilvl w:val="0"/>
          <w:numId w:val="1003"/>
        </w:numPr>
      </w:pPr>
      <w:r>
        <w:t xml:space="preserve">{#https://manpages.debian.org/trixie/runit/runit-init.8.en.html}</w:t>
      </w:r>
    </w:p>
    <w:p>
      <w:pPr>
        <w:pStyle w:val="Compact"/>
        <w:numPr>
          <w:ilvl w:val="0"/>
          <w:numId w:val="1003"/>
        </w:numPr>
      </w:pPr>
      <w:r>
        <w:t xml:space="preserve">{#https://spandanmandal.hashnode.dev/a-guide-to-runit-discovering-an-efficient-and-minimal-init-system}</w:t>
      </w:r>
    </w:p>
    <w:p>
      <w:pPr>
        <w:pStyle w:val="Compact"/>
        <w:numPr>
          <w:ilvl w:val="0"/>
          <w:numId w:val="1003"/>
        </w:numPr>
      </w:pPr>
      <w:r>
        <w:t xml:space="preserve">{#https://wiki.archlinux.org/title/Runit}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Добрынин Никита Артёмович</dc:creator>
  <dc:language>ru-RU</dc:language>
  <cp:keywords/>
  <dcterms:created xsi:type="dcterms:W3CDTF">2026-04-28T13:05:31Z</dcterms:created>
  <dcterms:modified xsi:type="dcterms:W3CDTF">2026-04-28T13:05:31Z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Система инициализации runit</vt:lpwstr>
  </property>
  <property fmtid="{D5CDD505-2E9C-101B-9397-08002B2CF9AE}" pid="16" name="toc-title">
    <vt:lpwstr>Содержание</vt:lpwstr>
  </property>
</Properties>
</file>