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083AD5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FF0000"/>
          <w:sz w:val="32"/>
          <w:szCs w:val="32"/>
        </w:rPr>
        <w:t>混凝土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D2349A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○ 檢查合格          ╳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083AD5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澆置高程核對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人力機具調度完備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83AD5" w:rsidRDefault="00083AD5" w:rsidP="00083AD5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接縫雜物清除</w:t>
            </w:r>
          </w:p>
          <w:p w:rsidR="00083AD5" w:rsidRPr="00083AD5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拌合廠是否經本處同意使用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拌合車出廠時間及強度是否符合約定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坍度是否符合約定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水溶性氯離子含量抽驗是否符合約定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試體是否依約定製作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施工接縫處理是否符合約定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混凝土澆置高度是否正確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是否確實搗實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083AD5" w:rsidTr="004A5478">
        <w:trPr>
          <w:cantSplit/>
          <w:trHeight w:val="45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083AD5" w:rsidRPr="00961F7B" w:rsidRDefault="00083AD5" w:rsidP="00083AD5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083AD5" w:rsidRPr="00961F7B" w:rsidRDefault="00083AD5" w:rsidP="00083AD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83AD5">
              <w:rPr>
                <w:rFonts w:ascii="標楷體" w:eastAsia="標楷體" w:hAnsi="標楷體" w:hint="eastAsia"/>
                <w:sz w:val="24"/>
                <w:szCs w:val="24"/>
              </w:rPr>
              <w:t>完成面是否平整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AD5" w:rsidRPr="00961F7B" w:rsidRDefault="00083AD5" w:rsidP="00083AD5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083AD5" w:rsidRPr="00961F7B" w:rsidRDefault="00083AD5" w:rsidP="00083AD5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083AD5" w:rsidRPr="00961F7B" w:rsidRDefault="00083AD5" w:rsidP="00083AD5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083AD5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083AD5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」，不合格者註明「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083AD5" w:rsidRDefault="00083AD5" w:rsidP="00083AD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4.本表由工地現場施工人員實地檢查後覈實記載簽認。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083AD5">
        <w:rPr>
          <w:rFonts w:ascii="標楷體" w:eastAsia="標楷體" w:hAnsi="標楷體" w:hint="eastAsia"/>
          <w:color w:val="FF0000"/>
          <w:sz w:val="28"/>
          <w:szCs w:val="28"/>
        </w:rPr>
        <w:t>混凝土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532D" w:rsidRDefault="001B532D" w:rsidP="00E34475">
      <w:r>
        <w:separator/>
      </w:r>
    </w:p>
  </w:endnote>
  <w:endnote w:type="continuationSeparator" w:id="0">
    <w:p w:rsidR="001B532D" w:rsidRDefault="001B532D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532D" w:rsidRDefault="001B532D" w:rsidP="00E34475">
      <w:r>
        <w:separator/>
      </w:r>
    </w:p>
  </w:footnote>
  <w:footnote w:type="continuationSeparator" w:id="0">
    <w:p w:rsidR="001B532D" w:rsidRDefault="001B532D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3AD5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32D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04E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49A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D181F1-5D54-4EEF-8DEF-1AAD6CFA8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