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6256" w:rsidRDefault="00B46256" w:rsidP="00B46256">
      <w:pPr>
        <w:jc w:val="center"/>
        <w:rPr>
          <w:rFonts w:ascii="標楷體" w:eastAsia="標楷體" w:hAnsi="標楷體"/>
          <w:sz w:val="28"/>
          <w:szCs w:val="28"/>
        </w:rPr>
      </w:pPr>
      <w:r>
        <w:t xml:space="preserve">+++FOR page IN pages+++</w:t>
      </w:r>
    </w:p>
    <w:p w:rsidR="00B46256" w:rsidRDefault="00B46256" w:rsidP="00B46256">
      <w:pPr>
        <w:jc w:val="center"/>
        <w:rPr>
          <w:rFonts w:ascii="標楷體" w:eastAsia="標楷體" w:hAnsi="標楷體"/>
          <w:sz w:val="28"/>
          <w:szCs w:val="28"/>
        </w:rPr>
      </w:pPr>
      <w:bookmarkStart w:id="0" w:name="_GoBack"/>
      <w:bookmarkEnd w:id="0"/>
      <w:r w:rsidRPr="00B46256">
        <w:rPr>
          <w:rFonts w:ascii="標楷體" w:eastAsia="標楷體" w:hAnsi="標楷體"/>
          <w:sz w:val="28"/>
          <w:szCs w:val="28"/>
        </w:rPr>
        <w:t>材料設備檢(試)驗管制總表</w:t>
      </w:r>
      <w:r w:rsidR="007117A2">
        <w:rPr>
          <w:rFonts w:ascii="標楷體" w:eastAsia="標楷體" w:hAnsi="標楷體"/>
          <w:sz w:val="28"/>
          <w:szCs w:val="28"/>
        </w:rPr>
        <w:t>(修正</w:t>
      </w:r>
      <w:r w:rsidR="00A73D60">
        <w:rPr>
          <w:rFonts w:ascii="標楷體" w:eastAsia="標楷體" w:hAnsi="標楷體" w:hint="eastAsia"/>
          <w:sz w:val="28"/>
          <w:szCs w:val="28"/>
        </w:rPr>
        <w:t>版</w:t>
      </w:r>
      <w:r w:rsidR="007117A2">
        <w:rPr>
          <w:rFonts w:ascii="標楷體" w:eastAsia="標楷體" w:hAnsi="標楷體"/>
          <w:sz w:val="28"/>
          <w:szCs w:val="28"/>
        </w:rPr>
        <w:t>)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4"/>
        <w:gridCol w:w="1909"/>
        <w:gridCol w:w="1293"/>
        <w:gridCol w:w="862"/>
        <w:gridCol w:w="1293"/>
        <w:gridCol w:w="5543"/>
        <w:gridCol w:w="1170"/>
        <w:gridCol w:w="924"/>
        <w:gridCol w:w="985"/>
        <w:gridCol w:w="862"/>
      </w:tblGrid>
      <w:tr w:rsidR="00464584" w:rsidRPr="00464584" w:rsidTr="0052026E">
        <w:trPr>
          <w:cantSplit/>
          <w:trHeight w:val="463"/>
        </w:trPr>
        <w:tc>
          <w:tcPr>
            <w:tcW w:w="372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left"/>
              <w:rPr>
                <w:rFonts w:ascii="標楷體" w:eastAsia="標楷體" w:hAnsi="標楷體"/>
                <w:szCs w:val="20"/>
                <w:sz w:val="20"/>
              </w:rPr>
            </w:pPr>
            <w:r>
              <w:rPr>
                <w:rFonts w:ascii="標楷體" w:eastAsia="標楷體" w:hAnsi="標楷體" w:hint="eastAsia"/>
                <w:szCs w:val="20"/>
                <w:sz w:val="20"/>
              </w:rPr>
              <w:t xml:space="preserve">工程名稱：+++INS projectName+++</w:t>
            </w:r>
          </w:p>
        </w:tc>
        <w:tc>
          <w:tcPr>
            <w:tcW w:w="1280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left"/>
              <w:rPr>
                <w:rFonts w:ascii="標楷體" w:eastAsia="標楷體" w:hAnsi="標楷體"/>
                <w:szCs w:val="20"/>
                <w:sz w:val="20"/>
              </w:rPr>
            </w:pPr>
            <w:r>
              <w:rPr>
                <w:rFonts w:ascii="標楷體" w:eastAsia="標楷體" w:hAnsi="標楷體" w:hint="eastAsia"/>
                <w:szCs w:val="20"/>
                <w:sz w:val="20"/>
              </w:rPr>
              <w:t xml:space="preserve">契約編號：+++INS projectConstructionNo+++</w:t>
            </w:r>
          </w:p>
        </w:tc>
      </w:tr>
      <w:tr w:rsidR="00464584" w:rsidRPr="00464584" w:rsidTr="0052026E">
        <w:trPr>
          <w:cantSplit/>
          <w:trHeight w:val="463"/>
        </w:trPr>
        <w:tc>
          <w:tcPr>
            <w:tcW w:w="372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left"/>
              <w:rPr>
                <w:rFonts w:ascii="標楷體" w:eastAsia="標楷體" w:hAnsi="標楷體"/>
                <w:szCs w:val="20"/>
                <w:sz w:val="20"/>
              </w:rPr>
            </w:pPr>
            <w:r>
              <w:rPr>
                <w:rFonts w:ascii="標楷體" w:eastAsia="標楷體" w:hAnsi="標楷體" w:hint="eastAsia"/>
                <w:szCs w:val="20"/>
                <w:sz w:val="20"/>
              </w:rPr>
              <w:t xml:space="preserve">監造單位：+++INS supervision+++</w:t>
            </w:r>
          </w:p>
        </w:tc>
        <w:tc>
          <w:tcPr>
            <w:tcW w:w="1280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left"/>
              <w:rPr>
                <w:rFonts w:ascii="標楷體" w:eastAsia="標楷體" w:hAnsi="標楷體"/>
                <w:szCs w:val="20"/>
                <w:sz w:val="20"/>
              </w:rPr>
            </w:pPr>
            <w:r>
              <w:rPr>
                <w:rFonts w:ascii="標楷體" w:eastAsia="標楷體" w:hAnsi="標楷體" w:hint="eastAsia"/>
                <w:szCs w:val="20"/>
                <w:sz w:val="20"/>
              </w:rPr>
              <w:t xml:space="preserve">施工廠商：+++INS contractor+++</w:t>
            </w:r>
          </w:p>
        </w:tc>
      </w:tr>
      <w:tr w:rsidR="00464584" w:rsidRPr="00464584" w:rsidTr="0052026E">
        <w:trPr>
          <w:cantSplit/>
          <w:trHeight w:val="463"/>
        </w:trPr>
        <w:tc>
          <w:tcPr>
            <w:tcW w:w="18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項次</w:t>
            </w:r>
          </w:p>
        </w:tc>
        <w:tc>
          <w:tcPr>
            <w:tcW w:w="6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契約詳細表項次</w:t>
            </w:r>
          </w:p>
        </w:tc>
        <w:tc>
          <w:tcPr>
            <w:tcW w:w="4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預定進場</w:t>
            </w:r>
          </w:p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日期</w:t>
            </w:r>
          </w:p>
        </w:tc>
        <w:tc>
          <w:tcPr>
            <w:tcW w:w="280" w:type="pct"/>
            <w:vMerge w:val="restart"/>
            <w:tcBorders>
              <w:top w:val="single" w:sz="4" w:space="0" w:color="auto"/>
              <w:left w:val="nil"/>
              <w:right w:val="single" w:sz="4" w:space="0" w:color="000000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進場</w:t>
            </w:r>
          </w:p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數量</w:t>
            </w:r>
          </w:p>
        </w:tc>
        <w:tc>
          <w:tcPr>
            <w:tcW w:w="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F77601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F77601">
              <w:rPr>
                <w:rFonts w:ascii="標楷體" w:eastAsia="標楷體" w:hAnsi="標楷體" w:hint="eastAsia"/>
                <w:szCs w:val="20"/>
                <w:sz w:val="20"/>
              </w:rPr>
              <w:t>抽</w:t>
            </w:r>
            <w:r w:rsidR="00464584" w:rsidRPr="00464584">
              <w:rPr>
                <w:rFonts w:ascii="標楷體" w:eastAsia="標楷體" w:hAnsi="標楷體" w:hint="eastAsia"/>
                <w:szCs w:val="20"/>
                <w:sz w:val="20"/>
              </w:rPr>
              <w:t>樣</w:t>
            </w:r>
          </w:p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日期</w:t>
            </w:r>
          </w:p>
        </w:tc>
        <w:tc>
          <w:tcPr>
            <w:tcW w:w="180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規定</w:t>
            </w:r>
            <w:r w:rsidR="00F77601">
              <w:rPr>
                <w:rFonts w:ascii="標楷體" w:eastAsia="標楷體" w:hAnsi="標楷體" w:hint="eastAsia"/>
                <w:color w:val="FF0000"/>
                <w:szCs w:val="20"/>
                <w:u w:val="single"/>
                <w:sz w:val="20"/>
              </w:rPr>
              <w:t>抽</w:t>
            </w: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樣頻率</w:t>
            </w:r>
          </w:p>
        </w:tc>
        <w:tc>
          <w:tcPr>
            <w:tcW w:w="3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累積進場數量</w:t>
            </w:r>
          </w:p>
        </w:tc>
        <w:tc>
          <w:tcPr>
            <w:tcW w:w="300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B3095B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B3095B">
              <w:rPr>
                <w:rFonts w:ascii="標楷體" w:eastAsia="標楷體" w:hAnsi="標楷體" w:hint="eastAsia"/>
                <w:color w:val="FF0000"/>
                <w:szCs w:val="20"/>
                <w:u w:val="single"/>
                <w:sz w:val="20"/>
              </w:rPr>
              <w:t>檢</w:t>
            </w:r>
            <w:r w:rsidRPr="007117A2">
              <w:rPr>
                <w:rFonts w:ascii="標楷體" w:eastAsia="標楷體" w:hAnsi="標楷體" w:hint="eastAsia"/>
                <w:szCs w:val="20"/>
                <w:sz w:val="20"/>
              </w:rPr>
              <w:t>(</w:t>
            </w:r>
            <w:r w:rsidR="00464584" w:rsidRPr="007117A2">
              <w:rPr>
                <w:rFonts w:ascii="標楷體" w:eastAsia="標楷體" w:hAnsi="標楷體" w:hint="eastAsia"/>
                <w:szCs w:val="20"/>
                <w:sz w:val="20"/>
              </w:rPr>
              <w:t>試</w:t>
            </w:r>
            <w:r w:rsidRPr="007117A2">
              <w:rPr>
                <w:rFonts w:ascii="標楷體" w:eastAsia="標楷體" w:hAnsi="標楷體" w:hint="eastAsia"/>
                <w:szCs w:val="20"/>
                <w:sz w:val="20"/>
              </w:rPr>
              <w:t>)</w:t>
            </w:r>
            <w:r w:rsidR="00464584" w:rsidRPr="00464584">
              <w:rPr>
                <w:rFonts w:ascii="標楷體" w:eastAsia="標楷體" w:hAnsi="標楷體" w:hint="eastAsia"/>
                <w:szCs w:val="20"/>
                <w:sz w:val="20"/>
              </w:rPr>
              <w:t>驗</w:t>
            </w:r>
          </w:p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結果</w:t>
            </w:r>
          </w:p>
        </w:tc>
        <w:tc>
          <w:tcPr>
            <w:tcW w:w="32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7117A2" w:rsidP="007117A2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B3095B">
              <w:rPr>
                <w:rFonts w:ascii="標楷體" w:eastAsia="標楷體" w:hAnsi="標楷體" w:hint="eastAsia"/>
                <w:color w:val="FF0000"/>
                <w:szCs w:val="20"/>
                <w:u w:val="single"/>
                <w:sz w:val="20"/>
              </w:rPr>
              <w:t>檢</w:t>
            </w:r>
            <w:r w:rsidRPr="007117A2">
              <w:rPr>
                <w:rFonts w:ascii="標楷體" w:eastAsia="標楷體" w:hAnsi="標楷體" w:hint="eastAsia"/>
                <w:color w:val="FF0000"/>
                <w:szCs w:val="20"/>
                <w:u w:val="single"/>
                <w:sz w:val="20"/>
              </w:rPr>
              <w:t>(試)</w:t>
            </w:r>
            <w:r>
              <w:rPr>
                <w:rFonts w:ascii="標楷體" w:eastAsia="標楷體" w:hAnsi="標楷體" w:hint="eastAsia"/>
                <w:szCs w:val="20"/>
                <w:sz w:val="20"/>
              </w:rPr>
              <w:t>驗</w:t>
            </w:r>
            <w:r w:rsidR="00464584" w:rsidRPr="00464584">
              <w:rPr>
                <w:rFonts w:ascii="標楷體" w:eastAsia="標楷體" w:hAnsi="標楷體" w:hint="eastAsia"/>
                <w:szCs w:val="20"/>
                <w:sz w:val="20"/>
              </w:rPr>
              <w:t>及會同人員</w:t>
            </w:r>
          </w:p>
        </w:tc>
        <w:tc>
          <w:tcPr>
            <w:tcW w:w="2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備註</w:t>
            </w:r>
          </w:p>
        </w:tc>
      </w:tr>
      <w:tr w:rsidR="00464584" w:rsidRPr="00464584" w:rsidTr="0052026E">
        <w:trPr>
          <w:cantSplit/>
          <w:trHeight w:val="508"/>
        </w:trPr>
        <w:tc>
          <w:tcPr>
            <w:tcW w:w="18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材料</w:t>
            </w:r>
            <w:r w:rsidRPr="00464584">
              <w:rPr>
                <w:rFonts w:ascii="標楷體" w:eastAsia="標楷體" w:hAnsi="標楷體"/>
                <w:szCs w:val="20"/>
                <w:sz w:val="20"/>
              </w:rPr>
              <w:t>/</w:t>
            </w: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設備名稱</w:t>
            </w:r>
          </w:p>
        </w:tc>
        <w:tc>
          <w:tcPr>
            <w:tcW w:w="4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實際進場</w:t>
            </w:r>
          </w:p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日期</w:t>
            </w:r>
          </w:p>
        </w:tc>
        <w:tc>
          <w:tcPr>
            <w:tcW w:w="280" w:type="pct"/>
            <w:vMerge/>
            <w:tcBorders>
              <w:left w:val="nil"/>
              <w:bottom w:val="single" w:sz="4" w:space="0" w:color="auto"/>
              <w:right w:val="single" w:sz="4" w:space="0" w:color="000000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</w:p>
        </w:tc>
        <w:tc>
          <w:tcPr>
            <w:tcW w:w="420" w:type="pct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:rsidR="00464584" w:rsidRPr="00464584" w:rsidRDefault="00F77601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F77601">
              <w:rPr>
                <w:rFonts w:ascii="標楷體" w:eastAsia="標楷體" w:hAnsi="標楷體" w:hint="eastAsia"/>
                <w:szCs w:val="20"/>
                <w:sz w:val="20"/>
              </w:rPr>
              <w:t>抽</w:t>
            </w:r>
            <w:r w:rsidR="00464584" w:rsidRPr="00464584">
              <w:rPr>
                <w:rFonts w:ascii="標楷體" w:eastAsia="標楷體" w:hAnsi="標楷體" w:hint="eastAsia"/>
                <w:szCs w:val="20"/>
                <w:sz w:val="20"/>
              </w:rPr>
              <w:t>樣</w:t>
            </w:r>
          </w:p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數量</w:t>
            </w:r>
          </w:p>
        </w:tc>
        <w:tc>
          <w:tcPr>
            <w:tcW w:w="180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</w:p>
        </w:tc>
        <w:tc>
          <w:tcPr>
            <w:tcW w:w="3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累積</w:t>
            </w:r>
            <w:r w:rsidR="007117A2" w:rsidRPr="00F77601">
              <w:rPr>
                <w:rFonts w:ascii="標楷體" w:eastAsia="標楷體" w:hAnsi="標楷體" w:hint="eastAsia"/>
                <w:szCs w:val="20"/>
                <w:sz w:val="20"/>
              </w:rPr>
              <w:t>抽</w:t>
            </w: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樣數量</w:t>
            </w:r>
          </w:p>
        </w:tc>
        <w:tc>
          <w:tcPr>
            <w:tcW w:w="300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</w:p>
        </w:tc>
        <w:tc>
          <w:tcPr>
            <w:tcW w:w="32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</w:p>
        </w:tc>
        <w:tc>
          <w:tcPr>
            <w:tcW w:w="2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0"/>
                <w:sz w:val="20"/>
              </w:rPr>
            </w:pPr>
            <w:r w:rsidRPr="00464584">
              <w:rPr>
                <w:rFonts w:ascii="標楷體" w:eastAsia="標楷體" w:hAnsi="標楷體"/>
                <w:szCs w:val="20"/>
                <w:sz w:val="20"/>
              </w:rPr>
              <w:t>(</w:t>
            </w:r>
            <w:r w:rsidRPr="00464584">
              <w:rPr>
                <w:rFonts w:ascii="標楷體" w:eastAsia="標楷體" w:hAnsi="標楷體" w:hint="eastAsia"/>
                <w:szCs w:val="20"/>
                <w:sz w:val="20"/>
              </w:rPr>
              <w:t>歸檔編號</w:t>
            </w:r>
            <w:r w:rsidRPr="00464584">
              <w:rPr>
                <w:rFonts w:ascii="標楷體" w:eastAsia="標楷體" w:hAnsi="標楷體"/>
                <w:szCs w:val="20"/>
                <w:sz w:val="20"/>
              </w:rPr>
              <w:t>)</w:t>
            </w:r>
          </w:p>
        </w:tc>
      </w:tr>
      <w:tr w:rsidR="00464584" w:rsidRPr="00464584" w:rsidTr="0052026E">
        <w:trPr>
          <w:cantSplit/>
          <w:trHeight w:val="2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left"/>
              <w:rPr>
                <w:rFonts w:ascii="標楷體" w:eastAsia="標楷體" w:hAnsi="標楷體"/>
                <w:szCs w:val="20"/>
                <w:sz w:val="20"/>
              </w:rPr>
            </w:pPr>
            <w:r>
              <w:rPr>
                <w:rFonts w:ascii="標楷體" w:eastAsia="標楷體" w:hAnsi="標楷體" w:hint="eastAsia"/>
                <w:szCs w:val="20"/>
                <w:sz w:val="20"/>
              </w:rPr>
              <w:t xml:space="preserve">+++FOR item IN $page +++</w:t>
            </w:r>
          </w:p>
        </w:tc>
      </w:tr>
      <w:tr w:rsidR="00464584" w:rsidRPr="00464584" w:rsidTr="0052026E">
        <w:trPr>
          <w:cantSplit/>
          <w:trHeight w:val="260"/>
        </w:trPr>
        <w:tc>
          <w:tcPr>
            <w:tcW w:w="18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$item.no+++</w:t>
            </w:r>
          </w:p>
        </w:tc>
        <w:tc>
          <w:tcPr>
            <w:tcW w:w="6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464584">
            <w:pPr>
              <w:autoSpaceDE w:val="0"/>
              <w:autoSpaceDN w:val="0"/>
              <w:adjustRightIn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$item.payItem.fullItemNo+++</w:t>
            </w:r>
          </w:p>
        </w:tc>
        <w:tc>
          <w:tcPr>
            <w:tcW w:w="4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464584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$item.expectedInSiteDate+++</w:t>
            </w:r>
          </w:p>
        </w:tc>
        <w:tc>
          <w:tcPr>
            <w:tcW w:w="280" w:type="pct"/>
            <w:vMerge w:val="restart"/>
            <w:tcBorders>
              <w:top w:val="single" w:sz="4" w:space="0" w:color="auto"/>
              <w:left w:val="nil"/>
              <w:right w:val="single" w:sz="4" w:space="0" w:color="000000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$item.inSiteQuantity+++</w:t>
            </w:r>
          </w:p>
        </w:tc>
        <w:tc>
          <w:tcPr>
            <w:tcW w:w="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$item.sampleDate+++</w:t>
            </w:r>
          </w:p>
        </w:tc>
        <w:tc>
          <w:tcPr>
            <w:tcW w:w="1800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464584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$item.standard.frequency+++</w:t>
            </w:r>
          </w:p>
        </w:tc>
        <w:tc>
          <w:tcPr>
            <w:tcW w:w="3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$item.inSiteSumQuantity+++</w:t>
            </w:r>
          </w:p>
        </w:tc>
        <w:tc>
          <w:tcPr>
            <w:tcW w:w="300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$item.result+++</w:t>
            </w:r>
          </w:p>
        </w:tc>
        <w:tc>
          <w:tcPr>
            <w:tcW w:w="32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$item.member+++</w:t>
            </w:r>
          </w:p>
        </w:tc>
        <w:tc>
          <w:tcPr>
            <w:tcW w:w="28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$item.note+++</w:t>
            </w:r>
          </w:p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$item.archiveNumber+++</w:t>
            </w:r>
          </w:p>
        </w:tc>
      </w:tr>
      <w:tr w:rsidR="00464584" w:rsidRPr="00464584" w:rsidTr="0052026E">
        <w:trPr>
          <w:cantSplit/>
          <w:trHeight w:val="260"/>
        </w:trPr>
        <w:tc>
          <w:tcPr>
            <w:tcW w:w="18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464584">
            <w:pPr>
              <w:autoSpaceDE w:val="0"/>
              <w:autoSpaceDN w:val="0"/>
              <w:adjustRightIn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$item.payItem.description+++</w:t>
            </w:r>
          </w:p>
        </w:tc>
        <w:tc>
          <w:tcPr>
            <w:tcW w:w="4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$item.inSiteDate+++</w:t>
            </w:r>
          </w:p>
        </w:tc>
        <w:tc>
          <w:tcPr>
            <w:tcW w:w="280" w:type="pct"/>
            <w:vMerge/>
            <w:tcBorders>
              <w:left w:val="nil"/>
              <w:bottom w:val="single" w:sz="4" w:space="0" w:color="auto"/>
              <w:right w:val="single" w:sz="4" w:space="0" w:color="000000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</w:p>
        </w:tc>
        <w:tc>
          <w:tcPr>
            <w:tcW w:w="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$item.sampleQuantity+++</w:t>
            </w:r>
          </w:p>
        </w:tc>
        <w:tc>
          <w:tcPr>
            <w:tcW w:w="1800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</w:p>
        </w:tc>
        <w:tc>
          <w:tcPr>
            <w:tcW w:w="3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  <w:r>
              <w:rPr>
                <w:rFonts w:ascii="標楷體" w:eastAsia="標楷體" w:hAnsi="標楷體" w:hint="eastAsia"/>
                <w:szCs w:val="18"/>
                <w:sz w:val="18"/>
              </w:rPr>
              <w:t xml:space="preserve">+++INS $item.sampleSumQuantity+++</w:t>
            </w:r>
          </w:p>
        </w:tc>
        <w:tc>
          <w:tcPr>
            <w:tcW w:w="300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</w:p>
        </w:tc>
        <w:tc>
          <w:tcPr>
            <w:tcW w:w="32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</w:p>
        </w:tc>
        <w:tc>
          <w:tcPr>
            <w:tcW w:w="28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18"/>
                <w:sz w:val="18"/>
              </w:rPr>
            </w:pPr>
          </w:p>
        </w:tc>
      </w:tr>
      <w:tr w:rsidR="00464584" w:rsidRPr="00464584" w:rsidTr="0052026E">
        <w:trPr>
          <w:cantSplit/>
          <w:trHeight w:val="2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left"/>
              <w:rPr>
                <w:rFonts w:ascii="標楷體" w:eastAsia="標楷體" w:hAnsi="標楷體"/>
                <w:szCs w:val="20"/>
                <w:sz w:val="20"/>
              </w:rPr>
            </w:pPr>
            <w:r>
              <w:rPr>
                <w:rFonts w:ascii="標楷體" w:eastAsia="標楷體" w:hAnsi="標楷體" w:hint="eastAsia"/>
                <w:szCs w:val="20"/>
                <w:sz w:val="20"/>
              </w:rPr>
              <w:t xml:space="preserve">+++END-FOR item+++</w:t>
            </w:r>
          </w:p>
        </w:tc>
      </w:tr>
      <w:tr w:rsidR="00464584" w:rsidRPr="00464584" w:rsidTr="0052026E">
        <w:trPr>
          <w:cantSplit/>
          <w:trHeight w:val="463"/>
        </w:trPr>
        <w:tc>
          <w:tcPr>
            <w:tcW w:w="122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left"/>
              <w:rPr>
                <w:rFonts w:ascii="標楷體" w:eastAsia="標楷體" w:hAnsi="標楷體"/>
                <w:szCs w:val="20"/>
                <w:sz w:val="20"/>
              </w:rPr>
            </w:pPr>
            <w:r>
              <w:rPr>
                <w:rFonts w:ascii="標楷體" w:eastAsia="標楷體" w:hAnsi="標楷體" w:hint="eastAsia"/>
                <w:szCs w:val="20"/>
                <w:sz w:val="20"/>
              </w:rPr>
              <w:t xml:space="preserve">編製：</w:t>
            </w:r>
          </w:p>
        </w:tc>
        <w:tc>
          <w:tcPr>
            <w:tcW w:w="2500" w:type="pct"/>
            <w:gridSpan w:val="3"/>
            <w:tcBorders>
              <w:top w:val="single" w:sz="4" w:space="0" w:color="auto"/>
              <w:left w:val="nil"/>
              <w:right w:val="single" w:sz="4" w:space="0" w:color="000000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left"/>
              <w:rPr>
                <w:rFonts w:ascii="標楷體" w:eastAsia="標楷體" w:hAnsi="標楷體"/>
                <w:szCs w:val="20"/>
                <w:sz w:val="20"/>
              </w:rPr>
            </w:pPr>
            <w:r>
              <w:rPr>
                <w:rFonts w:ascii="標楷體" w:eastAsia="標楷體" w:hAnsi="標楷體" w:hint="eastAsia"/>
                <w:szCs w:val="20"/>
                <w:sz w:val="20"/>
              </w:rPr>
              <w:t xml:space="preserve">工地主任：</w:t>
            </w:r>
          </w:p>
        </w:tc>
        <w:tc>
          <w:tcPr>
            <w:tcW w:w="1280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:rsidR="00464584" w:rsidRPr="00464584" w:rsidRDefault="00464584" w:rsidP="0052026E">
            <w:pPr>
              <w:adjustRightInd w:val="0"/>
              <w:snapToGrid w:val="0"/>
              <w:jc w:val="left"/>
              <w:rPr>
                <w:rFonts w:ascii="標楷體" w:eastAsia="標楷體" w:hAnsi="標楷體"/>
                <w:szCs w:val="20"/>
                <w:sz w:val="20"/>
              </w:rPr>
            </w:pPr>
            <w:r>
              <w:rPr>
                <w:rFonts w:ascii="標楷體" w:eastAsia="標楷體" w:hAnsi="標楷體" w:hint="eastAsia"/>
                <w:szCs w:val="20"/>
                <w:sz w:val="20"/>
              </w:rPr>
              <w:t xml:space="preserve">工地負責人：</w:t>
            </w:r>
          </w:p>
        </w:tc>
      </w:tr>
    </w:tbl>
    <w:p w:rsidR="00341884" w:rsidRDefault="00341884" w:rsidP="00341884">
      <w:pPr>
        <w:pStyle w:val="Default"/>
        <w:spacing w:line="240" w:lineRule="auto" w:before="0" w:after="0"/>
        <w:jc w:val="both"/>
        <w:rPr>
          <w:rFonts w:ascii="標楷體" w:eastAsia="標楷體" w:hAnsi="標楷體"/>
          <w:sz w:val="18"/>
          <w:szCs w:val="18"/>
        </w:rPr>
      </w:pPr>
      <w:proofErr w:type="gramStart"/>
      <w:r w:rsidRPr="00341884">
        <w:rPr>
          <w:rFonts w:ascii="標楷體" w:eastAsia="標楷體" w:hAnsi="標楷體" w:hint="eastAsia"/>
          <w:sz w:val="18"/>
          <w:szCs w:val="18"/>
        </w:rPr>
        <w:t>註</w:t>
      </w:r>
      <w:proofErr w:type="gramEnd"/>
      <w:r w:rsidRPr="00341884">
        <w:rPr>
          <w:rFonts w:ascii="標楷體" w:eastAsia="標楷體" w:hAnsi="標楷體" w:hint="eastAsia"/>
          <w:sz w:val="18"/>
          <w:szCs w:val="18"/>
        </w:rPr>
        <w:t>：</w:t>
      </w:r>
    </w:p>
    <w:p w:rsidR="00341884" w:rsidRDefault="00341884" w:rsidP="00341884">
      <w:pPr>
        <w:pStyle w:val="Default"/>
        <w:spacing w:line="240" w:lineRule="auto" w:before="0" w:after="0"/>
        <w:jc w:val="both"/>
        <w:rPr>
          <w:rFonts w:ascii="標楷體" w:eastAsia="標楷體" w:hAnsi="標楷體"/>
          <w:sz w:val="18"/>
          <w:szCs w:val="18"/>
        </w:rPr>
      </w:pPr>
      <w:r w:rsidRPr="00341884">
        <w:rPr>
          <w:rFonts w:ascii="標楷體" w:eastAsia="標楷體" w:hAnsi="標楷體"/>
          <w:sz w:val="18"/>
          <w:szCs w:val="18"/>
        </w:rPr>
        <w:t>1.</w:t>
      </w:r>
      <w:r w:rsidRPr="00341884">
        <w:rPr>
          <w:rFonts w:ascii="標楷體" w:eastAsia="標楷體" w:hAnsi="標楷體" w:hint="eastAsia"/>
          <w:sz w:val="18"/>
          <w:szCs w:val="18"/>
        </w:rPr>
        <w:t>本表單於開工後應由監造單位會同廠商定期檢討辦理情形。</w:t>
      </w:r>
    </w:p>
    <w:p w:rsidR="00341884" w:rsidRPr="00F77601" w:rsidRDefault="00341884" w:rsidP="00341884">
      <w:pPr>
        <w:pStyle w:val="Default"/>
        <w:spacing w:line="240" w:lineRule="auto" w:before="0" w:after="0"/>
        <w:jc w:val="both"/>
        <w:rPr>
          <w:rFonts w:ascii="標楷體" w:eastAsia="標楷體" w:hAnsi="標楷體"/>
          <w:color w:val="FF0000"/>
          <w:sz w:val="18"/>
          <w:szCs w:val="18"/>
          <w:u w:val="single"/>
        </w:rPr>
      </w:pPr>
      <w:r w:rsidRPr="00F77601">
        <w:rPr>
          <w:rFonts w:ascii="標楷體" w:eastAsia="標楷體" w:hAnsi="標楷體" w:hint="eastAsia"/>
          <w:color w:val="FF0000"/>
          <w:sz w:val="18"/>
          <w:szCs w:val="18"/>
          <w:u w:val="single"/>
        </w:rPr>
        <w:t>2.材料或設備之現場</w:t>
      </w:r>
      <w:r w:rsidR="00F77601" w:rsidRPr="00F77601">
        <w:rPr>
          <w:rFonts w:ascii="標楷體" w:eastAsia="標楷體" w:hAnsi="標楷體" w:hint="eastAsia"/>
          <w:color w:val="FF0000"/>
          <w:sz w:val="18"/>
          <w:szCs w:val="18"/>
          <w:u w:val="single"/>
        </w:rPr>
        <w:t>抽樣</w:t>
      </w:r>
      <w:r w:rsidRPr="00F77601">
        <w:rPr>
          <w:rFonts w:ascii="標楷體" w:eastAsia="標楷體" w:hAnsi="標楷體" w:hint="eastAsia"/>
          <w:color w:val="FF0000"/>
          <w:sz w:val="18"/>
          <w:szCs w:val="18"/>
          <w:u w:val="single"/>
        </w:rPr>
        <w:t>檢驗項目(例如：外觀、尺度、型號</w:t>
      </w:r>
      <w:r w:rsidR="00F77601" w:rsidRPr="00F77601">
        <w:rPr>
          <w:rFonts w:ascii="標楷體" w:eastAsia="標楷體" w:hAnsi="標楷體" w:hint="eastAsia"/>
          <w:color w:val="FF0000"/>
          <w:sz w:val="18"/>
          <w:szCs w:val="18"/>
          <w:u w:val="single"/>
        </w:rPr>
        <w:t>、運轉功能</w:t>
      </w:r>
      <w:r w:rsidRPr="00F77601">
        <w:rPr>
          <w:rFonts w:ascii="標楷體" w:eastAsia="標楷體" w:hAnsi="標楷體" w:hint="eastAsia"/>
          <w:color w:val="FF0000"/>
          <w:sz w:val="18"/>
          <w:szCs w:val="18"/>
          <w:u w:val="single"/>
        </w:rPr>
        <w:t>等)</w:t>
      </w:r>
      <w:r w:rsidR="00F77601" w:rsidRPr="00F77601">
        <w:rPr>
          <w:rFonts w:ascii="標楷體" w:eastAsia="標楷體" w:hAnsi="標楷體" w:hint="eastAsia"/>
          <w:color w:val="FF0000"/>
          <w:sz w:val="18"/>
          <w:szCs w:val="18"/>
          <w:u w:val="single"/>
        </w:rPr>
        <w:t>，及抽樣送實驗室試驗項目(例如：混凝土</w:t>
      </w:r>
      <w:proofErr w:type="gramStart"/>
      <w:r w:rsidR="00F77601" w:rsidRPr="00F77601">
        <w:rPr>
          <w:rFonts w:ascii="標楷體" w:eastAsia="標楷體" w:hAnsi="標楷體" w:hint="eastAsia"/>
          <w:color w:val="FF0000"/>
          <w:sz w:val="18"/>
          <w:szCs w:val="18"/>
          <w:u w:val="single"/>
        </w:rPr>
        <w:t>高壓磚抗壓強</w:t>
      </w:r>
      <w:proofErr w:type="gramEnd"/>
      <w:r w:rsidR="00F77601" w:rsidRPr="00F77601">
        <w:rPr>
          <w:rFonts w:ascii="標楷體" w:eastAsia="標楷體" w:hAnsi="標楷體" w:hint="eastAsia"/>
          <w:color w:val="FF0000"/>
          <w:sz w:val="18"/>
          <w:szCs w:val="18"/>
          <w:u w:val="single"/>
        </w:rPr>
        <w:t>度、</w:t>
      </w:r>
      <w:proofErr w:type="gramStart"/>
      <w:r w:rsidR="00F77601" w:rsidRPr="00F77601">
        <w:rPr>
          <w:rFonts w:ascii="標楷體" w:eastAsia="標楷體" w:hAnsi="標楷體" w:hint="eastAsia"/>
          <w:color w:val="FF0000"/>
          <w:sz w:val="18"/>
          <w:szCs w:val="18"/>
          <w:u w:val="single"/>
        </w:rPr>
        <w:t>鋼筋抗拉強度</w:t>
      </w:r>
      <w:proofErr w:type="gramEnd"/>
      <w:r w:rsidR="00F77601" w:rsidRPr="00F77601">
        <w:rPr>
          <w:rFonts w:ascii="標楷體" w:eastAsia="標楷體" w:hAnsi="標楷體" w:hint="eastAsia"/>
          <w:color w:val="FF0000"/>
          <w:sz w:val="18"/>
          <w:szCs w:val="18"/>
          <w:u w:val="single"/>
        </w:rPr>
        <w:t>及化學性質等)</w:t>
      </w:r>
      <w:proofErr w:type="gramStart"/>
      <w:r w:rsidR="00F77601" w:rsidRPr="00F77601">
        <w:rPr>
          <w:rFonts w:ascii="標楷體" w:eastAsia="標楷體" w:hAnsi="標楷體" w:hint="eastAsia"/>
          <w:color w:val="FF0000"/>
          <w:sz w:val="18"/>
          <w:szCs w:val="18"/>
          <w:u w:val="single"/>
        </w:rPr>
        <w:t>均應納入</w:t>
      </w:r>
      <w:proofErr w:type="gramEnd"/>
      <w:r w:rsidR="00F77601" w:rsidRPr="00F77601">
        <w:rPr>
          <w:rFonts w:ascii="標楷體" w:eastAsia="標楷體" w:hAnsi="標楷體" w:hint="eastAsia"/>
          <w:color w:val="FF0000"/>
          <w:sz w:val="18"/>
          <w:szCs w:val="18"/>
          <w:u w:val="single"/>
        </w:rPr>
        <w:t>本表管制。</w:t>
      </w:r>
    </w:p>
    <w:p w:rsidR="007A22C0" w:rsidRPr="004401F8" w:rsidRDefault="00F77601" w:rsidP="004401F8">
      <w:pPr>
        <w:spacing w:line="240" w:lineRule="auto" w:before="0" w:after="0"/>
        <w:jc w:val="both"/>
        <w:rPr>
          <w:rFonts w:ascii="標楷體" w:eastAsia="標楷體" w:hAnsi="標楷體"/>
          <w:sz w:val="18"/>
          <w:szCs w:val="18"/>
        </w:rPr>
      </w:pPr>
      <w:r w:rsidRPr="00F77601">
        <w:rPr>
          <w:rFonts w:ascii="標楷體" w:eastAsia="標楷體" w:hAnsi="標楷體"/>
          <w:color w:val="FF0000"/>
          <w:sz w:val="18"/>
          <w:szCs w:val="18"/>
          <w:u w:val="single"/>
        </w:rPr>
        <w:t>3</w:t>
      </w:r>
      <w:r w:rsidR="00341884" w:rsidRPr="00341884">
        <w:rPr>
          <w:rFonts w:ascii="標楷體" w:eastAsia="標楷體" w:hAnsi="標楷體"/>
          <w:sz w:val="18"/>
          <w:szCs w:val="18"/>
        </w:rPr>
        <w:t>.</w:t>
      </w:r>
      <w:r w:rsidR="00341884" w:rsidRPr="00341884">
        <w:rPr>
          <w:rFonts w:ascii="標楷體" w:eastAsia="標楷體" w:hAnsi="標楷體" w:hint="eastAsia"/>
          <w:sz w:val="18"/>
          <w:szCs w:val="18"/>
        </w:rPr>
        <w:t>本表單格式僅提供參考，使用單位可依個別需要調整。</w:t>
      </w:r>
    </w:p>
    <w:p w:rsidR="007A22C0" w:rsidRPr="004401F8" w:rsidRDefault="00F77601" w:rsidP="004401F8">
      <w:pPr>
        <w:spacing w:line="240" w:lineRule="auto" w:before="0" w:after="0"/>
        <w:jc w:val="both"/>
        <w:rPr>
          <w:rFonts w:ascii="標楷體" w:eastAsia="標楷體" w:hAnsi="標楷體"/>
          <w:sz w:val="18"/>
          <w:szCs w:val="18"/>
        </w:rPr>
      </w:pPr>
      <w:r>
        <w:br w:type="page"/>
      </w:r>
    </w:p>
    <w:p w:rsidR="007A22C0" w:rsidRPr="004401F8" w:rsidRDefault="00F77601" w:rsidP="004401F8">
      <w:pPr>
        <w:spacing w:line="240" w:lineRule="auto" w:before="0" w:after="0"/>
        <w:jc w:val="both"/>
        <w:rPr>
          <w:rFonts w:ascii="標楷體" w:eastAsia="標楷體" w:hAnsi="標楷體"/>
          <w:sz w:val="18"/>
          <w:szCs w:val="18"/>
        </w:rPr>
      </w:pPr>
      <w:r>
        <w:t xml:space="preserve">+++END-FOR page+++</w:t>
      </w:r>
    </w:p>
    <w:sectPr w:rsidR="007A22C0" w:rsidRPr="004401F8" w:rsidSect="00B46256">
      <w:pgSz w:w="16838" w:h="11906" w:orient="landscape"/>
      <w:pgMar w:top="480" w:right="720" w:bottom="48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023B8" w:rsidRDefault="002023B8" w:rsidP="00B10D63">
      <w:r>
        <w:separator/>
      </w:r>
    </w:p>
  </w:endnote>
  <w:endnote w:type="continuationSeparator" w:id="0">
    <w:p w:rsidR="002023B8" w:rsidRDefault="002023B8" w:rsidP="00B10D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標楷體..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023B8" w:rsidRDefault="002023B8" w:rsidP="00B10D63">
      <w:r>
        <w:separator/>
      </w:r>
    </w:p>
  </w:footnote>
  <w:footnote w:type="continuationSeparator" w:id="0">
    <w:p w:rsidR="002023B8" w:rsidRDefault="002023B8" w:rsidP="00B10D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FE1E80"/>
    <w:multiLevelType w:val="hybridMultilevel"/>
    <w:tmpl w:val="3A88FABA"/>
    <w:lvl w:ilvl="0" w:tplc="DD42C6B8">
      <w:start w:val="1"/>
      <w:numFmt w:val="taiwaneseCountingThousand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58297445"/>
    <w:multiLevelType w:val="hybridMultilevel"/>
    <w:tmpl w:val="4A3090D4"/>
    <w:lvl w:ilvl="0" w:tplc="DD3A867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cs="Times New Roman" w:hint="eastAsia"/>
        <w:color w:val="auto"/>
      </w:rPr>
    </w:lvl>
    <w:lvl w:ilvl="1" w:tplc="3BA6A8A0" w:tentative="1">
      <w:start w:val="1"/>
      <w:numFmt w:val="ideographTraditional"/>
      <w:lvlText w:val="%2、"/>
      <w:lvlJc w:val="left"/>
      <w:pPr>
        <w:tabs>
          <w:tab w:val="num" w:pos="1140"/>
        </w:tabs>
        <w:ind w:left="1140" w:hanging="480"/>
      </w:pPr>
      <w:rPr>
        <w:rFonts w:cs="Times New Roman"/>
      </w:rPr>
    </w:lvl>
    <w:lvl w:ilvl="2" w:tplc="99AAA570" w:tentative="1">
      <w:start w:val="1"/>
      <w:numFmt w:val="lowerRoman"/>
      <w:lvlText w:val="%3."/>
      <w:lvlJc w:val="right"/>
      <w:pPr>
        <w:tabs>
          <w:tab w:val="num" w:pos="1620"/>
        </w:tabs>
        <w:ind w:left="1620" w:hanging="480"/>
      </w:pPr>
      <w:rPr>
        <w:rFonts w:cs="Times New Roman"/>
      </w:rPr>
    </w:lvl>
    <w:lvl w:ilvl="3" w:tplc="68BE9E76" w:tentative="1">
      <w:start w:val="1"/>
      <w:numFmt w:val="decimal"/>
      <w:lvlText w:val="%4."/>
      <w:lvlJc w:val="left"/>
      <w:pPr>
        <w:tabs>
          <w:tab w:val="num" w:pos="2100"/>
        </w:tabs>
        <w:ind w:left="2100" w:hanging="480"/>
      </w:pPr>
      <w:rPr>
        <w:rFonts w:cs="Times New Roman"/>
      </w:rPr>
    </w:lvl>
    <w:lvl w:ilvl="4" w:tplc="B3F2CCF4" w:tentative="1">
      <w:start w:val="1"/>
      <w:numFmt w:val="ideographTraditional"/>
      <w:lvlText w:val="%5、"/>
      <w:lvlJc w:val="left"/>
      <w:pPr>
        <w:tabs>
          <w:tab w:val="num" w:pos="2580"/>
        </w:tabs>
        <w:ind w:left="2580" w:hanging="480"/>
      </w:pPr>
      <w:rPr>
        <w:rFonts w:cs="Times New Roman"/>
      </w:rPr>
    </w:lvl>
    <w:lvl w:ilvl="5" w:tplc="2C0A0B12" w:tentative="1">
      <w:start w:val="1"/>
      <w:numFmt w:val="lowerRoman"/>
      <w:lvlText w:val="%6."/>
      <w:lvlJc w:val="right"/>
      <w:pPr>
        <w:tabs>
          <w:tab w:val="num" w:pos="3060"/>
        </w:tabs>
        <w:ind w:left="3060" w:hanging="480"/>
      </w:pPr>
      <w:rPr>
        <w:rFonts w:cs="Times New Roman"/>
      </w:rPr>
    </w:lvl>
    <w:lvl w:ilvl="6" w:tplc="FFCE4C98" w:tentative="1">
      <w:start w:val="1"/>
      <w:numFmt w:val="decimal"/>
      <w:lvlText w:val="%7."/>
      <w:lvlJc w:val="left"/>
      <w:pPr>
        <w:tabs>
          <w:tab w:val="num" w:pos="3540"/>
        </w:tabs>
        <w:ind w:left="3540" w:hanging="480"/>
      </w:pPr>
      <w:rPr>
        <w:rFonts w:cs="Times New Roman"/>
      </w:rPr>
    </w:lvl>
    <w:lvl w:ilvl="7" w:tplc="C0D89688" w:tentative="1">
      <w:start w:val="1"/>
      <w:numFmt w:val="ideographTraditional"/>
      <w:lvlText w:val="%8、"/>
      <w:lvlJc w:val="left"/>
      <w:pPr>
        <w:tabs>
          <w:tab w:val="num" w:pos="4020"/>
        </w:tabs>
        <w:ind w:left="4020" w:hanging="480"/>
      </w:pPr>
      <w:rPr>
        <w:rFonts w:cs="Times New Roman"/>
      </w:rPr>
    </w:lvl>
    <w:lvl w:ilvl="8" w:tplc="5450F06E" w:tentative="1">
      <w:start w:val="1"/>
      <w:numFmt w:val="lowerRoman"/>
      <w:lvlText w:val="%9."/>
      <w:lvlJc w:val="right"/>
      <w:pPr>
        <w:tabs>
          <w:tab w:val="num" w:pos="4500"/>
        </w:tabs>
        <w:ind w:left="4500" w:hanging="480"/>
      </w:pPr>
      <w:rPr>
        <w:rFonts w:cs="Times New Roman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1740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6256"/>
    <w:rsid w:val="000276F5"/>
    <w:rsid w:val="000F3064"/>
    <w:rsid w:val="002023B8"/>
    <w:rsid w:val="002219C9"/>
    <w:rsid w:val="00290E9C"/>
    <w:rsid w:val="00341884"/>
    <w:rsid w:val="00387599"/>
    <w:rsid w:val="0040230F"/>
    <w:rsid w:val="004168E9"/>
    <w:rsid w:val="00420309"/>
    <w:rsid w:val="004401F8"/>
    <w:rsid w:val="00464584"/>
    <w:rsid w:val="004A6329"/>
    <w:rsid w:val="004A687F"/>
    <w:rsid w:val="004E1800"/>
    <w:rsid w:val="00587329"/>
    <w:rsid w:val="00613EAB"/>
    <w:rsid w:val="007114E0"/>
    <w:rsid w:val="007117A2"/>
    <w:rsid w:val="00741A96"/>
    <w:rsid w:val="007820B7"/>
    <w:rsid w:val="007A22C0"/>
    <w:rsid w:val="0086441D"/>
    <w:rsid w:val="00893EB8"/>
    <w:rsid w:val="009272F8"/>
    <w:rsid w:val="0099671D"/>
    <w:rsid w:val="00A73D60"/>
    <w:rsid w:val="00B025BA"/>
    <w:rsid w:val="00B10D63"/>
    <w:rsid w:val="00B3095B"/>
    <w:rsid w:val="00B46256"/>
    <w:rsid w:val="00BC1BC6"/>
    <w:rsid w:val="00C022BB"/>
    <w:rsid w:val="00C05B0D"/>
    <w:rsid w:val="00C55059"/>
    <w:rsid w:val="00C74494"/>
    <w:rsid w:val="00CC02D8"/>
    <w:rsid w:val="00CF37BE"/>
    <w:rsid w:val="00D73940"/>
    <w:rsid w:val="00E301FD"/>
    <w:rsid w:val="00E40500"/>
    <w:rsid w:val="00E41E81"/>
    <w:rsid w:val="00F24272"/>
    <w:rsid w:val="00F37D4D"/>
    <w:rsid w:val="00F4272D"/>
    <w:rsid w:val="00F77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B46256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B46256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B10D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B10D63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B10D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B10D63"/>
    <w:rPr>
      <w:sz w:val="20"/>
      <w:szCs w:val="20"/>
    </w:rPr>
  </w:style>
  <w:style w:type="paragraph" w:styleId="a9">
    <w:name w:val="List Paragraph"/>
    <w:basedOn w:val="a"/>
    <w:uiPriority w:val="34"/>
    <w:qFormat/>
    <w:rsid w:val="00464584"/>
    <w:pPr>
      <w:ind w:leftChars="200" w:left="480"/>
    </w:pPr>
  </w:style>
  <w:style w:type="paragraph" w:customStyle="1" w:styleId="Default">
    <w:name w:val="Default"/>
    <w:rsid w:val="00341884"/>
    <w:pPr>
      <w:widowControl w:val="0"/>
      <w:autoSpaceDE w:val="0"/>
      <w:autoSpaceDN w:val="0"/>
      <w:adjustRightInd w:val="0"/>
    </w:pPr>
    <w:rPr>
      <w:rFonts w:ascii="標楷體.." w:eastAsia="標楷體.." w:cs="標楷體.."/>
      <w:color w:val="000000"/>
      <w:kern w:val="0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B46256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B46256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B10D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B10D63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B10D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B10D63"/>
    <w:rPr>
      <w:sz w:val="20"/>
      <w:szCs w:val="20"/>
    </w:rPr>
  </w:style>
  <w:style w:type="paragraph" w:styleId="a9">
    <w:name w:val="List Paragraph"/>
    <w:basedOn w:val="a"/>
    <w:uiPriority w:val="34"/>
    <w:qFormat/>
    <w:rsid w:val="00464584"/>
    <w:pPr>
      <w:ind w:leftChars="200" w:left="480"/>
    </w:pPr>
  </w:style>
  <w:style w:type="paragraph" w:customStyle="1" w:styleId="Default">
    <w:name w:val="Default"/>
    <w:rsid w:val="00341884"/>
    <w:pPr>
      <w:widowControl w:val="0"/>
      <w:autoSpaceDE w:val="0"/>
      <w:autoSpaceDN w:val="0"/>
      <w:adjustRightInd w:val="0"/>
    </w:pPr>
    <w:rPr>
      <w:rFonts w:ascii="標楷體.." w:eastAsia="標楷體.." w:cs="標楷體..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5993332E-E277-466D-A3F4-1C82506D45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1432</dc:creator>
  <cp:lastModifiedBy>Lion</cp:lastModifiedBy>
  <cp:revision>2</cp:revision>
  <cp:lastPrinted>2022-01-19T07:32:00Z</cp:lastPrinted>
  <dcterms:created xsi:type="dcterms:W3CDTF">2022-02-16T15:56:00Z</dcterms:created>
  <dcterms:modified xsi:type="dcterms:W3CDTF">2022-02-16T15:56:00Z</dcterms:modified>
</cp:coreProperties>
</file>