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Style16"/>
        <w:widowControl w:val="false"/>
        <w:kinsoku w:val="false"/>
        <w:overflowPunct w:val="false"/>
        <w:autoSpaceDE w:val="false"/>
        <w:spacing w:lineRule="atLeast" w:line="0" w:before="0" w:after="360"/>
        <w:jc w:val="center"/>
        <w:rPr/>
      </w:pPr>
      <w:r>
        <w:rPr>
          <w:color w:val="000000"/>
          <w:kern w:val="2"/>
        </w:rPr>
        <w:t/>
      </w:r>
    </w:p>
    <w:p>
      <w:pPr>
        <w:pStyle w:val="Normal"/>
        <w:kinsoku w:val="false"/>
        <w:overflowPunct w:val="false"/>
        <w:autoSpaceDE w:val="false"/>
        <w:spacing w:lineRule="atLeast" w:line="240"/>
        <w:ind w:firstLine="5812" w:right="0"/>
        <w:rPr/>
      </w:pPr>
      <w:r>
        <w:rPr>
          <w:rFonts w:eastAsia="標楷體"/>
          <w:sz w:val="20"/>
        </w:rPr>
        <w:t>地址：</w:t>
      </w:r>
      <w:r>
        <w:rPr>
          <w:rFonts w:eastAsia="標楷體"/>
          <w:sz w:val="20"/>
        </w:rPr>
        <w:t/>
      </w:r>
      <w:r>
        <w:rPr>
          <w:rFonts w:eastAsia="標楷體"/>
          <w:sz w:val="20"/>
        </w:rPr>
        <w:t/>
      </w:r>
      <w:r>
        <w:rPr>
          <w:rFonts w:eastAsia="標楷體"/>
          <w:sz w:val="20"/>
        </w:rPr>
        <w:t/>
      </w:r>
      <w:r>
        <w:rPr>
          <w:rFonts w:eastAsia="標楷體"/>
          <w:sz w:val="20"/>
        </w:rPr>
        <w:t/>
      </w:r>
      <w:r>
        <w:rPr>
          <w:rFonts w:eastAsia="標楷體"/>
          <w:sz w:val="20"/>
        </w:rPr>
        <w:t/>
      </w:r>
      <w:r>
        <w:rPr>
          <w:rFonts w:eastAsia="標楷體"/>
          <w:sz w:val="20"/>
        </w:rPr>
        <w:t/>
      </w:r>
      <w:r>
        <w:rPr>
          <w:rFonts w:eastAsia="標楷體"/>
          <w:sz w:val="20"/>
        </w:rPr>
        <w:t/>
      </w:r>
      <w:r>
        <w:rPr>
          <w:rFonts w:eastAsia="標楷體"/>
          <w:sz w:val="20"/>
        </w:rPr>
        <w:t/>
      </w:r>
      <w:r>
        <w:rPr>
          <w:rFonts w:eastAsia="標楷體"/>
          <w:sz w:val="20"/>
        </w:rPr>
        <w:t/>
      </w:r>
      <w:r>
        <w:rPr>
          <w:rFonts w:eastAsia="標楷體"/>
          <w:sz w:val="20"/>
        </w:rPr>
        <w:t/>
      </w:r>
    </w:p>
    <w:p>
      <w:pPr>
        <w:pStyle w:val="Normal"/>
        <w:kinsoku w:val="false"/>
        <w:overflowPunct w:val="false"/>
        <w:autoSpaceDE w:val="false"/>
        <w:spacing w:lineRule="atLeast" w:line="240"/>
        <w:ind w:firstLine="5812" w:right="0"/>
        <w:rPr>
          <w:rFonts w:eastAsia="標楷體"/>
          <w:sz w:val="20"/>
        </w:rPr>
      </w:pPr>
      <w:r>
        <w:rPr>
          <w:rFonts w:eastAsia="標楷體"/>
          <w:sz w:val="20"/>
        </w:rPr>
        <w:t>承辦人：</w:t>
      </w:r>
      <w:r>
        <w:rPr>
          <w:rFonts w:eastAsia="標楷體"/>
          <w:sz w:val="20"/>
        </w:rPr>
        <w:t/>
      </w:r>
    </w:p>
    <w:p>
      <w:pPr>
        <w:pStyle w:val="Normal"/>
        <w:kinsoku w:val="false"/>
        <w:overflowPunct w:val="false"/>
        <w:autoSpaceDE w:val="false"/>
        <w:spacing w:lineRule="atLeast" w:line="240"/>
        <w:ind w:firstLine="5812" w:right="0"/>
        <w:rPr>
          <w:rFonts w:eastAsia="標楷體"/>
          <w:sz w:val="20"/>
        </w:rPr>
      </w:pPr>
      <w:r>
        <w:rPr>
          <w:rFonts w:eastAsia="標楷體"/>
          <w:sz w:val="20"/>
        </w:rPr>
        <w:t>電話：</w:t>
      </w:r>
      <w:r>
        <w:rPr>
          <w:rFonts w:eastAsia="標楷體"/>
          <w:sz w:val="20"/>
        </w:rPr>
        <w:t/>
      </w:r>
      <w:r>
        <w:rPr>
          <w:rFonts w:eastAsia="標楷體"/>
          <w:sz w:val="20"/>
        </w:rPr>
        <w:t/>
      </w:r>
      <w:r>
        <w:rPr>
          <w:rFonts w:eastAsia="標楷體"/>
          <w:sz w:val="20"/>
        </w:rPr>
        <w:t/>
      </w:r>
      <w:r>
        <w:rPr>
          <w:rFonts w:eastAsia="標楷體"/>
          <w:sz w:val="20"/>
        </w:rPr>
        <w:t/>
      </w:r>
    </w:p>
    <w:p>
      <w:pPr>
        <w:pStyle w:val="Normal"/>
        <w:kinsoku w:val="false"/>
        <w:overflowPunct w:val="false"/>
        <w:autoSpaceDE w:val="false"/>
        <w:spacing w:lineRule="atLeast" w:line="240"/>
        <w:ind w:firstLine="5812" w:right="0"/>
        <w:rPr>
          <w:rFonts w:eastAsia="標楷體"/>
          <w:sz w:val="20"/>
        </w:rPr>
      </w:pPr>
      <w:r>
        <w:rPr>
          <w:rFonts w:eastAsia="標楷體"/>
          <w:sz w:val="20"/>
        </w:rPr>
        <w:t>傳真：</w:t>
      </w:r>
      <w:r>
        <w:rPr>
          <w:rFonts w:eastAsia="標楷體"/>
          <w:sz w:val="20"/>
        </w:rPr>
        <w:t/>
      </w:r>
    </w:p>
    <w:p>
      <w:pPr>
        <w:pStyle w:val="Normal"/>
        <w:kinsoku w:val="false"/>
        <w:overflowPunct w:val="false"/>
        <w:autoSpaceDE w:val="false"/>
        <w:spacing w:lineRule="atLeast" w:line="240"/>
        <w:ind w:firstLine="5812" w:right="0"/>
        <w:rPr>
          <w:rFonts w:eastAsia="標楷體"/>
          <w:sz w:val="20"/>
        </w:rPr>
      </w:pPr>
      <w:r>
        <w:rPr>
          <w:rFonts w:eastAsia="標楷體"/>
          <w:sz w:val="20"/>
        </w:rPr>
        <w:t>email</w:t>
      </w:r>
      <w:r>
        <w:rPr>
          <w:rFonts w:eastAsia="標楷體"/>
          <w:sz w:val="20"/>
        </w:rPr>
        <w:t>：</w:t>
      </w:r>
      <w:r>
        <w:rPr>
          <w:rFonts w:eastAsia="標楷體"/>
          <w:sz w:val="20"/>
        </w:rPr>
        <w:t>jt.corp@msa.hinet.net</w:t>
      </w:r>
    </w:p>
    <w:p>
      <w:pPr>
        <w:pStyle w:val="Style17"/>
        <w:widowControl w:val="false"/>
        <w:kinsoku w:val="false"/>
        <w:overflowPunct w:val="false"/>
        <w:autoSpaceDE w:val="false"/>
        <w:spacing w:lineRule="atLeast" w:line="0" w:before="240" w:after="240"/>
        <w:ind w:hanging="0" w:left="0" w:right="0"/>
        <w:rPr>
          <w:b/>
          <w:kern w:val="2"/>
        </w:rPr>
      </w:pPr>
      <w:r>
        <w:rPr>
          <w:b/>
          <w:kern w:val="2"/>
        </w:rPr>
        <w:t>受文者：</w:t>
      </w:r>
    </w:p>
    <w:p>
      <w:pPr>
        <w:pStyle w:val="Style20"/>
        <w:widowControl w:val="false"/>
        <w:kinsoku w:val="false"/>
        <w:overflowPunct w:val="false"/>
        <w:autoSpaceDE w:val="false"/>
        <w:spacing w:lineRule="atLeast" w:line="0"/>
        <w:rPr/>
      </w:pPr>
      <w:r>
        <w:rPr/>
        <w:t>發文日期：</w:t>
      </w:r>
      <w:r>
        <w:rPr/>
        <w:t/>
      </w:r>
      <w:r>
        <w:rPr/>
        <w:t/>
      </w:r>
      <w:r>
        <w:rPr/>
        <w:t/>
      </w:r>
      <w:r>
        <w:rPr/>
        <w:t/>
      </w:r>
      <w:r>
        <w:rPr/>
        <w:t/>
      </w:r>
      <w:r>
        <w:rPr/>
        <w:t/>
      </w:r>
      <w:r>
        <w:rPr/>
        <w:t/>
      </w:r>
    </w:p>
    <w:p>
      <w:pPr>
        <w:pStyle w:val="Style21"/>
        <w:widowControl w:val="false"/>
        <w:kinsoku w:val="false"/>
        <w:overflowPunct w:val="false"/>
        <w:autoSpaceDE w:val="false"/>
        <w:spacing w:lineRule="atLeast" w:line="0"/>
        <w:rPr/>
      </w:pPr>
      <w:r>
        <w:rPr/>
        <w:t>發文字號：</w:t>
      </w:r>
      <w:r>
        <w:rPr/>
        <w:t/>
      </w:r>
      <w:r>
        <w:rPr/>
        <w:t/>
      </w:r>
      <w:r>
        <w:rPr/>
        <w:t/>
      </w:r>
      <w:r>
        <w:rPr/>
        <w:t/>
      </w:r>
      <w:r>
        <w:rPr/>
        <w:t/>
      </w:r>
    </w:p>
    <w:p>
      <w:pPr>
        <w:pStyle w:val="Style19"/>
        <w:widowControl w:val="false"/>
        <w:kinsoku w:val="false"/>
        <w:overflowPunct w:val="false"/>
        <w:autoSpaceDE w:val="false"/>
        <w:spacing w:lineRule="atLeast" w:line="0"/>
        <w:rPr/>
      </w:pPr>
      <w:r>
        <w:rPr/>
        <w:t>速別：普通</w:t>
      </w:r>
    </w:p>
    <w:p>
      <w:pPr>
        <w:pStyle w:val="Style20"/>
        <w:widowControl w:val="false"/>
        <w:kinsoku w:val="false"/>
        <w:overflowPunct w:val="false"/>
        <w:autoSpaceDE w:val="false"/>
        <w:spacing w:lineRule="atLeast" w:line="0"/>
        <w:rPr/>
      </w:pPr>
      <w:r>
        <w:rPr/>
        <w:t>密等及解密條件：無</w:t>
      </w:r>
    </w:p>
    <w:p>
      <w:pPr>
        <w:pStyle w:val="Style18"/>
        <w:widowControl w:val="false"/>
        <w:kinsoku w:val="false"/>
        <w:overflowPunct w:val="false"/>
        <w:autoSpaceDE w:val="false"/>
        <w:spacing w:lineRule="atLeast" w:line="0"/>
        <w:rPr/>
      </w:pPr>
      <w:r>
        <w:rPr/>
        <w:t>附件：</w:t>
      </w:r>
    </w:p>
    <w:p>
      <w:pPr>
        <w:pStyle w:val="Style15"/>
        <w:widowControl w:val="false"/>
        <w:kinsoku w:val="false"/>
        <w:overflowPunct w:val="false"/>
        <w:autoSpaceDE w:val="false"/>
        <w:spacing w:lineRule="atLeast" w:line="480" w:before="120" w:after="0"/>
        <w:ind w:hanging="851" w:left="851" w:right="442"/>
        <w:jc w:val="both"/>
        <w:rPr>
          <w:sz w:val="28"/>
          <w:szCs w:val="28"/>
        </w:rPr>
      </w:pPr>
      <w:r>
        <w:rPr>
          <w:sz w:val="28"/>
        </w:rPr>
        <w:t>主旨：</w:t>
      </w:r>
      <w:r>
        <w:rPr>
          <w:rFonts w:eastAsia="Times New Roman"/>
          <w:sz w:val="28"/>
        </w:rPr>
        <w:t/>
      </w:r>
      <w:r>
        <w:rPr>
          <w:sz w:val="28"/>
        </w:rPr>
        <w:t/>
      </w:r>
      <w:r>
        <w:rPr>
          <w:sz w:val="28"/>
          <w:szCs w:val="28"/>
        </w:rPr>
        <w:t/>
      </w:r>
      <w:r>
        <w:rPr>
          <w:color w:val="000000"/>
          <w:sz w:val="28"/>
          <w:szCs w:val="28"/>
        </w:rPr>
        <w:t/>
      </w:r>
      <w:r>
        <w:rPr>
          <w:color w:val="000000"/>
          <w:sz w:val="28"/>
          <w:szCs w:val="28"/>
        </w:rPr>
        <w:t/>
      </w:r>
      <w:r>
        <w:rPr>
          <w:color w:val="000000"/>
          <w:sz w:val="28"/>
          <w:szCs w:val="28"/>
        </w:rPr>
        <w:t/>
      </w:r>
      <w:r>
        <w:rPr>
          <w:color w:val="000000"/>
          <w:sz w:val="28"/>
          <w:szCs w:val="28"/>
        </w:rPr>
        <w:t/>
      </w:r>
      <w:r>
        <w:rPr>
          <w:color w:val="000000"/>
          <w:sz w:val="28"/>
          <w:szCs w:val="28"/>
        </w:rPr>
        <w:t/>
      </w:r>
      <w:r>
        <w:rPr>
          <w:sz w:val="28"/>
          <w:szCs w:val="28"/>
        </w:rPr>
        <w:t/>
      </w:r>
      <w:r>
        <w:rPr>
          <w:sz w:val="28"/>
          <w:szCs w:val="28"/>
        </w:rPr>
        <w:t/>
      </w:r>
      <w:r>
        <w:rPr>
          <w:rFonts w:eastAsia="Times New Roman"/>
          <w:sz w:val="28"/>
          <w:szCs w:val="28"/>
        </w:rPr>
        <w:t/>
      </w:r>
      <w:r>
        <w:rPr>
          <w:sz w:val="28"/>
          <w:szCs w:val="28"/>
        </w:rPr>
        <w:t/>
      </w:r>
      <w:r>
        <w:rPr>
          <w:rFonts w:ascii="標楷體" w:hAnsi="標楷體" w:cs="標楷體"/>
          <w:sz w:val="28"/>
          <w:szCs w:val="28"/>
        </w:rPr>
        <w:t/>
      </w:r>
    </w:p>
    <w:p>
      <w:pPr>
        <w:pStyle w:val="Normal"/>
        <w:kinsoku w:val="false"/>
        <w:overflowPunct w:val="false"/>
        <w:autoSpaceDE w:val="false"/>
        <w:spacing w:lineRule="atLeast" w:line="480"/>
        <w:ind w:hanging="851" w:left="851" w:right="442"/>
        <w:jc w:val="both"/>
        <w:rPr>
          <w:rFonts w:eastAsia="標楷體"/>
          <w:kern w:val="0"/>
          <w:sz w:val="28"/>
          <w:lang w:bidi="he-IL"/>
        </w:rPr>
      </w:pPr>
      <w:r>
        <w:rPr>
          <w:rFonts w:eastAsia="標楷體"/>
          <w:kern w:val="0"/>
          <w:sz w:val="28"/>
          <w:lang w:bidi="he-IL"/>
        </w:rPr>
        <w:t>說明：</w:t>
      </w:r>
      <w:bookmarkStart w:id="0" w:name="OLE_LINK1"/>
      <w:r>
        <w:rPr>
          <w:rFonts w:eastAsia="Times New Roman"/>
          <w:kern w:val="0"/>
          <w:sz w:val="28"/>
          <w:lang w:bidi="he-IL"/>
        </w:rPr>
        <w:t xml:space="preserve"> </w:t>
      </w:r>
    </w:p>
    <w:p>
      <w:pPr>
        <w:pStyle w:val="Normal"/>
        <w:numPr>
          <w:ilvl w:val="0"/>
          <w:numId w:val="1"/>
        </w:numPr>
        <w:kinsoku w:val="false"/>
        <w:overflowPunct w:val="false"/>
        <w:autoSpaceDE w:val="false"/>
        <w:spacing w:lineRule="atLeast" w:line="480"/>
        <w:ind w:hanging="720" w:left="1005" w:right="442"/>
        <w:jc w:val="both"/>
        <w:rPr>
          <w:rFonts w:eastAsia="標楷體"/>
          <w:kern w:val="0"/>
          <w:sz w:val="28"/>
          <w:lang w:bidi="he-IL"/>
        </w:rPr>
      </w:pPr>
      <w:bookmarkEnd w:id="0"/>
      <w:r>
        <w:rPr>
          <w:rFonts w:cs="標楷體" w:eastAsia="標楷體"/>
          <w:kern w:val="0"/>
          <w:sz w:val="28"/>
          <w:lang w:bidi="he-IL"/>
        </w:rPr>
        <w:t/>
      </w:r>
      <w:r>
        <w:rPr>
          <w:rFonts w:cs="標楷體" w:eastAsia="標楷體"/>
          <w:kern w:val="0"/>
          <w:sz w:val="28"/>
          <w:lang w:bidi="he-IL"/>
        </w:rPr>
        <w:t/>
      </w:r>
      <w:r>
        <w:rPr>
          <w:rFonts w:eastAsia="標楷體" w:cs="標楷體"/>
          <w:kern w:val="0"/>
          <w:sz w:val="28"/>
          <w:lang w:bidi="he-IL"/>
        </w:rPr>
        <w:t/>
      </w:r>
      <w:r>
        <w:rPr>
          <w:rFonts w:cs="標楷體" w:eastAsia="標楷體"/>
          <w:kern w:val="0"/>
          <w:sz w:val="28"/>
          <w:lang w:bidi="he-IL"/>
        </w:rPr>
        <w:t/>
      </w:r>
      <w:r>
        <w:rPr>
          <w:rFonts w:eastAsia="標楷體" w:cs="標楷體"/>
          <w:kern w:val="0"/>
          <w:sz w:val="28"/>
          <w:lang w:bidi="he-IL"/>
        </w:rPr>
        <w:t/>
      </w:r>
      <w:r>
        <w:rPr>
          <w:rFonts w:cs="標楷體" w:eastAsia="標楷體"/>
          <w:kern w:val="0"/>
          <w:sz w:val="28"/>
          <w:lang w:bidi="he-IL"/>
        </w:rPr>
        <w:t/>
      </w:r>
      <w:r>
        <w:rPr>
          <w:rFonts w:eastAsia="標楷體" w:cs="標楷體"/>
          <w:kern w:val="0"/>
          <w:sz w:val="28"/>
          <w:lang w:bidi="he-IL"/>
        </w:rPr>
        <w:t/>
      </w:r>
      <w:r>
        <w:rPr>
          <w:rFonts w:cs="標楷體" w:eastAsia="標楷體"/>
          <w:kern w:val="0"/>
          <w:sz w:val="28"/>
          <w:lang w:bidi="he-IL"/>
        </w:rPr>
        <w:t/>
      </w:r>
      <w:r>
        <w:rPr>
          <w:rFonts w:eastAsia="標楷體" w:cs="標楷體"/>
          <w:kern w:val="0"/>
          <w:sz w:val="28"/>
          <w:lang w:bidi="he-IL"/>
        </w:rPr>
        <w:t/>
      </w:r>
      <w:r>
        <w:rPr>
          <w:rFonts w:cs="標楷體" w:eastAsia="標楷體"/>
          <w:kern w:val="0"/>
          <w:sz w:val="28"/>
          <w:lang w:bidi="he-IL"/>
        </w:rPr>
        <w:t/>
      </w:r>
      <w:r>
        <w:rPr>
          <w:rFonts w:eastAsia="標楷體" w:cs="標楷體"/>
          <w:kern w:val="0"/>
          <w:sz w:val="28"/>
          <w:lang w:bidi="he-IL"/>
        </w:rPr>
        <w:t/>
      </w:r>
      <w:r>
        <w:rPr>
          <w:rFonts w:cs="標楷體" w:eastAsia="標楷體"/>
          <w:kern w:val="0"/>
          <w:sz w:val="28"/>
          <w:lang w:bidi="he-IL"/>
        </w:rPr>
        <w:t/>
      </w:r>
      <w:r>
        <w:rPr>
          <w:rFonts w:eastAsia="標楷體" w:cs="標楷體"/>
          <w:kern w:val="0"/>
          <w:sz w:val="28"/>
          <w:lang w:bidi="he-IL"/>
        </w:rPr>
        <w:t/>
      </w:r>
      <w:r>
        <w:rPr>
          <w:rFonts w:cs="標楷體" w:eastAsia="標楷體"/>
          <w:kern w:val="0"/>
          <w:sz w:val="28"/>
          <w:lang w:bidi="he-IL"/>
        </w:rPr>
        <w:t/>
      </w:r>
      <w:r>
        <w:rPr>
          <w:rFonts w:cs="標楷體" w:eastAsia="標楷體"/>
          <w:kern w:val="0"/>
          <w:sz w:val="28"/>
          <w:lang w:bidi="he-IL"/>
        </w:rPr>
        <w:t/>
      </w:r>
    </w:p>
    <w:p>
      <w:pPr>
        <w:pStyle w:val="Normal"/>
        <w:numPr>
          <w:ilvl w:val="0"/>
          <w:numId w:val="1"/>
        </w:numPr>
        <w:kinsoku w:val="false"/>
        <w:overflowPunct w:val="false"/>
        <w:autoSpaceDE w:val="false"/>
        <w:snapToGrid w:val="false"/>
        <w:spacing w:lineRule="atLeast" w:line="0" w:before="180" w:after="0"/>
        <w:ind w:hanging="720" w:left="1005" w:right="-228"/>
        <w:jc w:val="both"/>
        <w:rPr>
          <w:rFonts w:ascii="標楷體" w:hAnsi="標楷體" w:eastAsia="標楷體" w:cs="標楷體"/>
          <w:kern w:val="0"/>
          <w:sz w:val="28"/>
          <w:lang w:val="en-US" w:eastAsia="en-US" w:bidi="he-IL"/>
        </w:rPr>
      </w:pPr>
      <w:r>
        <w:rPr>
          <w:rFonts w:ascii="標楷體" w:hAnsi="標楷體" w:cs="標楷體" w:eastAsia="標楷體"/>
          <w:kern w:val="0"/>
          <w:sz w:val="28"/>
          <w:lang w:val="en-US" w:eastAsia="en-US" w:bidi="he-IL"/>
        </w:rPr>
        <w:t>檢附植筋拉拔測試報告一份，報告編號：</w:t>
      </w:r>
      <w:r>
        <w:rPr>
          <w:rFonts w:eastAsia="標楷體" w:cs="標楷體" w:ascii="標楷體" w:hAnsi="標楷體"/>
          <w:kern w:val="0"/>
          <w:sz w:val="28"/>
          <w:lang w:val="en-US" w:eastAsia="en-US" w:bidi="he-IL"/>
        </w:rPr>
        <w:t>22RT153</w:t>
      </w:r>
      <w:r>
        <w:rPr>
          <w:rFonts w:ascii="標楷體" w:hAnsi="標楷體" w:cs="標楷體" w:eastAsia="標楷體"/>
          <w:kern w:val="0"/>
          <w:sz w:val="28"/>
          <w:lang w:val="en-US" w:eastAsia="en-US" w:bidi="he-IL"/>
        </w:rPr>
        <w:t>。</w:t>
      </w:r>
    </w:p>
    <w:p>
      <w:pPr>
        <w:pStyle w:val="Normal"/>
        <w:numPr>
          <w:ilvl w:val="0"/>
          <w:numId w:val="1"/>
        </w:numPr>
        <w:kinsoku w:val="false"/>
        <w:overflowPunct w:val="false"/>
        <w:autoSpaceDE w:val="false"/>
        <w:snapToGrid w:val="false"/>
        <w:spacing w:lineRule="atLeast" w:line="0" w:before="180" w:after="0"/>
        <w:ind w:hanging="720" w:left="1005" w:right="-228"/>
        <w:jc w:val="both"/>
        <w:rPr>
          <w:rFonts w:ascii="標楷體" w:hAnsi="標楷體" w:eastAsia="標楷體" w:cs="標楷體"/>
          <w:kern w:val="0"/>
          <w:sz w:val="28"/>
          <w:lang w:val="en-US" w:eastAsia="en-US" w:bidi="he-IL"/>
        </w:rPr>
      </w:pPr>
      <w:r>
        <w:rPr>
          <w:rFonts w:ascii="標楷體" w:hAnsi="標楷體" w:cs="標楷體" w:eastAsia="標楷體"/>
          <w:kern w:val="0"/>
          <w:sz w:val="28"/>
          <w:lang w:val="en-US" w:eastAsia="en-US" w:bidi="he-IL"/>
        </w:rPr>
        <w:t>其植筋拉拔試驗報告經本公司審核尚符契約規定，謹請 貴處同意備查。</w:t>
      </w:r>
    </w:p>
    <w:p>
      <w:pPr>
        <w:pStyle w:val="Normal"/>
        <w:kinsoku w:val="false"/>
        <w:overflowPunct w:val="false"/>
        <w:autoSpaceDE w:val="false"/>
        <w:spacing w:lineRule="atLeast" w:line="400" w:before="360" w:after="0"/>
        <w:jc w:val="both"/>
        <w:rPr>
          <w:rFonts w:eastAsia="標楷體"/>
          <w:kern w:val="0"/>
          <w:szCs w:val="24"/>
          <w:lang w:bidi="he-IL"/>
        </w:rPr>
      </w:pPr>
      <w:r>
        <w:rPr>
          <w:rFonts w:eastAsia="標楷體"/>
          <w:kern w:val="0"/>
          <w:szCs w:val="24"/>
          <w:lang w:bidi="he-IL"/>
        </w:rPr>
        <w:t>正本：</w:t>
      </w:r>
    </w:p>
    <w:p>
      <w:pPr>
        <w:pStyle w:val="Normal"/>
        <w:kinsoku w:val="false"/>
        <w:overflowPunct w:val="false"/>
        <w:autoSpaceDE w:val="false"/>
        <w:spacing w:lineRule="atLeast" w:line="400"/>
        <w:jc w:val="both"/>
        <w:rPr>
          <w:rFonts w:eastAsia="標楷體"/>
          <w:kern w:val="0"/>
          <w:szCs w:val="24"/>
          <w:lang w:bidi="he-IL"/>
        </w:rPr>
      </w:pPr>
      <w:r>
        <w:rPr>
          <w:rFonts w:eastAsia="標楷體"/>
          <w:kern w:val="0"/>
          <w:szCs w:val="24"/>
          <w:lang w:bidi="he-IL"/>
        </w:rPr>
        <w:t>副本：</w:t>
      </w:r>
      <w:r>
        <w:rPr>
          <w:rFonts w:eastAsia="Times New Roman"/>
          <w:kern w:val="0"/>
          <w:szCs w:val="24"/>
          <w:lang w:bidi="he-IL"/>
        </w:rPr>
        <w:t xml:space="preserve"> </w:t>
      </w:r>
    </w:p>
    <w:p>
      <w:pPr>
        <w:pStyle w:val="Normal"/>
        <w:spacing w:lineRule="atLeast" w:line="0"/>
        <w:rPr>
          <w:rFonts w:eastAsia="標楷體"/>
          <w:kern w:val="0"/>
          <w:sz w:val="40"/>
          <w:szCs w:val="24"/>
          <w:lang w:bidi="he-IL"/>
        </w:rPr>
      </w:pPr>
      <w:r>
        <w:rPr>
          <w:rFonts w:eastAsia="標楷體"/>
          <w:kern w:val="0"/>
          <w:sz w:val="40"/>
          <w:szCs w:val="24"/>
          <w:lang w:bidi="he-IL"/>
        </w:rPr>
      </w:r>
    </w:p>
    <w:p>
      <w:pPr>
        <w:pStyle w:val="Normal"/>
        <w:spacing w:lineRule="atLeast" w:line="0"/>
        <w:rPr>
          <w:rFonts w:eastAsia="標楷體"/>
          <w:sz w:val="40"/>
        </w:rPr>
      </w:pPr>
      <w:r>
        <w:rPr>
          <w:rFonts w:eastAsia="標楷體"/>
          <w:sz w:val="40"/>
        </w:rPr>
        <w:t/>
      </w:r>
    </w:p>
    <w:p>
      <w:pPr>
        <w:pStyle w:val="Normal"/>
        <w:kinsoku w:val="false"/>
        <w:overflowPunct w:val="false"/>
        <w:autoSpaceDE w:val="false"/>
        <w:spacing w:lineRule="atLeast" w:line="400"/>
        <w:jc w:val="both"/>
        <w:rPr>
          <w:rFonts w:eastAsia="標楷體"/>
          <w:sz w:val="40"/>
        </w:rPr>
      </w:pPr>
      <w:r>
        <w:rPr>
          <w:rFonts w:eastAsia="標楷體"/>
          <w:sz w:val="40"/>
        </w:rPr>
        <w:t>負責人：游貽任</w:t>
      </w:r>
    </w:p>
    <w:sectPr>
      <w:headerReference w:type="default" r:id="rId2"/>
      <w:type w:val="nextPage"/>
      <w:pgSz w:w="11906" w:h="16838"/>
      <w:pgMar w:left="1134" w:right="851" w:gutter="0" w:header="567" w:top="1134" w:footer="0" w:bottom="1134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標楷體">
    <w:charset w:val="88"/>
    <w:family w:val="script"/>
    <w:pitch w:val="default"/>
  </w:font>
  <w:font w:name="Liberation Sans">
    <w:altName w:val="Arial"/>
    <w:charset w:val="01"/>
    <w:family w:val="swiss"/>
    <w:pitch w:val="variable"/>
  </w:font>
</w:font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>
        <w:rFonts w:ascii="標楷體" w:hAnsi="標楷體" w:eastAsia="標楷體" w:cs="標楷體"/>
        <w:sz w:val="32"/>
        <w:szCs w:val="32"/>
        <w:lang w:val="en-US" w:eastAsia="en-US"/>
      </w:rPr>
    </w:pPr>
    <w:r>
      <w:rPr>
        <w:rFonts w:eastAsia="標楷體" w:cs="標楷體" w:ascii="標楷體" w:hAnsi="標楷體"/>
        <w:sz w:val="32"/>
        <w:szCs w:val="32"/>
        <w:lang w:val="en-US" w:eastAsia="en-US"/>
      </w:rPr>
      <mc:AlternateContent>
        <mc:Choice Requires="wpg">
          <w:drawing>
            <wp:anchor behindDoc="1" distT="0" distB="0" distL="114935" distR="114935" simplePos="0" locked="0" layoutInCell="1" allowOverlap="1" relativeHeight="2">
              <wp:simplePos x="0" y="0"/>
              <wp:positionH relativeFrom="column">
                <wp:posOffset>-540385</wp:posOffset>
              </wp:positionH>
              <wp:positionV relativeFrom="paragraph">
                <wp:posOffset>1080135</wp:posOffset>
              </wp:positionV>
              <wp:extent cx="288290" cy="8639175"/>
              <wp:effectExtent l="0" t="0" r="0" b="0"/>
              <wp:wrapNone/>
              <wp:docPr id="1" name=""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288360" cy="8639280"/>
                        <a:chOff x="0" y="0"/>
                        <a:chExt cx="288360" cy="8639280"/>
                      </a:xfrm>
                    </wpg:grpSpPr>
                    <wps:wsp>
                      <wps:cNvSpPr/>
                      <wps:spPr>
                        <a:xfrm>
                          <a:off x="143640" y="0"/>
                          <a:ext cx="0" cy="8639280"/>
                        </a:xfrm>
                        <a:prstGeom prst="line">
                          <a:avLst/>
                        </a:prstGeom>
                        <a:ln w="9360">
                          <a:solidFill>
                            <a:srgbClr val="ff0000"/>
                          </a:solidFill>
                          <a:prstDash val="sysDot"/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SpPr txBox="1"/>
                      <wps:spPr>
                        <a:xfrm>
                          <a:off x="9000" y="2641680"/>
                          <a:ext cx="279360" cy="2458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spacing w:lineRule="atLeast" w:line="240"/>
                              <w:rPr/>
                            </w:pPr>
                            <w:r>
                              <w:rPr>
                                <w:kern w:val="0"/>
                                <w:sz w:val="28"/>
                                <w:szCs w:val="20"/>
                                <w:rFonts w:ascii="標楷體" w:hAnsi="標楷體" w:eastAsia="標楷體" w:cs="Times New Roman"/>
                                <w:color w:val="FF0000"/>
                                <w:lang w:val="en-US" w:eastAsia="en-US" w:bidi="ar-SA"/>
                              </w:rPr>
                              <w:t>裝</w:t>
                            </w:r>
                          </w:p>
                        </w:txbxContent>
                      </wps:txbx>
                      <wps:bodyPr wrap="square" lIns="0" rIns="0" tIns="0" bIns="0" anchor="t" vert="eaVert">
                        <a:noAutofit/>
                      </wps:bodyPr>
                    </wps:wsp>
                    <wps:wsp>
                      <wps:cNvSpPr txBox="1"/>
                      <wps:spPr>
                        <a:xfrm>
                          <a:off x="0" y="4187880"/>
                          <a:ext cx="278280" cy="24624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spacing w:lineRule="atLeast" w:line="240"/>
                              <w:rPr/>
                            </w:pPr>
                            <w:r>
                              <w:rPr>
                                <w:kern w:val="0"/>
                                <w:sz w:val="28"/>
                                <w:szCs w:val="20"/>
                                <w:rFonts w:ascii="標楷體" w:hAnsi="標楷體" w:eastAsia="標楷體" w:cs="Times New Roman"/>
                                <w:color w:val="FF0000"/>
                                <w:lang w:val="en-US" w:eastAsia="en-US" w:bidi="ar-SA"/>
                              </w:rPr>
                              <w:t>訂</w:t>
                            </w:r>
                          </w:p>
                        </w:txbxContent>
                      </wps:txbx>
                      <wps:bodyPr wrap="square" lIns="0" rIns="0" tIns="0" bIns="0" anchor="t" vert="eaVert">
                        <a:noAutofit/>
                      </wps:bodyPr>
                    </wps:wsp>
                    <wps:wsp>
                      <wps:cNvSpPr txBox="1"/>
                      <wps:spPr>
                        <a:xfrm>
                          <a:off x="0" y="5762160"/>
                          <a:ext cx="278280" cy="24624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spacing w:lineRule="atLeast" w:line="240"/>
                              <w:rPr/>
                            </w:pPr>
                            <w:r>
                              <w:rPr>
                                <w:kern w:val="0"/>
                                <w:sz w:val="28"/>
                                <w:szCs w:val="20"/>
                                <w:rFonts w:ascii="標楷體" w:hAnsi="標楷體" w:eastAsia="標楷體" w:cs="Times New Roman"/>
                                <w:color w:val="FF0000"/>
                                <w:lang w:val="en-US" w:eastAsia="en-US" w:bidi="ar-SA"/>
                              </w:rPr>
                              <w:t>線</w:t>
                            </w:r>
                          </w:p>
                        </w:txbxContent>
                      </wps:txbx>
                      <wps:bodyPr wrap="square" lIns="0" rIns="0" tIns="0" bIns="0" anchor="t" vert="eaVert"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id="shape_0" style="position:absolute;margin-left:-42.55pt;margin-top:85.05pt;width:22.7pt;height:680.2pt" coordorigin="-851,1701" coordsize="454,13604">
              <v:line id="shape_0" from="-625,1701" to="-625,15305" stroked="t" o:allowincell="f" style="position:absolute">
                <v:stroke color="red" weight="9360" dashstyle="shortdot" joinstyle="miter" endcap="flat"/>
                <v:fill o:detectmouseclick="t" on="false"/>
                <w10:wrap type="none"/>
              </v:line>
              <v:shapetype id="_x0000_t202" coordsize="21600,21600" o:spt="202" path="m,l,21600l21600,21600l21600,xe">
                <v:stroke joinstyle="miter"/>
                <v:path gradientshapeok="t" o:connecttype="rect"/>
              </v:shapetype>
              <v:shape id="shape_0" fillcolor="white" stroked="f" o:allowincell="f" style="position:absolute;left:-837;top:5861;width:439;height:386;mso-wrap-style:square;v-text-anchor:top" type="_x0000_t202">
                <v:textbox style="layout-flow:vertical">
                  <w:txbxContent>
                    <w:p>
                      <w:pPr>
                        <w:overflowPunct w:val="false"/>
                        <w:bidi w:val="0"/>
                        <w:spacing w:lineRule="atLeast" w:line="240"/>
                        <w:rPr/>
                      </w:pPr>
                      <w:r>
                        <w:rPr>
                          <w:kern w:val="0"/>
                          <w:sz w:val="28"/>
                          <w:szCs w:val="20"/>
                          <w:rFonts w:ascii="標楷體" w:hAnsi="標楷體" w:eastAsia="標楷體" w:cs="Times New Roman"/>
                          <w:color w:val="FF0000"/>
                          <w:lang w:val="en-US" w:eastAsia="en-US" w:bidi="ar-SA"/>
                        </w:rPr>
                        <w:t>裝</w:t>
                      </w:r>
                    </w:p>
                  </w:txbxContent>
                </v:textbox>
                <v:fill o:detectmouseclick="t" type="solid" color2="black"/>
                <v:stroke color="#3465a4" joinstyle="round" endcap="flat"/>
                <w10:wrap type="none"/>
              </v:shape>
              <v:shape id="shape_0" fillcolor="white" stroked="f" o:allowincell="f" style="position:absolute;left:-851;top:8296;width:437;height:387;mso-wrap-style:square;v-text-anchor:top" type="_x0000_t202">
                <v:textbox style="layout-flow:vertical">
                  <w:txbxContent>
                    <w:p>
                      <w:pPr>
                        <w:overflowPunct w:val="false"/>
                        <w:bidi w:val="0"/>
                        <w:spacing w:lineRule="atLeast" w:line="240"/>
                        <w:rPr/>
                      </w:pPr>
                      <w:r>
                        <w:rPr>
                          <w:kern w:val="0"/>
                          <w:sz w:val="28"/>
                          <w:szCs w:val="20"/>
                          <w:rFonts w:ascii="標楷體" w:hAnsi="標楷體" w:eastAsia="標楷體" w:cs="Times New Roman"/>
                          <w:color w:val="FF0000"/>
                          <w:lang w:val="en-US" w:eastAsia="en-US" w:bidi="ar-SA"/>
                        </w:rPr>
                        <w:t>訂</w:t>
                      </w:r>
                    </w:p>
                  </w:txbxContent>
                </v:textbox>
                <v:fill o:detectmouseclick="t" type="solid" color2="black"/>
                <v:stroke color="#3465a4" joinstyle="round" endcap="flat"/>
                <w10:wrap type="none"/>
              </v:shape>
              <v:shape id="shape_0" fillcolor="white" stroked="f" o:allowincell="f" style="position:absolute;left:-851;top:10775;width:437;height:387;mso-wrap-style:square;v-text-anchor:top" type="_x0000_t202">
                <v:textbox style="layout-flow:vertical">
                  <w:txbxContent>
                    <w:p>
                      <w:pPr>
                        <w:overflowPunct w:val="false"/>
                        <w:bidi w:val="0"/>
                        <w:spacing w:lineRule="atLeast" w:line="240"/>
                        <w:rPr/>
                      </w:pPr>
                      <w:r>
                        <w:rPr>
                          <w:kern w:val="0"/>
                          <w:sz w:val="28"/>
                          <w:szCs w:val="20"/>
                          <w:rFonts w:ascii="標楷體" w:hAnsi="標楷體" w:eastAsia="標楷體" w:cs="Times New Roman"/>
                          <w:color w:val="FF0000"/>
                          <w:lang w:val="en-US" w:eastAsia="en-US" w:bidi="ar-SA"/>
                        </w:rPr>
                        <w:t>線</w:t>
                      </w:r>
                    </w:p>
                  </w:txbxContent>
                </v:textbox>
                <v:fill o:detectmouseclick="t" type="solid" color2="black"/>
                <v:stroke color="#3465a4" joinstyle="round" endcap="flat"/>
                <w10:wrap type="none"/>
              </v:shape>
            </v:group>
          </w:pict>
        </mc:Fallback>
      </mc:AlternateContent>
    </w:r>
  </w:p>
  <w:p>
    <w:pPr>
      <w:pStyle w:val="Normal"/>
      <w:rPr>
        <w:rFonts w:ascii="標楷體" w:hAnsi="標楷體" w:eastAsia="標楷體" w:cs="標楷體"/>
        <w:sz w:val="32"/>
        <w:szCs w:val="32"/>
      </w:rPr>
    </w:pPr>
    <w:r>
      <w:rPr>
        <w:rFonts w:eastAsia="標楷體" w:cs="標楷體" w:ascii="標楷體" w:hAnsi="標楷體"/>
        <w:sz w:val="32"/>
        <w:szCs w:val="32"/>
      </w:rPr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chineseCountingThousand"/>
      <w:lvlText w:val="%1、"/>
      <w:lvlJc w:val="left"/>
      <w:pPr>
        <w:tabs>
          <w:tab w:val="num" w:pos="0"/>
        </w:tabs>
        <w:ind w:left="1005" w:hanging="720"/>
      </w:pPr>
      <w:rPr>
        <w:rFonts w:cs="標楷體"/>
      </w:rPr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compat>
    <w:doNotExpandShiftReturn/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標楷體" w:hAnsi="標楷體" w:eastAsia="標楷體" w:cs="Free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Times New Roman" w:hAnsi="Times New Roman" w:eastAsia="新細明體;PMingLiU" w:cs="Times New Roman"/>
      <w:color w:val="auto"/>
      <w:kern w:val="2"/>
      <w:sz w:val="24"/>
      <w:szCs w:val="20"/>
      <w:lang w:val="en-US" w:eastAsia="zh-TW" w:bidi="ar-SA"/>
    </w:rPr>
  </w:style>
  <w:style w:type="character" w:styleId="WW8Num1z0">
    <w:name w:val="WW8Num1z0"/>
    <w:qFormat/>
    <w:rPr/>
  </w:style>
  <w:style w:type="character" w:styleId="WW8Num2z0">
    <w:name w:val="WW8Num2z0"/>
    <w:qFormat/>
    <w:rPr>
      <w:rFonts w:cs="標楷體"/>
    </w:rPr>
  </w:style>
  <w:style w:type="character" w:styleId="WW8Num3z0">
    <w:name w:val="WW8Num3z0"/>
    <w:qFormat/>
    <w:rPr>
      <w:rFonts w:cs="標楷體"/>
    </w:rPr>
  </w:style>
  <w:style w:type="character" w:styleId="WW8Num4z0">
    <w:name w:val="WW8Num4z0"/>
    <w:qFormat/>
    <w:rPr/>
  </w:style>
  <w:style w:type="character" w:styleId="WW8Num5z0">
    <w:name w:val="WW8Num5z0"/>
    <w:qFormat/>
    <w:rPr>
      <w:rFonts w:cs="標楷體"/>
    </w:rPr>
  </w:style>
  <w:style w:type="character" w:styleId="WW8Num6z0">
    <w:name w:val="WW8Num6z0"/>
    <w:qFormat/>
    <w:rPr>
      <w:rFonts w:cs="標楷體"/>
    </w:rPr>
  </w:style>
  <w:style w:type="character" w:styleId="WW8Num7z0">
    <w:name w:val="WW8Num7z0"/>
    <w:qFormat/>
    <w:rPr>
      <w:rFonts w:cs="標楷體"/>
    </w:rPr>
  </w:style>
  <w:style w:type="character" w:styleId="WW8Num8z0">
    <w:name w:val="WW8Num8z0"/>
    <w:qFormat/>
    <w:rPr/>
  </w:style>
  <w:style w:type="character" w:styleId="WW8Num9z0">
    <w:name w:val="WW8Num9z0"/>
    <w:qFormat/>
    <w:rPr/>
  </w:style>
  <w:style w:type="character" w:styleId="WW8Num10z0">
    <w:name w:val="WW8Num10z0"/>
    <w:qFormat/>
    <w:rPr>
      <w:rFonts w:cs="標楷體"/>
    </w:rPr>
  </w:style>
  <w:style w:type="character" w:styleId="WW8Num11z0">
    <w:name w:val="WW8Num11z0"/>
    <w:qFormat/>
    <w:rPr>
      <w:rFonts w:cs="標楷體"/>
    </w:rPr>
  </w:style>
  <w:style w:type="character" w:styleId="WW8Num12z0">
    <w:name w:val="WW8Num12z0"/>
    <w:qFormat/>
    <w:rPr/>
  </w:style>
  <w:style w:type="character" w:styleId="WW8Num13z0">
    <w:name w:val="WW8Num13z0"/>
    <w:qFormat/>
    <w:rPr/>
  </w:style>
  <w:style w:type="character" w:styleId="WW8Num14z0">
    <w:name w:val="WW8Num14z0"/>
    <w:qFormat/>
    <w:rPr>
      <w:rFonts w:cs="標楷體"/>
    </w:rPr>
  </w:style>
  <w:style w:type="character" w:styleId="WW8Num15z0">
    <w:name w:val="WW8Num15z0"/>
    <w:qFormat/>
    <w:rPr>
      <w:rFonts w:cs="標楷體"/>
    </w:rPr>
  </w:style>
  <w:style w:type="character" w:styleId="WW8Num16z0">
    <w:name w:val="WW8Num16z0"/>
    <w:qFormat/>
    <w:rPr/>
  </w:style>
  <w:style w:type="character" w:styleId="WW8Num17z0">
    <w:name w:val="WW8Num17z0"/>
    <w:qFormat/>
    <w:rPr>
      <w:rFonts w:cs="標楷體"/>
    </w:rPr>
  </w:style>
  <w:style w:type="character" w:styleId="WW8Num18z0">
    <w:name w:val="WW8Num18z0"/>
    <w:qFormat/>
    <w:rPr>
      <w:rFonts w:cs="標楷體"/>
    </w:rPr>
  </w:style>
  <w:style w:type="character" w:styleId="WW8Num20z0">
    <w:name w:val="WW8Num20z0"/>
    <w:qFormat/>
    <w:rPr>
      <w:rFonts w:cs="標楷體"/>
    </w:rPr>
  </w:style>
  <w:style w:type="character" w:styleId="WW8Num21z0">
    <w:name w:val="WW8Num21z0"/>
    <w:qFormat/>
    <w:rPr>
      <w:rFonts w:cs="標楷體"/>
    </w:rPr>
  </w:style>
  <w:style w:type="character" w:styleId="WW8Num22z0">
    <w:name w:val="WW8Num22z0"/>
    <w:qFormat/>
    <w:rPr>
      <w:rFonts w:ascii="標楷體" w:hAnsi="標楷體" w:eastAsia="標楷體" w:cs="標楷體"/>
      <w:color w:val="0D0D0D"/>
      <w:lang w:val="en-US"/>
    </w:rPr>
  </w:style>
  <w:style w:type="character" w:styleId="WW8Num23z0">
    <w:name w:val="WW8Num23z0"/>
    <w:qFormat/>
    <w:rPr>
      <w:rFonts w:cs="標楷體"/>
    </w:rPr>
  </w:style>
  <w:style w:type="character" w:styleId="WW8Num24z0">
    <w:name w:val="WW8Num24z0"/>
    <w:qFormat/>
    <w:rPr/>
  </w:style>
  <w:style w:type="character" w:styleId="WW8Num25z0">
    <w:name w:val="WW8Num25z0"/>
    <w:qFormat/>
    <w:rPr/>
  </w:style>
  <w:style w:type="character" w:styleId="Style14">
    <w:name w:val="預設段落字型"/>
    <w:qFormat/>
    <w:rPr/>
  </w:style>
  <w:style w:type="character" w:styleId="PageNumber">
    <w:name w:val="Page Number"/>
    <w:basedOn w:val="Style14"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標楷體" w:hAnsi="標楷體" w:eastAsia="標楷體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Style15">
    <w:name w:val="公文(主旨)"/>
    <w:basedOn w:val="Normal"/>
    <w:next w:val="Normal"/>
    <w:qFormat/>
    <w:pPr>
      <w:widowControl/>
      <w:ind w:hanging="958" w:left="958" w:right="0"/>
      <w:textAlignment w:val="baseline"/>
    </w:pPr>
    <w:rPr>
      <w:rFonts w:eastAsia="標楷體"/>
      <w:kern w:val="0"/>
      <w:sz w:val="32"/>
      <w:lang w:val="en-US" w:eastAsia="en-US" w:bidi="he-IL"/>
    </w:rPr>
  </w:style>
  <w:style w:type="paragraph" w:styleId="Style16">
    <w:name w:val="公文(全銜)"/>
    <w:qFormat/>
    <w:pPr>
      <w:widowControl/>
      <w:bidi w:val="0"/>
      <w:spacing w:lineRule="auto" w:line="480"/>
      <w:textAlignment w:val="baseline"/>
    </w:pPr>
    <w:rPr>
      <w:rFonts w:ascii="Times New Roman" w:hAnsi="Times New Roman" w:eastAsia="標楷體" w:cs="Times New Roman"/>
      <w:b/>
      <w:color w:val="FF0000"/>
      <w:sz w:val="40"/>
      <w:szCs w:val="20"/>
      <w:lang w:val="en-US" w:eastAsia="en-US" w:bidi="he-IL"/>
    </w:rPr>
  </w:style>
  <w:style w:type="paragraph" w:styleId="Style17">
    <w:name w:val="公文(受文者)"/>
    <w:basedOn w:val="Normal"/>
    <w:next w:val="Normal"/>
    <w:qFormat/>
    <w:pPr>
      <w:widowControl/>
      <w:ind w:hanging="1440" w:left="1440" w:right="0"/>
      <w:textAlignment w:val="baseline"/>
    </w:pPr>
    <w:rPr>
      <w:rFonts w:eastAsia="標楷體"/>
      <w:kern w:val="0"/>
      <w:sz w:val="32"/>
      <w:lang w:val="en-US" w:eastAsia="en-US" w:bidi="he-IL"/>
    </w:rPr>
  </w:style>
  <w:style w:type="paragraph" w:styleId="Style18">
    <w:name w:val="公文(附件)"/>
    <w:basedOn w:val="Normal"/>
    <w:next w:val="Normal"/>
    <w:qFormat/>
    <w:pPr>
      <w:widowControl/>
      <w:ind w:hanging="840" w:left="840" w:right="0"/>
      <w:textAlignment w:val="baseline"/>
    </w:pPr>
    <w:rPr>
      <w:rFonts w:eastAsia="標楷體"/>
      <w:kern w:val="0"/>
      <w:lang w:val="en-US" w:eastAsia="en-US" w:bidi="he-IL"/>
    </w:rPr>
  </w:style>
  <w:style w:type="paragraph" w:styleId="Style19">
    <w:name w:val="公文(速別)"/>
    <w:basedOn w:val="Normal"/>
    <w:qFormat/>
    <w:pPr>
      <w:widowControl/>
      <w:textAlignment w:val="baseline"/>
    </w:pPr>
    <w:rPr>
      <w:rFonts w:eastAsia="標楷體"/>
      <w:kern w:val="0"/>
      <w:lang w:val="en-US" w:eastAsia="en-US" w:bidi="he-IL"/>
    </w:rPr>
  </w:style>
  <w:style w:type="paragraph" w:styleId="Style20">
    <w:name w:val="公文(發文日期)"/>
    <w:basedOn w:val="Normal"/>
    <w:next w:val="Normal"/>
    <w:qFormat/>
    <w:pPr>
      <w:widowControl/>
      <w:textAlignment w:val="baseline"/>
    </w:pPr>
    <w:rPr>
      <w:rFonts w:eastAsia="標楷體"/>
      <w:kern w:val="0"/>
      <w:lang w:val="en-US" w:eastAsia="en-US" w:bidi="he-IL"/>
    </w:rPr>
  </w:style>
  <w:style w:type="paragraph" w:styleId="Style21">
    <w:name w:val="公文(發文字號)"/>
    <w:basedOn w:val="Normal"/>
    <w:next w:val="Normal"/>
    <w:qFormat/>
    <w:pPr>
      <w:widowControl/>
      <w:ind w:hanging="1320" w:left="1320" w:right="0"/>
      <w:textAlignment w:val="baseline"/>
    </w:pPr>
    <w:rPr>
      <w:rFonts w:eastAsia="標楷體"/>
      <w:kern w:val="0"/>
      <w:lang w:val="en-US" w:eastAsia="en-US" w:bidi="he-IL"/>
    </w:rPr>
  </w:style>
  <w:style w:type="paragraph" w:styleId="Style22">
    <w:name w:val="公文(裝訂線)"/>
    <w:basedOn w:val="Normal"/>
    <w:qFormat/>
    <w:pPr>
      <w:widowControl/>
      <w:snapToGrid w:val="false"/>
      <w:spacing w:lineRule="atLeast" w:line="240"/>
      <w:textAlignment w:val="baseline"/>
    </w:pPr>
    <w:rPr>
      <w:rFonts w:ascii="標楷體" w:hAnsi="標楷體" w:eastAsia="標楷體"/>
      <w:color w:val="FF0000"/>
      <w:kern w:val="0"/>
      <w:sz w:val="28"/>
      <w:lang w:val="en-US" w:eastAsia="en-US"/>
    </w:rPr>
  </w:style>
  <w:style w:type="paragraph" w:styleId="HeaderandFooter">
    <w:name w:val="Header and Footer"/>
    <w:basedOn w:val="Normal"/>
    <w:qFormat/>
    <w:pPr>
      <w:suppressLineNumbers/>
      <w:tabs>
        <w:tab w:val="clear" w:pos="480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Normal"/>
    <w:pPr>
      <w:tabs>
        <w:tab w:val="clear" w:pos="480"/>
        <w:tab w:val="center" w:pos="4153" w:leader="none"/>
        <w:tab w:val="right" w:pos="8306" w:leader="none"/>
      </w:tabs>
      <w:snapToGrid w:val="false"/>
    </w:pPr>
    <w:rPr>
      <w:sz w:val="20"/>
    </w:rPr>
  </w:style>
  <w:style w:type="paragraph" w:styleId="Footer">
    <w:name w:val="Footer"/>
    <w:basedOn w:val="Normal"/>
    <w:pPr>
      <w:tabs>
        <w:tab w:val="clear" w:pos="480"/>
        <w:tab w:val="center" w:pos="4153" w:leader="none"/>
        <w:tab w:val="right" w:pos="8306" w:leader="none"/>
      </w:tabs>
      <w:snapToGrid w:val="false"/>
    </w:pPr>
    <w:rPr>
      <w:sz w:val="20"/>
    </w:rPr>
  </w:style>
  <w:style w:type="paragraph" w:styleId="Style23">
    <w:name w:val="註解方塊文字"/>
    <w:basedOn w:val="Normal"/>
    <w:qFormat/>
    <w:pPr/>
    <w:rPr>
      <w:rFonts w:ascii="Arial" w:hAnsi="Arial" w:cs="Arial"/>
      <w:sz w:val="18"/>
      <w:szCs w:val="18"/>
    </w:rPr>
  </w:style>
  <w:style w:type="numbering" w:styleId="WW8Num1">
    <w:name w:val="WW8Num1"/>
    <w:qFormat/>
  </w:style>
  <w:style w:type="numbering" w:styleId="WW8Num2">
    <w:name w:val="WW8Num2"/>
    <w:qFormat/>
  </w:style>
  <w:style w:type="numbering" w:styleId="WW8Num3">
    <w:name w:val="WW8Num3"/>
    <w:qFormat/>
  </w:style>
  <w:style w:type="numbering" w:styleId="WW8Num4">
    <w:name w:val="WW8Num4"/>
    <w:qFormat/>
  </w:style>
  <w:style w:type="numbering" w:styleId="WW8Num5">
    <w:name w:val="WW8Num5"/>
    <w:qFormat/>
  </w:style>
  <w:style w:type="numbering" w:styleId="WW8Num6">
    <w:name w:val="WW8Num6"/>
    <w:qFormat/>
  </w:style>
  <w:style w:type="numbering" w:styleId="WW8Num7">
    <w:name w:val="WW8Num7"/>
    <w:qFormat/>
  </w:style>
  <w:style w:type="numbering" w:styleId="WW8Num8">
    <w:name w:val="WW8Num8"/>
    <w:qFormat/>
  </w:style>
  <w:style w:type="numbering" w:styleId="WW8Num9">
    <w:name w:val="WW8Num9"/>
    <w:qFormat/>
  </w:style>
  <w:style w:type="numbering" w:styleId="WW8Num10">
    <w:name w:val="WW8Num10"/>
    <w:qFormat/>
  </w:style>
  <w:style w:type="numbering" w:styleId="WW8Num11">
    <w:name w:val="WW8Num11"/>
    <w:qFormat/>
  </w:style>
  <w:style w:type="numbering" w:styleId="WW8Num12">
    <w:name w:val="WW8Num12"/>
    <w:qFormat/>
  </w:style>
  <w:style w:type="numbering" w:styleId="WW8Num13">
    <w:name w:val="WW8Num13"/>
    <w:qFormat/>
  </w:style>
  <w:style w:type="numbering" w:styleId="WW8Num14">
    <w:name w:val="WW8Num14"/>
    <w:qFormat/>
  </w:style>
  <w:style w:type="numbering" w:styleId="WW8Num15">
    <w:name w:val="WW8Num15"/>
    <w:qFormat/>
  </w:style>
  <w:style w:type="numbering" w:styleId="WW8Num16">
    <w:name w:val="WW8Num16"/>
    <w:qFormat/>
  </w:style>
  <w:style w:type="numbering" w:styleId="WW8Num17">
    <w:name w:val="WW8Num17"/>
    <w:qFormat/>
  </w:style>
  <w:style w:type="numbering" w:styleId="WW8Num18">
    <w:name w:val="WW8Num18"/>
    <w:qFormat/>
  </w:style>
  <w:style w:type="numbering" w:styleId="WW8Num19">
    <w:name w:val="WW8Num19"/>
    <w:qFormat/>
  </w:style>
  <w:style w:type="numbering" w:styleId="WW8Num20">
    <w:name w:val="WW8Num20"/>
    <w:qFormat/>
  </w:style>
  <w:style w:type="numbering" w:styleId="WW8Num21">
    <w:name w:val="WW8Num21"/>
    <w:qFormat/>
  </w:style>
  <w:style w:type="numbering" w:styleId="WW8Num22">
    <w:name w:val="WW8Num22"/>
    <w:qFormat/>
  </w:style>
  <w:style w:type="numbering" w:styleId="WW8Num23">
    <w:name w:val="WW8Num23"/>
    <w:qFormat/>
  </w:style>
  <w:style w:type="numbering" w:styleId="WW8Num24">
    <w:name w:val="WW8Num24"/>
    <w:qFormat/>
  </w:style>
  <w:style w:type="numbering" w:styleId="WW8Num25">
    <w:name w:val="WW8Num25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93</TotalTime>
  <Application>LibreOffice/24.2.7.2$Linux_X86_64 LibreOffice_project/420$Build-2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2022-08-23T10:51:00Z</dcterms:created>
  <dc:creator/>
  <dc:description/>
  <cp:keywords/>
  <dc:language>en-US</dc:language>
  <cp:lastModifiedBy/>
  <cp:lastPrinted>2020-07-13T18:03:00Z</cp:lastPrinted>
  <dcterms:modified xsi:type="dcterms:W3CDTF">2023-02-07T13:41:00Z</dcterms:modified>
  <cp:revision>11</cp:revision>
  <dc:subject/>
  <dc:title/>
</cp:coreProperties>
</file>