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13"/>
        <w:gridCol w:w="4961"/>
        <w:gridCol w:w="3827"/>
        <w:gridCol w:w="4076"/>
      </w:tblGrid>
      <w:tr w:rsidR="00294E82" w14:paraId="5EDE7007" w14:textId="77777777" w:rsidTr="005F2614">
        <w:trPr>
          <w:trHeight w:val="556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D5E67BB" w14:textId="461EA4DA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Rif. Norma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69BE4454" w14:textId="7DFA4CC1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Domanda di Audit / Punto di Controllo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43502AB9" w14:textId="302DDF75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Evidenze Oggettive da Verificare</w:t>
            </w:r>
          </w:p>
        </w:tc>
        <w:tc>
          <w:tcPr>
            <w:tcW w:w="4076" w:type="dxa"/>
            <w:tcBorders>
              <w:bottom w:val="single" w:sz="4" w:space="0" w:color="auto"/>
            </w:tcBorders>
            <w:vAlign w:val="center"/>
          </w:tcPr>
          <w:p w14:paraId="7583DDBC" w14:textId="34C2E886" w:rsidR="00294E82" w:rsidRPr="00294E82" w:rsidRDefault="00294E82" w:rsidP="00294E82">
            <w:pPr>
              <w:jc w:val="center"/>
              <w:rPr>
                <w:b/>
                <w:bCs/>
              </w:rPr>
            </w:pPr>
            <w:r w:rsidRPr="00294E82">
              <w:rPr>
                <w:b/>
                <w:bCs/>
              </w:rPr>
              <w:t>Evidenze oggettive Verificate</w:t>
            </w:r>
          </w:p>
        </w:tc>
      </w:tr>
      <w:tr w:rsidR="00294E82" w14:paraId="476FA856" w14:textId="77777777" w:rsidTr="005F2614">
        <w:trPr>
          <w:trHeight w:val="420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215B5243" w14:textId="69E5471E" w:rsidR="00294E82" w:rsidRPr="00294E82" w:rsidRDefault="00DE59A5">
            <w:pPr>
              <w:rPr>
                <w:b/>
                <w:bCs/>
              </w:rPr>
            </w:pPr>
            <w:r w:rsidRPr="00294E82">
              <w:rPr>
                <w:b/>
                <w:bCs/>
              </w:rPr>
              <w:t>AREA 4: CONTESTO DELL'ORGANIZZAZIONE</w:t>
            </w:r>
          </w:p>
        </w:tc>
      </w:tr>
      <w:tr w:rsidR="00294E82" w14:paraId="05C59AE4" w14:textId="77777777" w:rsidTr="005F2614">
        <w:trPr>
          <w:trHeight w:val="5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9546579" w14:textId="51DD2F5A" w:rsidR="00294E82" w:rsidRDefault="000610A6">
            <w:r>
              <w:rPr>
                <w:b/>
                <w:bCs/>
              </w:rPr>
              <w:t xml:space="preserve">4.1 </w:t>
            </w:r>
            <w:r w:rsidR="00294E82">
              <w:rPr>
                <w:b/>
                <w:bCs/>
              </w:rPr>
              <w:t>Analisi del Contesto</w:t>
            </w:r>
          </w:p>
        </w:tc>
      </w:tr>
      <w:tr w:rsidR="00D04402" w14:paraId="0772473A" w14:textId="77777777" w:rsidTr="004C19F7">
        <w:tc>
          <w:tcPr>
            <w:tcW w:w="1413" w:type="dxa"/>
            <w:vAlign w:val="center"/>
          </w:tcPr>
          <w:p w14:paraId="08D3DEB2" w14:textId="39780C58" w:rsidR="00D04402" w:rsidRDefault="00D04402" w:rsidP="00294E82">
            <w:pPr>
              <w:jc w:val="center"/>
            </w:pPr>
            <w:r>
              <w:t>4.1.a</w:t>
            </w:r>
          </w:p>
        </w:tc>
        <w:tc>
          <w:tcPr>
            <w:tcW w:w="4961" w:type="dxa"/>
            <w:vAlign w:val="center"/>
          </w:tcPr>
          <w:p w14:paraId="4312F92D" w14:textId="52F09FAD" w:rsidR="00D04402" w:rsidRDefault="00D04402">
            <w:r>
              <w:t>L'organizzazione ha determinato i fattori esterni (es. costi energia, leggi, clima) e interni (es. cultura, impianti) che influenzano la prestazione energetica ?</w:t>
            </w:r>
          </w:p>
        </w:tc>
        <w:tc>
          <w:tcPr>
            <w:tcW w:w="3827" w:type="dxa"/>
            <w:vAlign w:val="center"/>
          </w:tcPr>
          <w:p w14:paraId="49EE1B20" w14:textId="7CCCC138" w:rsidR="00D04402" w:rsidRDefault="00D04402">
            <w:r>
              <w:t>Matrice PEST o SWOT; Verbali del Team Energia; Analisi dei macro-trend energetici.</w:t>
            </w:r>
          </w:p>
        </w:tc>
        <w:tc>
          <w:tcPr>
            <w:tcW w:w="4076" w:type="dxa"/>
            <w:vMerge w:val="restart"/>
          </w:tcPr>
          <w:p w14:paraId="4E93640E" w14:textId="62B3D5D2" w:rsidR="00D04402" w:rsidRDefault="004C19F7">
            <w:r w:rsidRPr="004C19F7">
              <w:t>{{iso50001_4_1}}</w:t>
            </w:r>
          </w:p>
        </w:tc>
      </w:tr>
      <w:tr w:rsidR="00D04402" w14:paraId="31ECB60B" w14:textId="77777777" w:rsidTr="004C19F7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6234341" w14:textId="043FD172" w:rsidR="00D04402" w:rsidRDefault="00D04402" w:rsidP="00294E82">
            <w:pPr>
              <w:jc w:val="center"/>
            </w:pPr>
            <w:r>
              <w:t>4.1.b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1D7DD85" w14:textId="06039826" w:rsidR="00D04402" w:rsidRDefault="00D04402">
            <w:r>
              <w:t>Tali fattori sono monitorati e aggiornati periodicamente per riflettere i cambiamenti del mercato o dell'azienda 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15A070A" w14:textId="2A7600BD" w:rsidR="00D04402" w:rsidRDefault="00D04402">
            <w:r>
              <w:t>Date di revisione dell'analisi del contesto; Confronto tra analisi anno precedente vs attuale.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</w:tcPr>
          <w:p w14:paraId="55CCEEA9" w14:textId="77777777" w:rsidR="00D04402" w:rsidRDefault="00D04402"/>
        </w:tc>
      </w:tr>
      <w:tr w:rsidR="00294E82" w14:paraId="085ABD12" w14:textId="77777777" w:rsidTr="004C19F7">
        <w:trPr>
          <w:trHeight w:val="617"/>
        </w:trPr>
        <w:tc>
          <w:tcPr>
            <w:tcW w:w="14277" w:type="dxa"/>
            <w:gridSpan w:val="4"/>
            <w:shd w:val="pct10" w:color="auto" w:fill="auto"/>
          </w:tcPr>
          <w:p w14:paraId="3D65E04D" w14:textId="6698AD61" w:rsidR="00294E82" w:rsidRDefault="000610A6">
            <w:r>
              <w:rPr>
                <w:b/>
                <w:bCs/>
              </w:rPr>
              <w:t xml:space="preserve">4.2  </w:t>
            </w:r>
            <w:r w:rsidR="00294E82">
              <w:rPr>
                <w:b/>
                <w:bCs/>
              </w:rPr>
              <w:t>Parti Interessate</w:t>
            </w:r>
          </w:p>
        </w:tc>
      </w:tr>
      <w:tr w:rsidR="00D04402" w14:paraId="349C76FD" w14:textId="77777777" w:rsidTr="004C19F7">
        <w:tc>
          <w:tcPr>
            <w:tcW w:w="1413" w:type="dxa"/>
            <w:vAlign w:val="center"/>
          </w:tcPr>
          <w:p w14:paraId="1C141FE0" w14:textId="42BCC1A3" w:rsidR="00D04402" w:rsidRDefault="00D04402" w:rsidP="00294E82">
            <w:pPr>
              <w:jc w:val="center"/>
            </w:pPr>
            <w:r>
              <w:t>4.2.a</w:t>
            </w:r>
          </w:p>
        </w:tc>
        <w:tc>
          <w:tcPr>
            <w:tcW w:w="4961" w:type="dxa"/>
            <w:vAlign w:val="center"/>
          </w:tcPr>
          <w:p w14:paraId="4B17A107" w14:textId="5AE609BB" w:rsidR="00D04402" w:rsidRDefault="00D04402">
            <w:r>
              <w:t>È stato definito un elenco completo delle parti interessate (interni/esterni) e dei loro requisiti specifici in materia di energia ?</w:t>
            </w:r>
          </w:p>
        </w:tc>
        <w:tc>
          <w:tcPr>
            <w:tcW w:w="3827" w:type="dxa"/>
            <w:vAlign w:val="center"/>
          </w:tcPr>
          <w:p w14:paraId="64895C69" w14:textId="3308E696" w:rsidR="00D04402" w:rsidRDefault="00D04402">
            <w:r>
              <w:t>Registro delle Parti Interessate (es. azionisti, dipendenti, fornitori di energia, ARERA).</w:t>
            </w:r>
          </w:p>
        </w:tc>
        <w:tc>
          <w:tcPr>
            <w:tcW w:w="4076" w:type="dxa"/>
            <w:vMerge w:val="restart"/>
          </w:tcPr>
          <w:p w14:paraId="04AB244E" w14:textId="039A8891" w:rsidR="00D04402" w:rsidRDefault="004C19F7">
            <w:r w:rsidRPr="004C19F7">
              <w:t>{{iso50001_4_2}}</w:t>
            </w:r>
          </w:p>
        </w:tc>
      </w:tr>
      <w:tr w:rsidR="00D04402" w14:paraId="1D2EC099" w14:textId="77777777" w:rsidTr="004C19F7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718D99A7" w14:textId="4246E291" w:rsidR="00D04402" w:rsidRDefault="00D04402" w:rsidP="00294E82">
            <w:pPr>
              <w:jc w:val="center"/>
            </w:pPr>
            <w:r>
              <w:t>4.2.b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604CA263" w14:textId="5BDD1E4C" w:rsidR="00D04402" w:rsidRDefault="00D04402">
            <w:r>
              <w:t>Come vengono recepiti e monitorati gli obblighi legali e altri requisiti sottoscritti 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6FEA06E" w14:textId="5D647BF4" w:rsidR="00D04402" w:rsidRDefault="00D04402">
            <w:r>
              <w:t xml:space="preserve">Registro degli adempimenti legislativi (es. </w:t>
            </w:r>
            <w:proofErr w:type="spellStart"/>
            <w:r>
              <w:t>D.Lgs</w:t>
            </w:r>
            <w:proofErr w:type="spellEnd"/>
            <w:r>
              <w:t xml:space="preserve"> 102/2014); Scadenziario autorizzazioni.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</w:tcPr>
          <w:p w14:paraId="215D8E74" w14:textId="77777777" w:rsidR="00D04402" w:rsidRDefault="00D04402"/>
        </w:tc>
      </w:tr>
      <w:tr w:rsidR="000610A6" w14:paraId="082A6FB7" w14:textId="77777777" w:rsidTr="004C19F7">
        <w:trPr>
          <w:trHeight w:val="607"/>
        </w:trPr>
        <w:tc>
          <w:tcPr>
            <w:tcW w:w="14277" w:type="dxa"/>
            <w:gridSpan w:val="4"/>
            <w:shd w:val="pct10" w:color="auto" w:fill="auto"/>
          </w:tcPr>
          <w:p w14:paraId="46A37774" w14:textId="0A4058C7" w:rsidR="000610A6" w:rsidRDefault="000610A6">
            <w:r>
              <w:rPr>
                <w:b/>
                <w:bCs/>
              </w:rPr>
              <w:t>4.3  Campo di Applicazione (Scope)</w:t>
            </w:r>
          </w:p>
        </w:tc>
      </w:tr>
      <w:tr w:rsidR="00D04402" w14:paraId="46E9F552" w14:textId="77777777" w:rsidTr="004C19F7">
        <w:tc>
          <w:tcPr>
            <w:tcW w:w="1413" w:type="dxa"/>
            <w:vAlign w:val="center"/>
          </w:tcPr>
          <w:p w14:paraId="5F0C7966" w14:textId="12B16C14" w:rsidR="00D04402" w:rsidRDefault="00D04402" w:rsidP="00294E82">
            <w:pPr>
              <w:jc w:val="center"/>
            </w:pPr>
            <w:r>
              <w:t>4.3.a</w:t>
            </w:r>
          </w:p>
        </w:tc>
        <w:tc>
          <w:tcPr>
            <w:tcW w:w="4961" w:type="dxa"/>
            <w:vAlign w:val="center"/>
          </w:tcPr>
          <w:p w14:paraId="7C9A278D" w14:textId="61FBE998" w:rsidR="00D04402" w:rsidRDefault="00D04402">
            <w:r>
              <w:t>Il campo di applicazione del SGE è definito in termini di confini fisici, geografici e organizzativi ?</w:t>
            </w:r>
          </w:p>
        </w:tc>
        <w:tc>
          <w:tcPr>
            <w:tcW w:w="3827" w:type="dxa"/>
            <w:vAlign w:val="center"/>
          </w:tcPr>
          <w:p w14:paraId="40EC42D6" w14:textId="25739B4E" w:rsidR="00D04402" w:rsidRDefault="00D04402">
            <w:r>
              <w:t>Documento di Scopo e Confini; Planimetria del sito con evidenziati i contatori energetici.</w:t>
            </w:r>
          </w:p>
        </w:tc>
        <w:tc>
          <w:tcPr>
            <w:tcW w:w="4076" w:type="dxa"/>
            <w:vMerge w:val="restart"/>
          </w:tcPr>
          <w:p w14:paraId="42CCD3E6" w14:textId="1294DF7B" w:rsidR="00D04402" w:rsidRDefault="004C19F7">
            <w:r w:rsidRPr="004C19F7">
              <w:t>{{iso50001_4_3}}</w:t>
            </w:r>
          </w:p>
        </w:tc>
      </w:tr>
      <w:tr w:rsidR="00D04402" w14:paraId="37A65F58" w14:textId="77777777" w:rsidTr="00294E82">
        <w:tc>
          <w:tcPr>
            <w:tcW w:w="1413" w:type="dxa"/>
            <w:vAlign w:val="center"/>
          </w:tcPr>
          <w:p w14:paraId="187531AB" w14:textId="05E4D793" w:rsidR="00D04402" w:rsidRDefault="00D04402" w:rsidP="00294E82">
            <w:pPr>
              <w:jc w:val="center"/>
            </w:pPr>
            <w:r>
              <w:t>4.3.b</w:t>
            </w:r>
          </w:p>
        </w:tc>
        <w:tc>
          <w:tcPr>
            <w:tcW w:w="4961" w:type="dxa"/>
            <w:vAlign w:val="center"/>
          </w:tcPr>
          <w:p w14:paraId="62FF2FA8" w14:textId="6B5B03D3" w:rsidR="00D04402" w:rsidRDefault="00D04402">
            <w:r>
              <w:t>L'organizzazione ha l'autorità di controllare l'efficienza energetica, l'uso e il consumo all'interno dei confini dichiarati ?</w:t>
            </w:r>
          </w:p>
        </w:tc>
        <w:tc>
          <w:tcPr>
            <w:tcW w:w="3827" w:type="dxa"/>
            <w:vAlign w:val="center"/>
          </w:tcPr>
          <w:p w14:paraId="72D42542" w14:textId="1F368E2A" w:rsidR="00D04402" w:rsidRDefault="00D04402">
            <w:r>
              <w:t>Organigramma; Contratti di fornitura; Titolarità degli impianti.</w:t>
            </w:r>
          </w:p>
        </w:tc>
        <w:tc>
          <w:tcPr>
            <w:tcW w:w="4076" w:type="dxa"/>
            <w:vMerge/>
            <w:vAlign w:val="center"/>
          </w:tcPr>
          <w:p w14:paraId="4FA63E07" w14:textId="77777777" w:rsidR="00D04402" w:rsidRDefault="00D04402"/>
        </w:tc>
      </w:tr>
      <w:tr w:rsidR="00D04402" w14:paraId="7120CA02" w14:textId="77777777" w:rsidTr="00DE59A5">
        <w:trPr>
          <w:trHeight w:val="916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4A493C8" w14:textId="19D2F5CB" w:rsidR="00D04402" w:rsidRDefault="00D04402" w:rsidP="00294E82">
            <w:pPr>
              <w:jc w:val="center"/>
            </w:pPr>
            <w:r>
              <w:t>4.3.c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8C606D8" w14:textId="1515E300" w:rsidR="00D04402" w:rsidRDefault="00D04402">
            <w:r>
              <w:t>Sono state effettuate esclusioni ? Se sì, sono tecnicamente giustificate e non pregiudicano la prestazione energetica complessiva 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001663C" w14:textId="508C8404" w:rsidR="00D04402" w:rsidRDefault="00D04402">
            <w:r>
              <w:t>Giustificazione scritta per l'eventuale esclusione di vettori energetici o edifici specifici.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70BBD67F" w14:textId="77777777" w:rsidR="00D04402" w:rsidRDefault="00D04402"/>
        </w:tc>
      </w:tr>
      <w:tr w:rsidR="000610A6" w14:paraId="6F5C962A" w14:textId="77777777" w:rsidTr="00DE59A5">
        <w:trPr>
          <w:trHeight w:val="55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D52DFB1" w14:textId="619A8B67" w:rsidR="000610A6" w:rsidRDefault="000610A6">
            <w:r>
              <w:rPr>
                <w:b/>
                <w:bCs/>
              </w:rPr>
              <w:lastRenderedPageBreak/>
              <w:t>4.4  Sistema di Gestione dell'Energia</w:t>
            </w:r>
          </w:p>
        </w:tc>
      </w:tr>
      <w:tr w:rsidR="00D04402" w14:paraId="27AD23D3" w14:textId="77777777" w:rsidTr="004C19F7">
        <w:tc>
          <w:tcPr>
            <w:tcW w:w="1413" w:type="dxa"/>
            <w:vAlign w:val="center"/>
          </w:tcPr>
          <w:p w14:paraId="707E78D2" w14:textId="33669F27" w:rsidR="00D04402" w:rsidRDefault="00D04402" w:rsidP="00294E82">
            <w:pPr>
              <w:jc w:val="center"/>
            </w:pPr>
            <w:r>
              <w:t>4.4.a</w:t>
            </w:r>
          </w:p>
        </w:tc>
        <w:tc>
          <w:tcPr>
            <w:tcW w:w="4961" w:type="dxa"/>
            <w:vAlign w:val="center"/>
          </w:tcPr>
          <w:p w14:paraId="3EEDF751" w14:textId="1472A024" w:rsidR="00D04402" w:rsidRDefault="00D04402">
            <w:r>
              <w:t>L'organizzazione ha stabilito, attuato e mantiene un SGE completo di tutti i processi richiesti ?</w:t>
            </w:r>
          </w:p>
        </w:tc>
        <w:tc>
          <w:tcPr>
            <w:tcW w:w="3827" w:type="dxa"/>
            <w:vAlign w:val="center"/>
          </w:tcPr>
          <w:p w14:paraId="4A35AEF9" w14:textId="39952C15" w:rsidR="00D04402" w:rsidRDefault="00D04402">
            <w:r>
              <w:t>Mappatura dei processi energetici (P-D-C-A)</w:t>
            </w:r>
          </w:p>
        </w:tc>
        <w:tc>
          <w:tcPr>
            <w:tcW w:w="4076" w:type="dxa"/>
            <w:vMerge w:val="restart"/>
          </w:tcPr>
          <w:p w14:paraId="08866A6A" w14:textId="57DD1721" w:rsidR="00D04402" w:rsidRDefault="004C19F7">
            <w:r w:rsidRPr="004C19F7">
              <w:t>{{iso50001_4_4}}</w:t>
            </w:r>
          </w:p>
        </w:tc>
      </w:tr>
      <w:tr w:rsidR="00D04402" w14:paraId="2E9D8498" w14:textId="77777777" w:rsidTr="00294E82">
        <w:tc>
          <w:tcPr>
            <w:tcW w:w="1413" w:type="dxa"/>
            <w:vAlign w:val="center"/>
          </w:tcPr>
          <w:p w14:paraId="38441BC9" w14:textId="75903289" w:rsidR="00D04402" w:rsidRDefault="00D04402" w:rsidP="00294E82">
            <w:pPr>
              <w:jc w:val="center"/>
            </w:pPr>
            <w:r>
              <w:t>4.4.b</w:t>
            </w:r>
          </w:p>
        </w:tc>
        <w:tc>
          <w:tcPr>
            <w:tcW w:w="4961" w:type="dxa"/>
            <w:vAlign w:val="center"/>
          </w:tcPr>
          <w:p w14:paraId="27EAC876" w14:textId="73AE2F85" w:rsidR="00D04402" w:rsidRDefault="00D04402">
            <w:r>
              <w:t xml:space="preserve">Esiste prova del miglioramento continuo della </w:t>
            </w:r>
            <w:r>
              <w:rPr>
                <w:b/>
                <w:bCs/>
              </w:rPr>
              <w:t>prestazione energetica</w:t>
            </w:r>
            <w:r>
              <w:t xml:space="preserve"> (non solo delle carte)?</w:t>
            </w:r>
          </w:p>
        </w:tc>
        <w:tc>
          <w:tcPr>
            <w:tcW w:w="3827" w:type="dxa"/>
            <w:vAlign w:val="center"/>
          </w:tcPr>
          <w:p w14:paraId="7519138E" w14:textId="0CAFB5C2" w:rsidR="00D04402" w:rsidRDefault="00D04402">
            <w:r>
              <w:t xml:space="preserve">Dati storici </w:t>
            </w:r>
            <w:proofErr w:type="spellStart"/>
            <w:r>
              <w:t>EnPI</w:t>
            </w:r>
            <w:proofErr w:type="spellEnd"/>
            <w:r>
              <w:t xml:space="preserve"> vs Baseline che mostrano un trend positivo.</w:t>
            </w:r>
          </w:p>
        </w:tc>
        <w:tc>
          <w:tcPr>
            <w:tcW w:w="4076" w:type="dxa"/>
            <w:vMerge/>
            <w:vAlign w:val="center"/>
          </w:tcPr>
          <w:p w14:paraId="5E1033BB" w14:textId="77777777" w:rsidR="00D04402" w:rsidRDefault="00D04402"/>
        </w:tc>
      </w:tr>
      <w:tr w:rsidR="00D04402" w14:paraId="3A63F0F7" w14:textId="77777777" w:rsidTr="00112D6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BF49821" w14:textId="00E4CDA3" w:rsidR="00D04402" w:rsidRDefault="00D04402" w:rsidP="00294E82">
            <w:pPr>
              <w:jc w:val="center"/>
            </w:pPr>
            <w:r>
              <w:t>4.4.c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17D0CD2" w14:textId="42FF5EB0" w:rsidR="00D04402" w:rsidRDefault="00D04402">
            <w:r>
              <w:t>Il SGE è stato migliorato e aggiornato in base ai risultati dei monitoraggi?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5619E3E" w14:textId="774F2102" w:rsidR="00D04402" w:rsidRDefault="00D04402">
            <w:r>
              <w:t>Verbali di riesame e piani di miglioramento attuati.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1D009514" w14:textId="77777777" w:rsidR="00D04402" w:rsidRDefault="00D04402"/>
        </w:tc>
      </w:tr>
      <w:tr w:rsidR="00112D6B" w14:paraId="3034717E" w14:textId="77777777" w:rsidTr="00DE59A5">
        <w:trPr>
          <w:trHeight w:val="597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35CDB8B9" w14:textId="59A22FBC" w:rsidR="00112D6B" w:rsidRPr="00112D6B" w:rsidRDefault="00DE59A5">
            <w:pPr>
              <w:rPr>
                <w:b/>
                <w:bCs/>
              </w:rPr>
            </w:pPr>
            <w:r w:rsidRPr="00112D6B">
              <w:rPr>
                <w:b/>
                <w:bCs/>
              </w:rPr>
              <w:t xml:space="preserve">AREA 5: </w:t>
            </w:r>
            <w:r>
              <w:rPr>
                <w:b/>
                <w:bCs/>
              </w:rPr>
              <w:t xml:space="preserve"> </w:t>
            </w:r>
            <w:r w:rsidRPr="00112D6B">
              <w:rPr>
                <w:b/>
                <w:bCs/>
              </w:rPr>
              <w:t>LEADERSHIP</w:t>
            </w:r>
          </w:p>
        </w:tc>
      </w:tr>
      <w:tr w:rsidR="00172FBF" w14:paraId="07E62EBF" w14:textId="77777777" w:rsidTr="00DE59A5">
        <w:trPr>
          <w:trHeight w:val="70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F667012" w14:textId="3EC36CF4" w:rsidR="00172FBF" w:rsidRDefault="00172FBF" w:rsidP="00112D6B">
            <w:r>
              <w:rPr>
                <w:b/>
                <w:bCs/>
              </w:rPr>
              <w:t>5.1 Leadership e impegno</w:t>
            </w:r>
          </w:p>
        </w:tc>
      </w:tr>
      <w:tr w:rsidR="00D04402" w14:paraId="321F7D4A" w14:textId="77777777" w:rsidTr="004C19F7">
        <w:tc>
          <w:tcPr>
            <w:tcW w:w="1413" w:type="dxa"/>
            <w:vAlign w:val="center"/>
          </w:tcPr>
          <w:p w14:paraId="7E1FC9B3" w14:textId="0C480E24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.a</w:t>
            </w:r>
          </w:p>
        </w:tc>
        <w:tc>
          <w:tcPr>
            <w:tcW w:w="4961" w:type="dxa"/>
            <w:vAlign w:val="center"/>
          </w:tcPr>
          <w:p w14:paraId="2489C0C7" w14:textId="26A9F65E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assicura che lo scopo e i confini del SGE siano stabiliti?</w:t>
            </w:r>
          </w:p>
        </w:tc>
        <w:tc>
          <w:tcPr>
            <w:tcW w:w="3827" w:type="dxa"/>
            <w:vAlign w:val="center"/>
          </w:tcPr>
          <w:p w14:paraId="53B56995" w14:textId="615D3ABB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Verbali di definizione dello scopo; Documento di perimetro firmato.</w:t>
            </w:r>
          </w:p>
        </w:tc>
        <w:tc>
          <w:tcPr>
            <w:tcW w:w="4076" w:type="dxa"/>
            <w:vMerge w:val="restart"/>
          </w:tcPr>
          <w:p w14:paraId="71A06A6B" w14:textId="3EFDD8DE" w:rsidR="00D04402" w:rsidRDefault="004C19F7" w:rsidP="00112D6B">
            <w:r w:rsidRPr="004C19F7">
              <w:t>{{iso50001_5_1}}</w:t>
            </w:r>
          </w:p>
        </w:tc>
      </w:tr>
      <w:tr w:rsidR="00D04402" w14:paraId="45BC6A2E" w14:textId="77777777" w:rsidTr="00294E82">
        <w:tc>
          <w:tcPr>
            <w:tcW w:w="1413" w:type="dxa"/>
            <w:vAlign w:val="center"/>
          </w:tcPr>
          <w:p w14:paraId="7D164171" w14:textId="56F6CEBB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.b</w:t>
            </w:r>
          </w:p>
        </w:tc>
        <w:tc>
          <w:tcPr>
            <w:tcW w:w="4961" w:type="dxa"/>
            <w:vAlign w:val="center"/>
          </w:tcPr>
          <w:p w14:paraId="59D989C7" w14:textId="16BD439F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assicura che la politica e gli obiettivi siano stabiliti e compatibili con la strategia aziendale?</w:t>
            </w:r>
          </w:p>
        </w:tc>
        <w:tc>
          <w:tcPr>
            <w:tcW w:w="3827" w:type="dxa"/>
            <w:vAlign w:val="center"/>
          </w:tcPr>
          <w:p w14:paraId="09878F8E" w14:textId="75D7E56D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Analisi di coerenza tra Business Plan e Obiettivi Energetici.</w:t>
            </w:r>
          </w:p>
        </w:tc>
        <w:tc>
          <w:tcPr>
            <w:tcW w:w="4076" w:type="dxa"/>
            <w:vMerge/>
            <w:vAlign w:val="center"/>
          </w:tcPr>
          <w:p w14:paraId="309B0285" w14:textId="77777777" w:rsidR="00D04402" w:rsidRDefault="00D04402" w:rsidP="00112D6B"/>
        </w:tc>
      </w:tr>
      <w:tr w:rsidR="00D04402" w14:paraId="7BD231F9" w14:textId="77777777" w:rsidTr="00294E82">
        <w:tc>
          <w:tcPr>
            <w:tcW w:w="1413" w:type="dxa"/>
            <w:vAlign w:val="center"/>
          </w:tcPr>
          <w:p w14:paraId="68423396" w14:textId="3E00504E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.c</w:t>
            </w:r>
          </w:p>
        </w:tc>
        <w:tc>
          <w:tcPr>
            <w:tcW w:w="4961" w:type="dxa"/>
            <w:vAlign w:val="center"/>
          </w:tcPr>
          <w:p w14:paraId="4EC1E944" w14:textId="164FC946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Viene garantita l'integrazione dei requisiti del SGE nei processi di business dell'organizzazione?</w:t>
            </w:r>
          </w:p>
        </w:tc>
        <w:tc>
          <w:tcPr>
            <w:tcW w:w="3827" w:type="dxa"/>
            <w:vAlign w:val="center"/>
          </w:tcPr>
          <w:p w14:paraId="001EC580" w14:textId="0DE94E56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Ordini di servizio; Procedure che collegano produzione ed energia.</w:t>
            </w:r>
          </w:p>
        </w:tc>
        <w:tc>
          <w:tcPr>
            <w:tcW w:w="4076" w:type="dxa"/>
            <w:vMerge/>
            <w:vAlign w:val="center"/>
          </w:tcPr>
          <w:p w14:paraId="378B7347" w14:textId="77777777" w:rsidR="00D04402" w:rsidRDefault="00D04402" w:rsidP="00112D6B"/>
        </w:tc>
      </w:tr>
      <w:tr w:rsidR="00D04402" w14:paraId="41FF3A54" w14:textId="77777777" w:rsidTr="00294E82">
        <w:tc>
          <w:tcPr>
            <w:tcW w:w="1413" w:type="dxa"/>
            <w:vAlign w:val="center"/>
          </w:tcPr>
          <w:p w14:paraId="49D41B1D" w14:textId="2E16A10F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.d</w:t>
            </w:r>
          </w:p>
        </w:tc>
        <w:tc>
          <w:tcPr>
            <w:tcW w:w="4961" w:type="dxa"/>
            <w:vAlign w:val="center"/>
          </w:tcPr>
          <w:p w14:paraId="6920F289" w14:textId="1C7F0064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Sono approvati i piani di azione per il raggiungimento degli obiettivi?</w:t>
            </w:r>
          </w:p>
        </w:tc>
        <w:tc>
          <w:tcPr>
            <w:tcW w:w="3827" w:type="dxa"/>
            <w:vAlign w:val="center"/>
          </w:tcPr>
          <w:p w14:paraId="30056B28" w14:textId="4F3EAB3C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Piani di miglioramento firmati e finanziati dalla Direzione.</w:t>
            </w:r>
          </w:p>
        </w:tc>
        <w:tc>
          <w:tcPr>
            <w:tcW w:w="4076" w:type="dxa"/>
            <w:vMerge/>
            <w:vAlign w:val="center"/>
          </w:tcPr>
          <w:p w14:paraId="5AEC9AE5" w14:textId="77777777" w:rsidR="00D04402" w:rsidRDefault="00D04402" w:rsidP="00112D6B"/>
        </w:tc>
      </w:tr>
      <w:tr w:rsidR="00D04402" w14:paraId="277BE5D5" w14:textId="77777777" w:rsidTr="00294E82">
        <w:tc>
          <w:tcPr>
            <w:tcW w:w="1413" w:type="dxa"/>
            <w:vAlign w:val="center"/>
          </w:tcPr>
          <w:p w14:paraId="776D7B02" w14:textId="2F9835D1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.e</w:t>
            </w:r>
          </w:p>
        </w:tc>
        <w:tc>
          <w:tcPr>
            <w:tcW w:w="4961" w:type="dxa"/>
            <w:vAlign w:val="center"/>
          </w:tcPr>
          <w:p w14:paraId="3E14FB68" w14:textId="021E6B96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assicura che le risorse necessarie per il SGE siano disponibili?</w:t>
            </w:r>
          </w:p>
        </w:tc>
        <w:tc>
          <w:tcPr>
            <w:tcW w:w="3827" w:type="dxa"/>
            <w:vAlign w:val="center"/>
          </w:tcPr>
          <w:p w14:paraId="45FD8C0A" w14:textId="641201F4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Budget dedicato; Assegnazione ore lavoro al Team Energia.</w:t>
            </w:r>
          </w:p>
        </w:tc>
        <w:tc>
          <w:tcPr>
            <w:tcW w:w="4076" w:type="dxa"/>
            <w:vMerge/>
            <w:vAlign w:val="center"/>
          </w:tcPr>
          <w:p w14:paraId="2AF22B82" w14:textId="77777777" w:rsidR="00D04402" w:rsidRDefault="00D04402" w:rsidP="00112D6B"/>
        </w:tc>
      </w:tr>
      <w:tr w:rsidR="00D04402" w14:paraId="3EBAD177" w14:textId="77777777" w:rsidTr="00294E82">
        <w:tc>
          <w:tcPr>
            <w:tcW w:w="1413" w:type="dxa"/>
            <w:vAlign w:val="center"/>
          </w:tcPr>
          <w:p w14:paraId="5CE6E6BC" w14:textId="4F4C031E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.f</w:t>
            </w:r>
          </w:p>
        </w:tc>
        <w:tc>
          <w:tcPr>
            <w:tcW w:w="4961" w:type="dxa"/>
            <w:vAlign w:val="center"/>
          </w:tcPr>
          <w:p w14:paraId="212EA945" w14:textId="6E2D1CAA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comunica l'importanza di una gestione dell'energia efficace?</w:t>
            </w:r>
          </w:p>
        </w:tc>
        <w:tc>
          <w:tcPr>
            <w:tcW w:w="3827" w:type="dxa"/>
            <w:vAlign w:val="center"/>
          </w:tcPr>
          <w:p w14:paraId="16206FEB" w14:textId="53B1A6EF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Email interne; Bacheche; Verbali di riunione con il personale.</w:t>
            </w:r>
          </w:p>
        </w:tc>
        <w:tc>
          <w:tcPr>
            <w:tcW w:w="4076" w:type="dxa"/>
            <w:vMerge/>
            <w:vAlign w:val="center"/>
          </w:tcPr>
          <w:p w14:paraId="75725885" w14:textId="77777777" w:rsidR="00D04402" w:rsidRDefault="00D04402" w:rsidP="00112D6B"/>
        </w:tc>
      </w:tr>
      <w:tr w:rsidR="00D04402" w14:paraId="2CD3996D" w14:textId="77777777" w:rsidTr="00294E82">
        <w:tc>
          <w:tcPr>
            <w:tcW w:w="1413" w:type="dxa"/>
            <w:vAlign w:val="center"/>
          </w:tcPr>
          <w:p w14:paraId="20029255" w14:textId="2417988E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.g</w:t>
            </w:r>
          </w:p>
        </w:tc>
        <w:tc>
          <w:tcPr>
            <w:tcW w:w="4961" w:type="dxa"/>
            <w:vAlign w:val="center"/>
          </w:tcPr>
          <w:p w14:paraId="1DB48107" w14:textId="6DF3D999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Il SGE raggiunge i risultati attesi (miglioramento della prestazione)?</w:t>
            </w:r>
          </w:p>
        </w:tc>
        <w:tc>
          <w:tcPr>
            <w:tcW w:w="3827" w:type="dxa"/>
            <w:vAlign w:val="center"/>
          </w:tcPr>
          <w:p w14:paraId="30C69B39" w14:textId="3EEFBC0B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Analisi dei trend </w:t>
            </w:r>
            <w:proofErr w:type="spellStart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EnPI</w:t>
            </w:r>
            <w:proofErr w:type="spellEnd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presentata nei Riesami della Direzione.</w:t>
            </w:r>
          </w:p>
        </w:tc>
        <w:tc>
          <w:tcPr>
            <w:tcW w:w="4076" w:type="dxa"/>
            <w:vMerge/>
            <w:vAlign w:val="center"/>
          </w:tcPr>
          <w:p w14:paraId="4E3D9D97" w14:textId="77777777" w:rsidR="00D04402" w:rsidRDefault="00D04402" w:rsidP="00112D6B"/>
        </w:tc>
      </w:tr>
      <w:tr w:rsidR="00D04402" w14:paraId="6AB763A9" w14:textId="77777777" w:rsidTr="00294E82">
        <w:tc>
          <w:tcPr>
            <w:tcW w:w="1413" w:type="dxa"/>
            <w:vAlign w:val="center"/>
          </w:tcPr>
          <w:p w14:paraId="4CB1AFD5" w14:textId="2DD4A28D" w:rsidR="00D04402" w:rsidRPr="00172FBF" w:rsidRDefault="00D04402" w:rsidP="00112D6B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.h</w:t>
            </w:r>
          </w:p>
        </w:tc>
        <w:tc>
          <w:tcPr>
            <w:tcW w:w="4961" w:type="dxa"/>
            <w:vAlign w:val="center"/>
          </w:tcPr>
          <w:p w14:paraId="57B351EC" w14:textId="3F1B8767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Viene promossa la cultura del miglioramento continuo?</w:t>
            </w:r>
          </w:p>
        </w:tc>
        <w:tc>
          <w:tcPr>
            <w:tcW w:w="3827" w:type="dxa"/>
            <w:vAlign w:val="center"/>
          </w:tcPr>
          <w:p w14:paraId="155AB8E2" w14:textId="1E26492C" w:rsidR="00D04402" w:rsidRPr="00172FBF" w:rsidRDefault="00D04402" w:rsidP="00112D6B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Sistemi di incentivazione o raccolta suggerimenti dei dipendenti.</w:t>
            </w:r>
          </w:p>
        </w:tc>
        <w:tc>
          <w:tcPr>
            <w:tcW w:w="4076" w:type="dxa"/>
            <w:vMerge/>
            <w:vAlign w:val="center"/>
          </w:tcPr>
          <w:p w14:paraId="54736A07" w14:textId="77777777" w:rsidR="00D04402" w:rsidRDefault="00D04402" w:rsidP="00112D6B"/>
        </w:tc>
      </w:tr>
      <w:tr w:rsidR="00D04402" w14:paraId="5D4118A0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1877316C" w14:textId="55FA66B6" w:rsidR="00D04402" w:rsidRPr="00172FBF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5.1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.i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FAFCCB5" w14:textId="7DA7838A" w:rsidR="00D04402" w:rsidRPr="00172FBF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supporta gli altri ruoli gestionali nel dimostrare leadership?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64D18BE" w14:textId="1E6E4796" w:rsidR="00D04402" w:rsidRPr="00172FBF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Deleghe di responsabilità ai responsabili di reparto/manutenzione.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6BAF475" w14:textId="77777777" w:rsidR="00D04402" w:rsidRDefault="00D04402" w:rsidP="00172FBF"/>
        </w:tc>
      </w:tr>
      <w:tr w:rsidR="00172FBF" w14:paraId="1C7F39B9" w14:textId="77777777" w:rsidTr="00DE59A5">
        <w:trPr>
          <w:trHeight w:val="62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4452A93" w14:textId="0CD7FA6B" w:rsidR="00172FBF" w:rsidRDefault="00172FBF" w:rsidP="00172FBF">
            <w:r>
              <w:rPr>
                <w:b/>
                <w:bCs/>
              </w:rPr>
              <w:lastRenderedPageBreak/>
              <w:t>5.2  Politica energetica</w:t>
            </w:r>
          </w:p>
        </w:tc>
      </w:tr>
      <w:tr w:rsidR="00D04402" w14:paraId="2D8C5CB5" w14:textId="77777777" w:rsidTr="004C19F7">
        <w:tc>
          <w:tcPr>
            <w:tcW w:w="1413" w:type="dxa"/>
            <w:vAlign w:val="center"/>
          </w:tcPr>
          <w:p w14:paraId="57D62C79" w14:textId="65276E9B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.a</w:t>
            </w:r>
          </w:p>
        </w:tc>
        <w:tc>
          <w:tcPr>
            <w:tcW w:w="4961" w:type="dxa"/>
            <w:vAlign w:val="center"/>
          </w:tcPr>
          <w:p w14:paraId="4E74F59F" w14:textId="42BE5C52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politica è appropriata allo scopo e al contesto dell'organizzazione?</w:t>
            </w:r>
          </w:p>
        </w:tc>
        <w:tc>
          <w:tcPr>
            <w:tcW w:w="3827" w:type="dxa"/>
            <w:vAlign w:val="center"/>
          </w:tcPr>
          <w:p w14:paraId="77FFC287" w14:textId="1BE87C73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Documento "Politica Energetica" aggiornato e coerente col punto 4.1.</w:t>
            </w:r>
          </w:p>
        </w:tc>
        <w:tc>
          <w:tcPr>
            <w:tcW w:w="4076" w:type="dxa"/>
            <w:vMerge w:val="restart"/>
          </w:tcPr>
          <w:p w14:paraId="29D6B938" w14:textId="0D5A7018" w:rsidR="00D04402" w:rsidRPr="00C63082" w:rsidRDefault="004C19F7" w:rsidP="00172FBF">
            <w:r w:rsidRPr="004C19F7">
              <w:t>{{iso50001_5_2}}</w:t>
            </w:r>
          </w:p>
        </w:tc>
      </w:tr>
      <w:tr w:rsidR="00D04402" w14:paraId="7C5B1D79" w14:textId="77777777" w:rsidTr="00294E82">
        <w:tc>
          <w:tcPr>
            <w:tcW w:w="1413" w:type="dxa"/>
            <w:vAlign w:val="center"/>
          </w:tcPr>
          <w:p w14:paraId="7CCD4A8A" w14:textId="70844C1C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.b</w:t>
            </w:r>
          </w:p>
        </w:tc>
        <w:tc>
          <w:tcPr>
            <w:tcW w:w="4961" w:type="dxa"/>
            <w:vAlign w:val="center"/>
          </w:tcPr>
          <w:p w14:paraId="6AB19893" w14:textId="792C4B45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Fornisce un quadro di riferimento per stabilire e riesaminare gli obiettivi?</w:t>
            </w:r>
          </w:p>
        </w:tc>
        <w:tc>
          <w:tcPr>
            <w:tcW w:w="3827" w:type="dxa"/>
            <w:vAlign w:val="center"/>
          </w:tcPr>
          <w:p w14:paraId="3A3736C4" w14:textId="33509DD6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politica cita chiaramente le aree di miglioramento prioritarie.</w:t>
            </w:r>
          </w:p>
        </w:tc>
        <w:tc>
          <w:tcPr>
            <w:tcW w:w="4076" w:type="dxa"/>
            <w:vMerge/>
            <w:vAlign w:val="center"/>
          </w:tcPr>
          <w:p w14:paraId="733CBE3D" w14:textId="77777777" w:rsidR="00D04402" w:rsidRPr="00C63082" w:rsidRDefault="00D04402" w:rsidP="00172FBF"/>
        </w:tc>
      </w:tr>
      <w:tr w:rsidR="00D04402" w14:paraId="3E4CACD7" w14:textId="77777777" w:rsidTr="00294E82">
        <w:tc>
          <w:tcPr>
            <w:tcW w:w="1413" w:type="dxa"/>
            <w:vAlign w:val="center"/>
          </w:tcPr>
          <w:p w14:paraId="4E8699C7" w14:textId="3352469D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.c</w:t>
            </w:r>
          </w:p>
        </w:tc>
        <w:tc>
          <w:tcPr>
            <w:tcW w:w="4961" w:type="dxa"/>
            <w:vAlign w:val="center"/>
          </w:tcPr>
          <w:p w14:paraId="1CC633A6" w14:textId="174E4102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Include l'impegno ad assicurare la disponibilità di informazioni e risorse?</w:t>
            </w:r>
          </w:p>
        </w:tc>
        <w:tc>
          <w:tcPr>
            <w:tcW w:w="3827" w:type="dxa"/>
            <w:vAlign w:val="center"/>
          </w:tcPr>
          <w:p w14:paraId="7AB81E4C" w14:textId="3020B76E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Testo della politica firmato dalla Direzione.</w:t>
            </w:r>
          </w:p>
        </w:tc>
        <w:tc>
          <w:tcPr>
            <w:tcW w:w="4076" w:type="dxa"/>
            <w:vMerge/>
            <w:vAlign w:val="center"/>
          </w:tcPr>
          <w:p w14:paraId="046F5641" w14:textId="77777777" w:rsidR="00D04402" w:rsidRPr="00C63082" w:rsidRDefault="00D04402" w:rsidP="00172FBF"/>
        </w:tc>
      </w:tr>
      <w:tr w:rsidR="00D04402" w14:paraId="37951A2E" w14:textId="77777777" w:rsidTr="00294E82">
        <w:tc>
          <w:tcPr>
            <w:tcW w:w="1413" w:type="dxa"/>
            <w:vAlign w:val="center"/>
          </w:tcPr>
          <w:p w14:paraId="1E8F9AE9" w14:textId="1CE4477A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.d</w:t>
            </w:r>
          </w:p>
        </w:tc>
        <w:tc>
          <w:tcPr>
            <w:tcW w:w="4961" w:type="dxa"/>
            <w:vAlign w:val="center"/>
          </w:tcPr>
          <w:p w14:paraId="06369837" w14:textId="4590246F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Include l'impegno a soddisfare i requisiti legali e altri requisiti?</w:t>
            </w:r>
          </w:p>
        </w:tc>
        <w:tc>
          <w:tcPr>
            <w:tcW w:w="3827" w:type="dxa"/>
            <w:vAlign w:val="center"/>
          </w:tcPr>
          <w:p w14:paraId="777A38F7" w14:textId="45D294A9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Clausola esplicita sulla compliance normativa (es. </w:t>
            </w:r>
            <w:proofErr w:type="spellStart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D.Lgs</w:t>
            </w:r>
            <w:proofErr w:type="spellEnd"/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102/14).</w:t>
            </w:r>
          </w:p>
        </w:tc>
        <w:tc>
          <w:tcPr>
            <w:tcW w:w="4076" w:type="dxa"/>
            <w:vMerge/>
            <w:vAlign w:val="center"/>
          </w:tcPr>
          <w:p w14:paraId="26E84468" w14:textId="77777777" w:rsidR="00D04402" w:rsidRPr="00C63082" w:rsidRDefault="00D04402" w:rsidP="00172FBF"/>
        </w:tc>
      </w:tr>
      <w:tr w:rsidR="00D04402" w14:paraId="399D0EC1" w14:textId="77777777" w:rsidTr="00294E82">
        <w:tc>
          <w:tcPr>
            <w:tcW w:w="1413" w:type="dxa"/>
            <w:vAlign w:val="center"/>
          </w:tcPr>
          <w:p w14:paraId="6E1A2CBA" w14:textId="4285AD0E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.e</w:t>
            </w:r>
          </w:p>
        </w:tc>
        <w:tc>
          <w:tcPr>
            <w:tcW w:w="4961" w:type="dxa"/>
            <w:vAlign w:val="center"/>
          </w:tcPr>
          <w:p w14:paraId="7D32C97D" w14:textId="36CE3539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Include l'impegno al miglioramento continuo della prestazione energetica?</w:t>
            </w:r>
          </w:p>
        </w:tc>
        <w:tc>
          <w:tcPr>
            <w:tcW w:w="3827" w:type="dxa"/>
            <w:vAlign w:val="center"/>
          </w:tcPr>
          <w:p w14:paraId="2068AC3C" w14:textId="1FDC9B35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Dichiarazione formale di riduzione dei consumi/efficientamento.</w:t>
            </w:r>
          </w:p>
        </w:tc>
        <w:tc>
          <w:tcPr>
            <w:tcW w:w="4076" w:type="dxa"/>
            <w:vMerge/>
            <w:vAlign w:val="center"/>
          </w:tcPr>
          <w:p w14:paraId="6AA43BF5" w14:textId="77777777" w:rsidR="00D04402" w:rsidRPr="00C63082" w:rsidRDefault="00D04402" w:rsidP="00172FBF"/>
        </w:tc>
      </w:tr>
      <w:tr w:rsidR="00D04402" w14:paraId="03E5725C" w14:textId="77777777" w:rsidTr="00294E82">
        <w:tc>
          <w:tcPr>
            <w:tcW w:w="1413" w:type="dxa"/>
            <w:vAlign w:val="center"/>
          </w:tcPr>
          <w:p w14:paraId="594BD967" w14:textId="233B772C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.f</w:t>
            </w:r>
          </w:p>
        </w:tc>
        <w:tc>
          <w:tcPr>
            <w:tcW w:w="4961" w:type="dxa"/>
            <w:vAlign w:val="center"/>
          </w:tcPr>
          <w:p w14:paraId="4DE035B6" w14:textId="0DC9CEE3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Supporta l'acquisto di prodotti/servizi efficienti e la progettazione mirata?</w:t>
            </w:r>
          </w:p>
        </w:tc>
        <w:tc>
          <w:tcPr>
            <w:tcW w:w="3827" w:type="dxa"/>
            <w:vAlign w:val="center"/>
          </w:tcPr>
          <w:p w14:paraId="2D79532C" w14:textId="12129B6E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Clausola su Procurement e Design energeticamente orientati.</w:t>
            </w:r>
          </w:p>
        </w:tc>
        <w:tc>
          <w:tcPr>
            <w:tcW w:w="4076" w:type="dxa"/>
            <w:vMerge/>
            <w:vAlign w:val="center"/>
          </w:tcPr>
          <w:p w14:paraId="22788079" w14:textId="77777777" w:rsidR="00D04402" w:rsidRPr="00C63082" w:rsidRDefault="00D04402" w:rsidP="00172FBF"/>
        </w:tc>
      </w:tr>
      <w:tr w:rsidR="00D04402" w14:paraId="47058013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1C44D3E" w14:textId="2B0A094B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5.2</w:t>
            </w:r>
            <w:r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.g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2D40948" w14:textId="5E82606A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politica è documentata, comunicata e disponibile alle parti interessate?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B74ED1E" w14:textId="4AB9ADE1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Affissione in azienda; Pubblicazione sul sito web; Intranet.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3FB96932" w14:textId="77777777" w:rsidR="00D04402" w:rsidRPr="00C63082" w:rsidRDefault="00D04402" w:rsidP="00172FBF"/>
        </w:tc>
      </w:tr>
      <w:tr w:rsidR="00172FBF" w14:paraId="754C2217" w14:textId="77777777" w:rsidTr="00DE59A5">
        <w:trPr>
          <w:trHeight w:val="60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197D41A5" w14:textId="03FB55E1" w:rsidR="00172FBF" w:rsidRPr="00C63082" w:rsidRDefault="00172FBF" w:rsidP="00172FBF">
            <w:r w:rsidRPr="00C63082">
              <w:rPr>
                <w:b/>
                <w:bCs/>
              </w:rPr>
              <w:t>5.3 Ruoli, responsabilità e autorità nell'organizzazione</w:t>
            </w:r>
          </w:p>
        </w:tc>
      </w:tr>
      <w:tr w:rsidR="00D04402" w14:paraId="6A5CC47F" w14:textId="77777777" w:rsidTr="004C19F7">
        <w:tc>
          <w:tcPr>
            <w:tcW w:w="1413" w:type="dxa"/>
            <w:vAlign w:val="center"/>
          </w:tcPr>
          <w:p w14:paraId="04C4D3AE" w14:textId="0B6816B4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a</w:t>
            </w:r>
          </w:p>
        </w:tc>
        <w:tc>
          <w:tcPr>
            <w:tcW w:w="4961" w:type="dxa"/>
            <w:vAlign w:val="center"/>
          </w:tcPr>
          <w:p w14:paraId="0DF96F57" w14:textId="5CDCA88A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La Direzione assegna responsabilità e autorità per assicurare la conformità alla norma?</w:t>
            </w:r>
          </w:p>
        </w:tc>
        <w:tc>
          <w:tcPr>
            <w:tcW w:w="3827" w:type="dxa"/>
            <w:vAlign w:val="center"/>
          </w:tcPr>
          <w:p w14:paraId="353107C4" w14:textId="183AAF5F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Lettera di incarico al Team di Gestione dell'Energia.</w:t>
            </w:r>
          </w:p>
        </w:tc>
        <w:tc>
          <w:tcPr>
            <w:tcW w:w="4076" w:type="dxa"/>
            <w:vMerge w:val="restart"/>
          </w:tcPr>
          <w:p w14:paraId="3503B5A8" w14:textId="335F1C83" w:rsidR="00D04402" w:rsidRPr="00C63082" w:rsidRDefault="004C19F7" w:rsidP="00172FBF">
            <w:r w:rsidRPr="004C19F7">
              <w:t>{{iso50001_5_3}}</w:t>
            </w:r>
          </w:p>
        </w:tc>
      </w:tr>
      <w:tr w:rsidR="00D04402" w14:paraId="36A3DF8A" w14:textId="77777777" w:rsidTr="00294E82">
        <w:tc>
          <w:tcPr>
            <w:tcW w:w="1413" w:type="dxa"/>
            <w:vAlign w:val="center"/>
          </w:tcPr>
          <w:p w14:paraId="03EB2D82" w14:textId="12F17A01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b</w:t>
            </w:r>
          </w:p>
        </w:tc>
        <w:tc>
          <w:tcPr>
            <w:tcW w:w="4961" w:type="dxa"/>
            <w:vAlign w:val="center"/>
          </w:tcPr>
          <w:p w14:paraId="703D80E2" w14:textId="5D20BC90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È stato nominato un Team di Gestione dell'Energia?</w:t>
            </w:r>
          </w:p>
        </w:tc>
        <w:tc>
          <w:tcPr>
            <w:tcW w:w="3827" w:type="dxa"/>
            <w:vAlign w:val="center"/>
          </w:tcPr>
          <w:p w14:paraId="028641D6" w14:textId="4BEED86C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Verbale di nomina del Team (non più un solo responsabile).</w:t>
            </w:r>
          </w:p>
        </w:tc>
        <w:tc>
          <w:tcPr>
            <w:tcW w:w="4076" w:type="dxa"/>
            <w:vMerge/>
            <w:vAlign w:val="center"/>
          </w:tcPr>
          <w:p w14:paraId="73985939" w14:textId="77777777" w:rsidR="00D04402" w:rsidRPr="00C63082" w:rsidRDefault="00D04402" w:rsidP="00172FBF"/>
        </w:tc>
      </w:tr>
      <w:tr w:rsidR="00D04402" w14:paraId="27217C18" w14:textId="77777777" w:rsidTr="00294E82">
        <w:tc>
          <w:tcPr>
            <w:tcW w:w="1413" w:type="dxa"/>
            <w:vAlign w:val="center"/>
          </w:tcPr>
          <w:p w14:paraId="47C376E4" w14:textId="05EEEF4E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c</w:t>
            </w:r>
          </w:p>
        </w:tc>
        <w:tc>
          <w:tcPr>
            <w:tcW w:w="4961" w:type="dxa"/>
            <w:vAlign w:val="center"/>
          </w:tcPr>
          <w:p w14:paraId="30B4E6CA" w14:textId="60EB9C52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Il Team riferisce periodicamente alla Direzione sulla prestazione energetica?</w:t>
            </w:r>
          </w:p>
        </w:tc>
        <w:tc>
          <w:tcPr>
            <w:tcW w:w="3827" w:type="dxa"/>
            <w:vAlign w:val="center"/>
          </w:tcPr>
          <w:p w14:paraId="2706A4AF" w14:textId="49D8E847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Report periodici; Presentazioni per il Riesame.</w:t>
            </w:r>
          </w:p>
        </w:tc>
        <w:tc>
          <w:tcPr>
            <w:tcW w:w="4076" w:type="dxa"/>
            <w:vMerge/>
            <w:vAlign w:val="center"/>
          </w:tcPr>
          <w:p w14:paraId="44E8841F" w14:textId="77777777" w:rsidR="00D04402" w:rsidRPr="00C63082" w:rsidRDefault="00D04402" w:rsidP="00172FBF"/>
        </w:tc>
      </w:tr>
      <w:tr w:rsidR="00D04402" w14:paraId="6D75F8D8" w14:textId="77777777" w:rsidTr="00C63082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AA26E99" w14:textId="70C6C6BE" w:rsidR="00D04402" w:rsidRPr="00C63082" w:rsidRDefault="00D04402" w:rsidP="00172FBF">
            <w:pPr>
              <w:jc w:val="center"/>
            </w:pP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5.3</w:t>
            </w:r>
            <w:r w:rsidRPr="00C6308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 xml:space="preserve"> </w:t>
            </w:r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d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479C12B" w14:textId="28F68550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Sono definite le responsabilità per assicurare l'avvio delle azioni di miglioramento?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DF46370" w14:textId="14652475" w:rsidR="00D04402" w:rsidRPr="00C63082" w:rsidRDefault="00D04402" w:rsidP="00172FBF">
            <w:r w:rsidRPr="006063F3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it-IT"/>
                <w14:ligatures w14:val="none"/>
              </w:rPr>
              <w:t>Mansionari o matrici RACI specifiche per l'energia.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397B135" w14:textId="77777777" w:rsidR="00D04402" w:rsidRPr="00C63082" w:rsidRDefault="00D04402" w:rsidP="00172FBF"/>
        </w:tc>
      </w:tr>
      <w:tr w:rsidR="00C63082" w14:paraId="5EB2E417" w14:textId="77777777" w:rsidTr="00DE59A5">
        <w:trPr>
          <w:trHeight w:val="556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42EED01E" w14:textId="7314F606" w:rsidR="00C63082" w:rsidRPr="00C63082" w:rsidRDefault="00DE59A5" w:rsidP="00172FBF">
            <w:pPr>
              <w:rPr>
                <w:b/>
                <w:bCs/>
              </w:rPr>
            </w:pPr>
            <w:r w:rsidRPr="00C63082">
              <w:rPr>
                <w:b/>
                <w:bCs/>
              </w:rPr>
              <w:t>AREA 6:  PIANIFICAZIONE</w:t>
            </w:r>
          </w:p>
        </w:tc>
      </w:tr>
      <w:tr w:rsidR="00C63082" w14:paraId="7A6B3770" w14:textId="77777777" w:rsidTr="00DE59A5">
        <w:trPr>
          <w:trHeight w:val="56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2B73B4F" w14:textId="0AB96478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6.1  Azioni per affrontare rischi e opportunità</w:t>
            </w:r>
          </w:p>
        </w:tc>
      </w:tr>
      <w:tr w:rsidR="00D04402" w14:paraId="007D9904" w14:textId="77777777" w:rsidTr="004C19F7">
        <w:tc>
          <w:tcPr>
            <w:tcW w:w="1413" w:type="dxa"/>
            <w:vAlign w:val="center"/>
          </w:tcPr>
          <w:p w14:paraId="7E3AB98C" w14:textId="710B464D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lastRenderedPageBreak/>
              <w:t>6.1.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2DED256C" w14:textId="72FC5155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stati determinati i rischi e le opportunità per assicurare che il SGE raggiunga i risultati attesi?</w:t>
            </w:r>
          </w:p>
        </w:tc>
        <w:tc>
          <w:tcPr>
            <w:tcW w:w="3827" w:type="dxa"/>
            <w:vAlign w:val="center"/>
          </w:tcPr>
          <w:p w14:paraId="7DC179EC" w14:textId="54C92D61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Registro dei Rischi/Opportunità (es. fluttuazione prezzi, guasti impianti critici).</w:t>
            </w:r>
          </w:p>
        </w:tc>
        <w:tc>
          <w:tcPr>
            <w:tcW w:w="4076" w:type="dxa"/>
            <w:vMerge w:val="restart"/>
          </w:tcPr>
          <w:p w14:paraId="026F3CD6" w14:textId="67A6F8E5" w:rsidR="00D04402" w:rsidRPr="00C63082" w:rsidRDefault="004C19F7" w:rsidP="00172FBF">
            <w:r w:rsidRPr="004C19F7">
              <w:t>{{iso50001_6_1}}</w:t>
            </w:r>
          </w:p>
        </w:tc>
      </w:tr>
      <w:tr w:rsidR="00D04402" w14:paraId="7F223656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D63D591" w14:textId="61615D60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A050578" w14:textId="2EA02B6C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state pianificate azioni per affrontare tali rischi e valutata la loro efficacia?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DAFA589" w14:textId="51AEA8D2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Piano di mitigazione dei rischi; Analisi post-intervento.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766E438C" w14:textId="77777777" w:rsidR="00D04402" w:rsidRPr="00C63082" w:rsidRDefault="00D04402" w:rsidP="00172FBF"/>
        </w:tc>
      </w:tr>
      <w:tr w:rsidR="00C63082" w14:paraId="01662203" w14:textId="77777777" w:rsidTr="00DE59A5">
        <w:trPr>
          <w:trHeight w:val="63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61793153" w14:textId="432B698E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6.2  Obiettivi, traguardi energetici e pianificazione per raggiungerli</w:t>
            </w:r>
          </w:p>
        </w:tc>
      </w:tr>
      <w:tr w:rsidR="00D04402" w14:paraId="3B337AAC" w14:textId="77777777" w:rsidTr="004C19F7">
        <w:tc>
          <w:tcPr>
            <w:tcW w:w="1413" w:type="dxa"/>
            <w:vAlign w:val="center"/>
          </w:tcPr>
          <w:p w14:paraId="46336CEF" w14:textId="3B8592D5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3DE6EE3C" w14:textId="2BB394E7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Gli obiettivi energetici sono stabiliti per le funzioni e i livelli rilevanti?</w:t>
            </w:r>
          </w:p>
        </w:tc>
        <w:tc>
          <w:tcPr>
            <w:tcW w:w="3827" w:type="dxa"/>
            <w:vAlign w:val="center"/>
          </w:tcPr>
          <w:p w14:paraId="5F4E37D5" w14:textId="23641FBC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Tabella obiettivi (es. -5% consumo elettrico reparto X).</w:t>
            </w:r>
          </w:p>
        </w:tc>
        <w:tc>
          <w:tcPr>
            <w:tcW w:w="4076" w:type="dxa"/>
            <w:vMerge w:val="restart"/>
          </w:tcPr>
          <w:p w14:paraId="56C0BD85" w14:textId="3ADFA040" w:rsidR="00D04402" w:rsidRPr="00C63082" w:rsidRDefault="004C19F7" w:rsidP="00172FBF">
            <w:r w:rsidRPr="004C19F7">
              <w:t>{{iso50001_6_2}}</w:t>
            </w:r>
          </w:p>
        </w:tc>
      </w:tr>
      <w:tr w:rsidR="00D04402" w14:paraId="6F004827" w14:textId="77777777" w:rsidTr="00294E82">
        <w:tc>
          <w:tcPr>
            <w:tcW w:w="1413" w:type="dxa"/>
            <w:vAlign w:val="center"/>
          </w:tcPr>
          <w:p w14:paraId="40F5ECC7" w14:textId="632CCC73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35897565" w14:textId="6484FF16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Gli obiettivi sono misurabili e coerenti con la politica energetica?</w:t>
            </w:r>
          </w:p>
        </w:tc>
        <w:tc>
          <w:tcPr>
            <w:tcW w:w="3827" w:type="dxa"/>
            <w:vAlign w:val="center"/>
          </w:tcPr>
          <w:p w14:paraId="75697B21" w14:textId="5D3ACA8E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Indicatori associati a ogni obiettivo; Piano di monitoraggio.</w:t>
            </w:r>
          </w:p>
        </w:tc>
        <w:tc>
          <w:tcPr>
            <w:tcW w:w="4076" w:type="dxa"/>
            <w:vMerge/>
            <w:vAlign w:val="center"/>
          </w:tcPr>
          <w:p w14:paraId="6AA5A037" w14:textId="77777777" w:rsidR="00D04402" w:rsidRPr="00C63082" w:rsidRDefault="00D04402" w:rsidP="00172FBF"/>
        </w:tc>
      </w:tr>
      <w:tr w:rsidR="00D04402" w14:paraId="21A53DEA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78DCE8C4" w14:textId="13653024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4DDA96EC" w14:textId="57800099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È stato definito: cosa sarà fatto, quali risorse servono, chi è responsabile, quando sarà completato?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5DCAEFB" w14:textId="64A3C46C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Piano d'azione dettagliato (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Gantt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o tabella investimenti).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E31A575" w14:textId="77777777" w:rsidR="00D04402" w:rsidRPr="00C63082" w:rsidRDefault="00D04402" w:rsidP="00172FBF"/>
        </w:tc>
      </w:tr>
      <w:tr w:rsidR="00C63082" w14:paraId="0830153D" w14:textId="77777777" w:rsidTr="00DE59A5">
        <w:trPr>
          <w:trHeight w:val="53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C252604" w14:textId="05019FDC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6.3  Analisi Energetica (Energy Review)</w:t>
            </w:r>
          </w:p>
        </w:tc>
      </w:tr>
      <w:tr w:rsidR="00D04402" w14:paraId="0313CE88" w14:textId="77777777" w:rsidTr="004C19F7">
        <w:tc>
          <w:tcPr>
            <w:tcW w:w="1413" w:type="dxa"/>
            <w:vAlign w:val="center"/>
          </w:tcPr>
          <w:p w14:paraId="37AB77F6" w14:textId="5DEB4F7B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4825F80D" w14:textId="69A7CB0E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L'organizzazione ha analizzato l'uso e il consumo di energia sulla base di dati misurati?</w:t>
            </w:r>
          </w:p>
        </w:tc>
        <w:tc>
          <w:tcPr>
            <w:tcW w:w="3827" w:type="dxa"/>
            <w:vAlign w:val="center"/>
          </w:tcPr>
          <w:p w14:paraId="73A9E2D6" w14:textId="6525B97E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Inventario energetico; Bollette; Letture contatori.</w:t>
            </w:r>
          </w:p>
        </w:tc>
        <w:tc>
          <w:tcPr>
            <w:tcW w:w="4076" w:type="dxa"/>
            <w:vMerge w:val="restart"/>
          </w:tcPr>
          <w:p w14:paraId="57701CF5" w14:textId="0A50A3E6" w:rsidR="00D04402" w:rsidRPr="00C63082" w:rsidRDefault="004C19F7" w:rsidP="00172FBF">
            <w:r w:rsidRPr="004C19F7">
              <w:t>{{iso50001_6_3}}</w:t>
            </w:r>
          </w:p>
        </w:tc>
      </w:tr>
      <w:tr w:rsidR="00D04402" w14:paraId="64D71353" w14:textId="77777777" w:rsidTr="00294E82">
        <w:tc>
          <w:tcPr>
            <w:tcW w:w="1413" w:type="dxa"/>
            <w:vAlign w:val="center"/>
          </w:tcPr>
          <w:p w14:paraId="29E6DD9F" w14:textId="06E26013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18D0E8AB" w14:textId="7763FFE9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stati identificati i tipi di energia (vettori) e valutati gli usi e i consumi passati e presenti?</w:t>
            </w:r>
          </w:p>
        </w:tc>
        <w:tc>
          <w:tcPr>
            <w:tcW w:w="3827" w:type="dxa"/>
            <w:vAlign w:val="center"/>
          </w:tcPr>
          <w:p w14:paraId="217AB2AD" w14:textId="525D81B5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Bilancio energetico (kWh/anno, Sm3/anno) per tipologia.</w:t>
            </w:r>
          </w:p>
        </w:tc>
        <w:tc>
          <w:tcPr>
            <w:tcW w:w="4076" w:type="dxa"/>
            <w:vMerge/>
            <w:vAlign w:val="center"/>
          </w:tcPr>
          <w:p w14:paraId="7B25666B" w14:textId="77777777" w:rsidR="00D04402" w:rsidRPr="00C63082" w:rsidRDefault="00D04402" w:rsidP="00172FBF"/>
        </w:tc>
      </w:tr>
      <w:tr w:rsidR="00D04402" w14:paraId="12000BA5" w14:textId="77777777" w:rsidTr="00294E82">
        <w:tc>
          <w:tcPr>
            <w:tcW w:w="1413" w:type="dxa"/>
            <w:vAlign w:val="center"/>
          </w:tcPr>
          <w:p w14:paraId="2A0D4C1E" w14:textId="6599E8C1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vAlign w:val="center"/>
          </w:tcPr>
          <w:p w14:paraId="5B2DE321" w14:textId="592B4736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Sono stati identificati gli </w:t>
            </w:r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Usi Energetici Significativi (SEU)</w:t>
            </w:r>
            <w:r w:rsidRPr="00C63082">
              <w:rPr>
                <w:rFonts w:cs="Arial"/>
                <w:color w:val="1F1F1F"/>
                <w:bdr w:val="none" w:sz="0" w:space="0" w:color="auto" w:frame="1"/>
              </w:rPr>
              <w:t>?</w:t>
            </w:r>
          </w:p>
        </w:tc>
        <w:tc>
          <w:tcPr>
            <w:tcW w:w="3827" w:type="dxa"/>
            <w:vAlign w:val="center"/>
          </w:tcPr>
          <w:p w14:paraId="0A6F46BA" w14:textId="6C57CD9D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Elenco degli impianti/processi che consumano di più (&gt;80%).</w:t>
            </w:r>
          </w:p>
        </w:tc>
        <w:tc>
          <w:tcPr>
            <w:tcW w:w="4076" w:type="dxa"/>
            <w:vMerge/>
            <w:vAlign w:val="center"/>
          </w:tcPr>
          <w:p w14:paraId="69F909F6" w14:textId="77777777" w:rsidR="00D04402" w:rsidRPr="00C63082" w:rsidRDefault="00D04402" w:rsidP="00172FBF"/>
        </w:tc>
      </w:tr>
      <w:tr w:rsidR="00D04402" w14:paraId="27DF34CD" w14:textId="77777777" w:rsidTr="00294E82">
        <w:tc>
          <w:tcPr>
            <w:tcW w:w="1413" w:type="dxa"/>
            <w:vAlign w:val="center"/>
          </w:tcPr>
          <w:p w14:paraId="26CB7449" w14:textId="2F66E584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d</w:t>
            </w:r>
          </w:p>
        </w:tc>
        <w:tc>
          <w:tcPr>
            <w:tcW w:w="4961" w:type="dxa"/>
            <w:vAlign w:val="center"/>
          </w:tcPr>
          <w:p w14:paraId="6638E8F6" w14:textId="36219EC6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Per ogni SEU, sono state identificate le variabili rilevanti e la prestazione attuale?</w:t>
            </w:r>
          </w:p>
        </w:tc>
        <w:tc>
          <w:tcPr>
            <w:tcW w:w="3827" w:type="dxa"/>
            <w:vAlign w:val="center"/>
          </w:tcPr>
          <w:p w14:paraId="304E1A68" w14:textId="42D4F044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Identificazione driver (es. gradi giorno, tonnellate prodotte).</w:t>
            </w:r>
          </w:p>
        </w:tc>
        <w:tc>
          <w:tcPr>
            <w:tcW w:w="4076" w:type="dxa"/>
            <w:vMerge/>
            <w:vAlign w:val="center"/>
          </w:tcPr>
          <w:p w14:paraId="3F57D6FB" w14:textId="77777777" w:rsidR="00D04402" w:rsidRPr="00C63082" w:rsidRDefault="00D04402" w:rsidP="00172FBF"/>
        </w:tc>
      </w:tr>
      <w:tr w:rsidR="00D04402" w14:paraId="68D1AAD6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8F9593E" w14:textId="53C175B7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e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0E15EE9" w14:textId="1A8DECFE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Sono state identificate e prioritizzate le opportunità di miglioramento della prestazione?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103041B" w14:textId="51C98AB0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Elenco interventi futuri con stima del risparmio atteso.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1BC17C7E" w14:textId="77777777" w:rsidR="00D04402" w:rsidRPr="00C63082" w:rsidRDefault="00D04402" w:rsidP="00172FBF"/>
        </w:tc>
      </w:tr>
      <w:tr w:rsidR="00C63082" w14:paraId="667AB147" w14:textId="77777777" w:rsidTr="00DE59A5">
        <w:trPr>
          <w:trHeight w:val="63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3C5632E" w14:textId="2394461C" w:rsidR="00C63082" w:rsidRPr="00C63082" w:rsidRDefault="00C63082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6.4 Indicatori di Prestazione Energetica (</w:t>
            </w:r>
            <w:proofErr w:type="spellStart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D04402" w14:paraId="495E449A" w14:textId="77777777" w:rsidTr="004C19F7">
        <w:tc>
          <w:tcPr>
            <w:tcW w:w="1413" w:type="dxa"/>
            <w:vAlign w:val="center"/>
          </w:tcPr>
          <w:p w14:paraId="2B8194D0" w14:textId="56F3C8F9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2536BE50" w14:textId="17F6AE53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Sono stati determinati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appropriati per monitorare la prestazione energetica?</w:t>
            </w:r>
          </w:p>
        </w:tc>
        <w:tc>
          <w:tcPr>
            <w:tcW w:w="3827" w:type="dxa"/>
            <w:vAlign w:val="center"/>
          </w:tcPr>
          <w:p w14:paraId="402FD93B" w14:textId="6D8A6218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Definizione degli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(es. </w:t>
            </w:r>
            <w:r w:rsidRPr="00C63082">
              <w:rPr>
                <w:rStyle w:val="math-inline"/>
                <w:rFonts w:cs="Arial"/>
                <w:color w:val="1F1F1F"/>
                <w:bdr w:val="none" w:sz="0" w:space="0" w:color="auto" w:frame="1"/>
              </w:rPr>
              <w:t>$kWh/ton$</w:t>
            </w:r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, </w:t>
            </w:r>
            <w:r w:rsidRPr="00C63082">
              <w:rPr>
                <w:rStyle w:val="math-inline"/>
                <w:rFonts w:cs="Arial"/>
                <w:color w:val="1F1F1F"/>
                <w:bdr w:val="none" w:sz="0" w:space="0" w:color="auto" w:frame="1"/>
              </w:rPr>
              <w:t>$Sm3/pezzo$</w:t>
            </w:r>
            <w:r w:rsidRPr="00C63082">
              <w:rPr>
                <w:rFonts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76" w:type="dxa"/>
            <w:vMerge w:val="restart"/>
          </w:tcPr>
          <w:p w14:paraId="06AD81EE" w14:textId="59E6C773" w:rsidR="00D04402" w:rsidRPr="00C63082" w:rsidRDefault="004C19F7" w:rsidP="00172FBF">
            <w:r w:rsidRPr="004C19F7">
              <w:t>{{iso50001_6_4}}</w:t>
            </w:r>
          </w:p>
        </w:tc>
      </w:tr>
      <w:tr w:rsidR="00D04402" w14:paraId="77887C1F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07AAA2D" w14:textId="69779E6E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CDF5F35" w14:textId="2CD48701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La metodologia per determinare e aggiornare gli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 è documentata?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60544C71" w14:textId="704C0A9A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 xml:space="preserve">Procedura di calcolo 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>; Verifica della normalizzazione.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1D05833D" w14:textId="77777777" w:rsidR="00D04402" w:rsidRPr="00C63082" w:rsidRDefault="00D04402" w:rsidP="00172FBF"/>
        </w:tc>
      </w:tr>
      <w:tr w:rsidR="005F2614" w14:paraId="359B2111" w14:textId="77777777" w:rsidTr="00DE59A5">
        <w:trPr>
          <w:trHeight w:val="64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3231A531" w14:textId="4ACA300B" w:rsidR="005F2614" w:rsidRPr="00C63082" w:rsidRDefault="005F2614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6.5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Baseline Energetica (</w:t>
            </w:r>
            <w:proofErr w:type="spellStart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EnB</w:t>
            </w:r>
            <w:proofErr w:type="spellEnd"/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D04402" w14:paraId="2A82D9AB" w14:textId="77777777" w:rsidTr="004C19F7">
        <w:tc>
          <w:tcPr>
            <w:tcW w:w="1413" w:type="dxa"/>
            <w:vAlign w:val="center"/>
          </w:tcPr>
          <w:p w14:paraId="1B5061F8" w14:textId="540D4A96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6.5.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75CB23EF" w14:textId="67811520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È stata stabilita una Baseline energetica utilizzando le informazioni del periodo di riferimento?</w:t>
            </w:r>
          </w:p>
        </w:tc>
        <w:tc>
          <w:tcPr>
            <w:tcW w:w="3827" w:type="dxa"/>
            <w:vAlign w:val="center"/>
          </w:tcPr>
          <w:p w14:paraId="0D2E748C" w14:textId="5E145034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Dati storici del periodo scelto (es. anno solare precedente).</w:t>
            </w:r>
          </w:p>
        </w:tc>
        <w:tc>
          <w:tcPr>
            <w:tcW w:w="4076" w:type="dxa"/>
            <w:vMerge w:val="restart"/>
          </w:tcPr>
          <w:p w14:paraId="4A39E7EA" w14:textId="62942F2F" w:rsidR="00D04402" w:rsidRPr="00C63082" w:rsidRDefault="004C19F7" w:rsidP="00172FBF">
            <w:r w:rsidRPr="004C19F7">
              <w:t>{{iso50001_6_5}}</w:t>
            </w:r>
          </w:p>
        </w:tc>
      </w:tr>
      <w:tr w:rsidR="00D04402" w14:paraId="2C649F21" w14:textId="77777777" w:rsidTr="00DE59A5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78E550E8" w14:textId="43B9741C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6.5.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105DC1AE" w14:textId="11508119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La Baseline viene corretta in caso di variazioni nelle variabili rilevanti o nei confini?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7DBEB2D" w14:textId="58754E48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Calcolo della baseline corretta (</w:t>
            </w:r>
            <w:proofErr w:type="spellStart"/>
            <w:r w:rsidRPr="00C63082">
              <w:rPr>
                <w:rFonts w:cs="Arial"/>
                <w:color w:val="1F1F1F"/>
                <w:bdr w:val="none" w:sz="0" w:space="0" w:color="auto" w:frame="1"/>
              </w:rPr>
              <w:t>adjustment</w:t>
            </w:r>
            <w:proofErr w:type="spellEnd"/>
            <w:r w:rsidRPr="00C63082">
              <w:rPr>
                <w:rFonts w:cs="Arial"/>
                <w:color w:val="1F1F1F"/>
                <w:bdr w:val="none" w:sz="0" w:space="0" w:color="auto" w:frame="1"/>
              </w:rPr>
              <w:t>) per cambiamenti meteo o di produzione.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4ADA1BAD" w14:textId="77777777" w:rsidR="00D04402" w:rsidRPr="00C63082" w:rsidRDefault="00D04402" w:rsidP="00172FBF"/>
        </w:tc>
      </w:tr>
      <w:tr w:rsidR="005F2614" w14:paraId="645CB727" w14:textId="77777777" w:rsidTr="00DE59A5">
        <w:trPr>
          <w:trHeight w:val="62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7D653E1" w14:textId="6DE44265" w:rsidR="005F2614" w:rsidRPr="00C63082" w:rsidRDefault="005F2614" w:rsidP="00172FBF"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6.6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C63082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Pianificazione per la raccolta dei dati energetici</w:t>
            </w:r>
          </w:p>
        </w:tc>
      </w:tr>
      <w:tr w:rsidR="00D04402" w14:paraId="07C0A5CE" w14:textId="77777777" w:rsidTr="004C19F7">
        <w:tc>
          <w:tcPr>
            <w:tcW w:w="1413" w:type="dxa"/>
            <w:vAlign w:val="center"/>
          </w:tcPr>
          <w:p w14:paraId="53EB39E5" w14:textId="19E8048B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6.6.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0218E129" w14:textId="64E7FBA0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Esiste un piano che definisce quali dati raccogliere, con quale frequenza e con quali strumenti?</w:t>
            </w:r>
          </w:p>
        </w:tc>
        <w:tc>
          <w:tcPr>
            <w:tcW w:w="3827" w:type="dxa"/>
            <w:vAlign w:val="center"/>
          </w:tcPr>
          <w:p w14:paraId="0F8282A4" w14:textId="32AD0D01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Piano di Monitoraggio e Misurazione (PMM) documentato.</w:t>
            </w:r>
          </w:p>
        </w:tc>
        <w:tc>
          <w:tcPr>
            <w:tcW w:w="4076" w:type="dxa"/>
            <w:vMerge w:val="restart"/>
          </w:tcPr>
          <w:p w14:paraId="1CDA8F85" w14:textId="61A68158" w:rsidR="00D04402" w:rsidRPr="00C63082" w:rsidRDefault="004C19F7" w:rsidP="00172FBF">
            <w:r w:rsidRPr="004C19F7">
              <w:t>{{iso50001_6_6}}</w:t>
            </w:r>
          </w:p>
        </w:tc>
      </w:tr>
      <w:tr w:rsidR="00D04402" w14:paraId="57921CB3" w14:textId="77777777" w:rsidTr="00337331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4A58411" w14:textId="0F134AED" w:rsidR="00D04402" w:rsidRPr="00C63082" w:rsidRDefault="00D04402" w:rsidP="00172FBF">
            <w:pPr>
              <w:jc w:val="center"/>
            </w:pPr>
            <w:r w:rsidRPr="00C63082">
              <w:rPr>
                <w:rFonts w:cs="Arial"/>
                <w:color w:val="1F1F1F"/>
                <w:bdr w:val="none" w:sz="0" w:space="0" w:color="auto" w:frame="1"/>
              </w:rPr>
              <w:t>6.6.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CC82471" w14:textId="1D00A929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Gli strumenti di misura utilizzati sono calibrati o verificati periodicamente?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52AD999" w14:textId="3D663D98" w:rsidR="00D04402" w:rsidRPr="00C63082" w:rsidRDefault="00D04402" w:rsidP="00172FBF">
            <w:r w:rsidRPr="00C63082">
              <w:rPr>
                <w:rFonts w:cs="Arial"/>
                <w:color w:val="1F1F1F"/>
                <w:bdr w:val="none" w:sz="0" w:space="0" w:color="auto" w:frame="1"/>
              </w:rPr>
              <w:t>Certificati di taratura o schede di verifica interna dei contatori.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7EA6E30" w14:textId="77777777" w:rsidR="00D04402" w:rsidRPr="00C63082" w:rsidRDefault="00D04402" w:rsidP="00172FBF"/>
        </w:tc>
      </w:tr>
      <w:tr w:rsidR="00337331" w14:paraId="0FECEF7F" w14:textId="77777777" w:rsidTr="00337331">
        <w:trPr>
          <w:trHeight w:val="483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4B5ED3B7" w14:textId="2E13149D" w:rsidR="00337331" w:rsidRPr="00337331" w:rsidRDefault="00337331" w:rsidP="00172FBF">
            <w:pPr>
              <w:rPr>
                <w:b/>
                <w:bCs/>
              </w:rPr>
            </w:pPr>
            <w:r w:rsidRPr="00337331">
              <w:rPr>
                <w:b/>
                <w:bCs/>
              </w:rPr>
              <w:t>AREA 7: SUPPORTO</w:t>
            </w:r>
          </w:p>
        </w:tc>
      </w:tr>
      <w:tr w:rsidR="00337331" w14:paraId="6D4D7634" w14:textId="77777777" w:rsidTr="00337331">
        <w:trPr>
          <w:trHeight w:val="561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37B67258" w14:textId="6E1188FF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Risorse</w:t>
            </w:r>
          </w:p>
        </w:tc>
      </w:tr>
      <w:tr w:rsidR="00337331" w14:paraId="41968CA6" w14:textId="77777777" w:rsidTr="004C19F7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FBC99BB" w14:textId="36677FC2" w:rsidR="00337331" w:rsidRPr="00337331" w:rsidRDefault="00337331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7.1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116289E8" w14:textId="3B9CF9D0" w:rsidR="00337331" w:rsidRPr="00337331" w:rsidRDefault="00337331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L'organizzazione ha determinato e fornito le risorse necessarie (persone, strumenti, budget) per il SGE?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C513D23" w14:textId="10287B9B" w:rsidR="00337331" w:rsidRPr="00337331" w:rsidRDefault="00337331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Budget approvato; Ordini di acquisto per sensoristica o software.</w:t>
            </w:r>
          </w:p>
        </w:tc>
        <w:tc>
          <w:tcPr>
            <w:tcW w:w="4076" w:type="dxa"/>
            <w:tcBorders>
              <w:bottom w:val="single" w:sz="4" w:space="0" w:color="auto"/>
            </w:tcBorders>
          </w:tcPr>
          <w:p w14:paraId="23A30F81" w14:textId="5832085F" w:rsidR="00337331" w:rsidRPr="00337331" w:rsidRDefault="004C19F7" w:rsidP="00337331">
            <w:r w:rsidRPr="004C19F7">
              <w:t>{{iso50001_7_1}}</w:t>
            </w:r>
          </w:p>
        </w:tc>
      </w:tr>
      <w:tr w:rsidR="00337331" w14:paraId="58A867EF" w14:textId="77777777" w:rsidTr="00337331">
        <w:trPr>
          <w:trHeight w:val="6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715157F6" w14:textId="464C094D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Competenza</w:t>
            </w:r>
          </w:p>
        </w:tc>
      </w:tr>
      <w:tr w:rsidR="00D04402" w14:paraId="6D0DA9D8" w14:textId="77777777" w:rsidTr="004C19F7">
        <w:tc>
          <w:tcPr>
            <w:tcW w:w="1413" w:type="dxa"/>
            <w:vAlign w:val="center"/>
          </w:tcPr>
          <w:p w14:paraId="4FA8277F" w14:textId="32421AEF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7.2.a</w:t>
            </w:r>
          </w:p>
        </w:tc>
        <w:tc>
          <w:tcPr>
            <w:tcW w:w="4961" w:type="dxa"/>
            <w:vAlign w:val="center"/>
          </w:tcPr>
          <w:p w14:paraId="01000DA7" w14:textId="2D100390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È stata determinata la competenza necessaria per le persone che influenzano la prestazione energetica (SEU)?</w:t>
            </w:r>
          </w:p>
        </w:tc>
        <w:tc>
          <w:tcPr>
            <w:tcW w:w="3827" w:type="dxa"/>
            <w:vAlign w:val="center"/>
          </w:tcPr>
          <w:p w14:paraId="7A188353" w14:textId="5A6582C1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Matrice delle competenze; Mansionari tecnici.</w:t>
            </w:r>
          </w:p>
        </w:tc>
        <w:tc>
          <w:tcPr>
            <w:tcW w:w="4076" w:type="dxa"/>
            <w:vMerge w:val="restart"/>
          </w:tcPr>
          <w:p w14:paraId="1973082F" w14:textId="2919EADC" w:rsidR="00D04402" w:rsidRPr="00337331" w:rsidRDefault="004C19F7" w:rsidP="00337331">
            <w:r w:rsidRPr="004C19F7">
              <w:t>{{iso50001_7_2}}</w:t>
            </w:r>
          </w:p>
        </w:tc>
      </w:tr>
      <w:tr w:rsidR="00D04402" w14:paraId="4BB8486D" w14:textId="77777777" w:rsidTr="00294E82">
        <w:tc>
          <w:tcPr>
            <w:tcW w:w="1413" w:type="dxa"/>
            <w:vAlign w:val="center"/>
          </w:tcPr>
          <w:p w14:paraId="4039BB34" w14:textId="0355FEFB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7.2.b</w:t>
            </w:r>
          </w:p>
        </w:tc>
        <w:tc>
          <w:tcPr>
            <w:tcW w:w="4961" w:type="dxa"/>
            <w:vAlign w:val="center"/>
          </w:tcPr>
          <w:p w14:paraId="01CF9DC6" w14:textId="1523A6FF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state intraprese azioni (formazione/affiancamento) per assicurare che il personale sia competente?</w:t>
            </w:r>
          </w:p>
        </w:tc>
        <w:tc>
          <w:tcPr>
            <w:tcW w:w="3827" w:type="dxa"/>
            <w:vAlign w:val="center"/>
          </w:tcPr>
          <w:p w14:paraId="14E46D47" w14:textId="13CA46E0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Attestati di formazione tecnica; Verbali di addestramento sul campo.</w:t>
            </w:r>
          </w:p>
        </w:tc>
        <w:tc>
          <w:tcPr>
            <w:tcW w:w="4076" w:type="dxa"/>
            <w:vMerge/>
            <w:vAlign w:val="center"/>
          </w:tcPr>
          <w:p w14:paraId="1A41070D" w14:textId="77777777" w:rsidR="00D04402" w:rsidRPr="00337331" w:rsidRDefault="00D04402" w:rsidP="00337331"/>
        </w:tc>
      </w:tr>
      <w:tr w:rsidR="00D04402" w14:paraId="0E7E2650" w14:textId="77777777" w:rsidTr="00337331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1728CAA" w14:textId="520DC8BB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7.2.c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428B2B67" w14:textId="75DA811A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Esistono evidenze documentate della competenza acquisita?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00CD97E" w14:textId="5A97B41C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CV aggiornati; Test di valutazione post-formazione.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3800B720" w14:textId="77777777" w:rsidR="00D04402" w:rsidRPr="00337331" w:rsidRDefault="00D04402" w:rsidP="00337331"/>
        </w:tc>
      </w:tr>
      <w:tr w:rsidR="00337331" w14:paraId="3F01C9F3" w14:textId="77777777" w:rsidTr="00337331">
        <w:trPr>
          <w:trHeight w:val="597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BBE4FA2" w14:textId="46976D4E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7.3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Consapevolezza</w:t>
            </w:r>
          </w:p>
        </w:tc>
      </w:tr>
      <w:tr w:rsidR="00D04402" w14:paraId="18E2F209" w14:textId="77777777" w:rsidTr="004C19F7">
        <w:tc>
          <w:tcPr>
            <w:tcW w:w="1413" w:type="dxa"/>
            <w:vAlign w:val="center"/>
          </w:tcPr>
          <w:p w14:paraId="42AD4FC9" w14:textId="31DE07C7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7.3.a</w:t>
            </w:r>
          </w:p>
        </w:tc>
        <w:tc>
          <w:tcPr>
            <w:tcW w:w="4961" w:type="dxa"/>
            <w:vAlign w:val="center"/>
          </w:tcPr>
          <w:p w14:paraId="0DDAAA10" w14:textId="2DDD32DD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Il personale è consapevole della Politica Energetica?</w:t>
            </w:r>
          </w:p>
        </w:tc>
        <w:tc>
          <w:tcPr>
            <w:tcW w:w="3827" w:type="dxa"/>
            <w:vAlign w:val="center"/>
          </w:tcPr>
          <w:p w14:paraId="18BAEBB3" w14:textId="19F50C66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Interviste al personale (l'auditor chiederà a campione).</w:t>
            </w:r>
          </w:p>
        </w:tc>
        <w:tc>
          <w:tcPr>
            <w:tcW w:w="4076" w:type="dxa"/>
            <w:vMerge w:val="restart"/>
          </w:tcPr>
          <w:p w14:paraId="55F0FB3B" w14:textId="6CB69225" w:rsidR="00D04402" w:rsidRPr="00337331" w:rsidRDefault="004C19F7" w:rsidP="00337331">
            <w:r w:rsidRPr="004C19F7">
              <w:t>{{iso50001_7_3}}</w:t>
            </w:r>
          </w:p>
        </w:tc>
      </w:tr>
      <w:tr w:rsidR="00D04402" w14:paraId="4058EEA3" w14:textId="77777777" w:rsidTr="00294E82">
        <w:tc>
          <w:tcPr>
            <w:tcW w:w="1413" w:type="dxa"/>
            <w:vAlign w:val="center"/>
          </w:tcPr>
          <w:p w14:paraId="556BF073" w14:textId="68E95CCD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7.3.b</w:t>
            </w:r>
          </w:p>
        </w:tc>
        <w:tc>
          <w:tcPr>
            <w:tcW w:w="4961" w:type="dxa"/>
            <w:vAlign w:val="center"/>
          </w:tcPr>
          <w:p w14:paraId="28F459EC" w14:textId="5B9A03B5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Il personale conosce il proprio contributo all'efficacia del SGE e i benefici di una migliore prestazione?</w:t>
            </w:r>
          </w:p>
        </w:tc>
        <w:tc>
          <w:tcPr>
            <w:tcW w:w="3827" w:type="dxa"/>
            <w:vAlign w:val="center"/>
          </w:tcPr>
          <w:p w14:paraId="412A8D06" w14:textId="3E8D0B6C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Esempi di buone pratiche applicate nelle mansioni quotidiane.</w:t>
            </w:r>
          </w:p>
        </w:tc>
        <w:tc>
          <w:tcPr>
            <w:tcW w:w="4076" w:type="dxa"/>
            <w:vMerge/>
            <w:vAlign w:val="center"/>
          </w:tcPr>
          <w:p w14:paraId="1870F44D" w14:textId="77777777" w:rsidR="00D04402" w:rsidRPr="00337331" w:rsidRDefault="00D04402" w:rsidP="00337331"/>
        </w:tc>
      </w:tr>
      <w:tr w:rsidR="00D04402" w14:paraId="6AAD2001" w14:textId="77777777" w:rsidTr="00337331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EC7B3B0" w14:textId="43FC11D0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7.3.c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E4543ED" w14:textId="384441C3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consapevoli dell'impatto delle loro attività sui SEU e delle conseguenze di non seguire le procedure?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24B9E8A" w14:textId="2D9BB094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Conoscenza delle procedure operative per gli impianti critici.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A0DB388" w14:textId="77777777" w:rsidR="00D04402" w:rsidRPr="00337331" w:rsidRDefault="00D04402" w:rsidP="00337331"/>
        </w:tc>
      </w:tr>
      <w:tr w:rsidR="00337331" w14:paraId="168F635F" w14:textId="77777777" w:rsidTr="00337331">
        <w:trPr>
          <w:trHeight w:val="739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5C3273C0" w14:textId="5D1B2B6B" w:rsidR="00337331" w:rsidRPr="00337331" w:rsidRDefault="00337331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7.4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Comunicazione</w:t>
            </w:r>
          </w:p>
        </w:tc>
      </w:tr>
      <w:tr w:rsidR="00D04402" w14:paraId="49DEBBF7" w14:textId="77777777" w:rsidTr="004C19F7">
        <w:tc>
          <w:tcPr>
            <w:tcW w:w="1413" w:type="dxa"/>
            <w:vAlign w:val="center"/>
          </w:tcPr>
          <w:p w14:paraId="77E995D1" w14:textId="11F29334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57257659" w14:textId="6C67D62E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È stato definito un piano di comunicazione interna ed esterna (cosa, quando, con chi, come)?</w:t>
            </w:r>
          </w:p>
        </w:tc>
        <w:tc>
          <w:tcPr>
            <w:tcW w:w="3827" w:type="dxa"/>
            <w:vAlign w:val="center"/>
          </w:tcPr>
          <w:p w14:paraId="533A2519" w14:textId="6690840A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Piano di comunicazione o procedura documentata.</w:t>
            </w:r>
          </w:p>
        </w:tc>
        <w:tc>
          <w:tcPr>
            <w:tcW w:w="4076" w:type="dxa"/>
            <w:vMerge w:val="restart"/>
          </w:tcPr>
          <w:p w14:paraId="78AE1814" w14:textId="2B8AB5D6" w:rsidR="00D04402" w:rsidRPr="00337331" w:rsidRDefault="004C19F7" w:rsidP="00337331">
            <w:r w:rsidRPr="004C19F7">
              <w:t>{{iso50001_7_4}}</w:t>
            </w:r>
          </w:p>
        </w:tc>
      </w:tr>
      <w:tr w:rsidR="00D04402" w14:paraId="7B284110" w14:textId="77777777" w:rsidTr="00A93A19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DDC096" w14:textId="59200318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7.4.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631E367" w14:textId="4AF1AD84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Esiste un processo che permetta a chiunque di suggerire miglioramenti alla prestazione energetica?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2EDC700" w14:textId="349A9086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Box dei suggerimenti; Email dedicata; Verbali di riunione.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6F8357A" w14:textId="77777777" w:rsidR="00D04402" w:rsidRPr="00337331" w:rsidRDefault="00D04402" w:rsidP="00337331"/>
        </w:tc>
      </w:tr>
      <w:tr w:rsidR="00A93A19" w14:paraId="5F8DFCA3" w14:textId="77777777" w:rsidTr="00A93A19">
        <w:trPr>
          <w:trHeight w:val="556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1A98633" w14:textId="23B9AAE9" w:rsidR="00A93A19" w:rsidRPr="00337331" w:rsidRDefault="00A93A19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7.5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Informazioni documentate</w:t>
            </w:r>
          </w:p>
        </w:tc>
      </w:tr>
      <w:tr w:rsidR="00D04402" w14:paraId="149B83A7" w14:textId="77777777" w:rsidTr="004C19F7">
        <w:tc>
          <w:tcPr>
            <w:tcW w:w="1413" w:type="dxa"/>
            <w:vAlign w:val="center"/>
          </w:tcPr>
          <w:p w14:paraId="6521D633" w14:textId="4BF897A7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7.5.1</w:t>
            </w:r>
          </w:p>
        </w:tc>
        <w:tc>
          <w:tcPr>
            <w:tcW w:w="4961" w:type="dxa"/>
            <w:vAlign w:val="center"/>
          </w:tcPr>
          <w:p w14:paraId="5E2357CA" w14:textId="1ADED0CA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Il SGE include le informazioni documentate richieste dalla norma e quelle necessarie all'efficacia del sistema?</w:t>
            </w:r>
          </w:p>
        </w:tc>
        <w:tc>
          <w:tcPr>
            <w:tcW w:w="3827" w:type="dxa"/>
            <w:vAlign w:val="center"/>
          </w:tcPr>
          <w:p w14:paraId="0CEBC47E" w14:textId="70FC972B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Elenco dei documenti (Master List).</w:t>
            </w:r>
          </w:p>
        </w:tc>
        <w:tc>
          <w:tcPr>
            <w:tcW w:w="4076" w:type="dxa"/>
            <w:vMerge w:val="restart"/>
          </w:tcPr>
          <w:p w14:paraId="4BDDBCA9" w14:textId="079DD115" w:rsidR="00D04402" w:rsidRPr="00337331" w:rsidRDefault="004C19F7" w:rsidP="00337331">
            <w:r w:rsidRPr="004C19F7">
              <w:t>{{iso50001_7_5}}</w:t>
            </w:r>
          </w:p>
        </w:tc>
      </w:tr>
      <w:tr w:rsidR="00D04402" w14:paraId="10A1958D" w14:textId="77777777" w:rsidTr="00294E82">
        <w:tc>
          <w:tcPr>
            <w:tcW w:w="1413" w:type="dxa"/>
            <w:vAlign w:val="center"/>
          </w:tcPr>
          <w:p w14:paraId="2D16527E" w14:textId="254038E5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7.5.2</w:t>
            </w:r>
          </w:p>
        </w:tc>
        <w:tc>
          <w:tcPr>
            <w:tcW w:w="4961" w:type="dxa"/>
            <w:vAlign w:val="center"/>
          </w:tcPr>
          <w:p w14:paraId="4C6787C9" w14:textId="2BD36ECD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 documenti sono identificati correttamente e revisionati (formato, titolo, data)?</w:t>
            </w:r>
          </w:p>
        </w:tc>
        <w:tc>
          <w:tcPr>
            <w:tcW w:w="3827" w:type="dxa"/>
            <w:vAlign w:val="center"/>
          </w:tcPr>
          <w:p w14:paraId="3AD105F5" w14:textId="694E7E7E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Verifica del controllo delle revisioni sui documenti.</w:t>
            </w:r>
          </w:p>
        </w:tc>
        <w:tc>
          <w:tcPr>
            <w:tcW w:w="4076" w:type="dxa"/>
            <w:vMerge/>
            <w:vAlign w:val="center"/>
          </w:tcPr>
          <w:p w14:paraId="7FDE5CF8" w14:textId="77777777" w:rsidR="00D04402" w:rsidRPr="00337331" w:rsidRDefault="00D04402" w:rsidP="00337331"/>
        </w:tc>
      </w:tr>
      <w:tr w:rsidR="00D04402" w14:paraId="139E2F2C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1F2F4A7" w14:textId="0357A7AE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7.5.3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00A06784" w14:textId="54C87402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Le informazioni documentate sono controllate per assicurarne disponibilità, protezione e reperibilità?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4AFD2F3" w14:textId="29175A9A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Accesso protetto ai file; Archivi cartacei ordinati; Backup dei dati.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83C7D43" w14:textId="77777777" w:rsidR="00D04402" w:rsidRPr="00337331" w:rsidRDefault="00D04402" w:rsidP="00337331"/>
        </w:tc>
      </w:tr>
      <w:tr w:rsidR="00BE2AAF" w14:paraId="2B22F54A" w14:textId="77777777" w:rsidTr="00BE2AAF">
        <w:trPr>
          <w:trHeight w:val="739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39E54208" w14:textId="4E687C76" w:rsidR="00BE2AAF" w:rsidRPr="00BE2AAF" w:rsidRDefault="00BE2AAF" w:rsidP="00337331">
            <w:pPr>
              <w:rPr>
                <w:b/>
                <w:bCs/>
              </w:rPr>
            </w:pPr>
            <w:r w:rsidRPr="00BE2AAF">
              <w:rPr>
                <w:b/>
                <w:bCs/>
              </w:rPr>
              <w:t>AREA 8: ATTIVITÀ OPERATIVE</w:t>
            </w:r>
          </w:p>
        </w:tc>
      </w:tr>
      <w:tr w:rsidR="00BE2AAF" w14:paraId="5E02B981" w14:textId="77777777" w:rsidTr="00BE2AAF">
        <w:trPr>
          <w:trHeight w:val="739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3BF53E9" w14:textId="7A285A02" w:rsidR="00BE2AAF" w:rsidRPr="00337331" w:rsidRDefault="00BE2AAF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8.1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Pianificazione e controllo operativo</w:t>
            </w:r>
          </w:p>
        </w:tc>
      </w:tr>
      <w:tr w:rsidR="00D04402" w14:paraId="72D6B434" w14:textId="77777777" w:rsidTr="004C19F7">
        <w:tc>
          <w:tcPr>
            <w:tcW w:w="1413" w:type="dxa"/>
            <w:vAlign w:val="center"/>
          </w:tcPr>
          <w:p w14:paraId="29937BFB" w14:textId="4EAD0583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8.1.a</w:t>
            </w:r>
          </w:p>
        </w:tc>
        <w:tc>
          <w:tcPr>
            <w:tcW w:w="4961" w:type="dxa"/>
            <w:vAlign w:val="center"/>
          </w:tcPr>
          <w:p w14:paraId="1A08182A" w14:textId="5EB94F6D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stati stabiliti criteri per i processi relativi ai SEU (Usi Energetici Significativi) per evitare scostamenti?</w:t>
            </w:r>
          </w:p>
        </w:tc>
        <w:tc>
          <w:tcPr>
            <w:tcW w:w="3827" w:type="dxa"/>
            <w:vAlign w:val="center"/>
          </w:tcPr>
          <w:p w14:paraId="4393BDC7" w14:textId="0628E477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Istruzioni operative; Soglie di allarme sui consumi; Parametri di set-point.</w:t>
            </w:r>
          </w:p>
        </w:tc>
        <w:tc>
          <w:tcPr>
            <w:tcW w:w="4076" w:type="dxa"/>
            <w:vMerge w:val="restart"/>
          </w:tcPr>
          <w:p w14:paraId="15E44FD1" w14:textId="31C953FB" w:rsidR="00D04402" w:rsidRPr="00337331" w:rsidRDefault="004C19F7" w:rsidP="00337331">
            <w:r w:rsidRPr="004C19F7">
              <w:t>{{iso50001_8_1}}</w:t>
            </w:r>
          </w:p>
        </w:tc>
      </w:tr>
      <w:tr w:rsidR="00D04402" w14:paraId="0433ADAE" w14:textId="77777777" w:rsidTr="00294E82">
        <w:tc>
          <w:tcPr>
            <w:tcW w:w="1413" w:type="dxa"/>
            <w:vAlign w:val="center"/>
          </w:tcPr>
          <w:p w14:paraId="31CC2055" w14:textId="69D150DE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8.1.b</w:t>
            </w:r>
          </w:p>
        </w:tc>
        <w:tc>
          <w:tcPr>
            <w:tcW w:w="4961" w:type="dxa"/>
            <w:vAlign w:val="center"/>
          </w:tcPr>
          <w:p w14:paraId="7F0136DD" w14:textId="1E1831DD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La conduzione e la manutenzione dei SEU avviene secondo i criteri stabiliti (es. frequenza pulizia scambiatori)?</w:t>
            </w:r>
          </w:p>
        </w:tc>
        <w:tc>
          <w:tcPr>
            <w:tcW w:w="3827" w:type="dxa"/>
            <w:vAlign w:val="center"/>
          </w:tcPr>
          <w:p w14:paraId="6CA2C241" w14:textId="213D9D44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Registri di manutenzione; Log-book di macchina; Check-list giornaliere.</w:t>
            </w:r>
          </w:p>
        </w:tc>
        <w:tc>
          <w:tcPr>
            <w:tcW w:w="4076" w:type="dxa"/>
            <w:vMerge/>
            <w:vAlign w:val="center"/>
          </w:tcPr>
          <w:p w14:paraId="3B032F20" w14:textId="77777777" w:rsidR="00D04402" w:rsidRPr="00337331" w:rsidRDefault="00D04402" w:rsidP="00337331"/>
        </w:tc>
      </w:tr>
      <w:tr w:rsidR="00D04402" w14:paraId="1B117CA6" w14:textId="77777777" w:rsidTr="00294E82">
        <w:tc>
          <w:tcPr>
            <w:tcW w:w="1413" w:type="dxa"/>
            <w:vAlign w:val="center"/>
          </w:tcPr>
          <w:p w14:paraId="4D9A9186" w14:textId="53C6F319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8.1.c</w:t>
            </w:r>
          </w:p>
        </w:tc>
        <w:tc>
          <w:tcPr>
            <w:tcW w:w="4961" w:type="dxa"/>
            <w:vAlign w:val="center"/>
          </w:tcPr>
          <w:p w14:paraId="3DCDAD0D" w14:textId="1268E52B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stati pianificati e controllati i cambiamenti (sia quelli previsti che quelli imprevisti)?</w:t>
            </w:r>
          </w:p>
        </w:tc>
        <w:tc>
          <w:tcPr>
            <w:tcW w:w="3827" w:type="dxa"/>
            <w:vAlign w:val="center"/>
          </w:tcPr>
          <w:p w14:paraId="1674B0BB" w14:textId="5D2C695A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Analisi dell'impatto energetico prima di modificare un processo o un turno.</w:t>
            </w:r>
          </w:p>
        </w:tc>
        <w:tc>
          <w:tcPr>
            <w:tcW w:w="4076" w:type="dxa"/>
            <w:vMerge/>
            <w:vAlign w:val="center"/>
          </w:tcPr>
          <w:p w14:paraId="15ACA3B8" w14:textId="77777777" w:rsidR="00D04402" w:rsidRPr="00337331" w:rsidRDefault="00D04402" w:rsidP="00337331"/>
        </w:tc>
      </w:tr>
      <w:tr w:rsidR="00D04402" w14:paraId="38B8D7C3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8E7A5A1" w14:textId="0BD28D85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8.1.d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9C9C33E" w14:textId="278BE968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L'organizzazione controlla i processi esternalizzati (outsourcing) che influenzano i SEU?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C53EC61" w14:textId="3D85F633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Contratti di servizio; Procedure di controllo su ditte esterne (es. conduzione caldaie).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0AA00A53" w14:textId="77777777" w:rsidR="00D04402" w:rsidRPr="00337331" w:rsidRDefault="00D04402" w:rsidP="00337331"/>
        </w:tc>
      </w:tr>
      <w:tr w:rsidR="00BE2AAF" w14:paraId="36A6666A" w14:textId="77777777" w:rsidTr="00BE2AAF">
        <w:trPr>
          <w:trHeight w:val="54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75D0570" w14:textId="2B85F998" w:rsidR="00BE2AAF" w:rsidRPr="00337331" w:rsidRDefault="00BE2AAF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8.2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Progettazione (Design)</w:t>
            </w:r>
          </w:p>
        </w:tc>
      </w:tr>
      <w:tr w:rsidR="00D04402" w14:paraId="0126505D" w14:textId="77777777" w:rsidTr="004C19F7">
        <w:tc>
          <w:tcPr>
            <w:tcW w:w="1413" w:type="dxa"/>
            <w:vAlign w:val="center"/>
          </w:tcPr>
          <w:p w14:paraId="28B3CA59" w14:textId="3A0AC880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14668A02" w14:textId="399D9B6E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L'organizzazione valuta le opportunità di miglioramento della prestazione energetica nella progettazione di impianti nuovi o rinnovati?</w:t>
            </w:r>
          </w:p>
        </w:tc>
        <w:tc>
          <w:tcPr>
            <w:tcW w:w="3827" w:type="dxa"/>
            <w:vAlign w:val="center"/>
          </w:tcPr>
          <w:p w14:paraId="3CC921C1" w14:textId="6E60A998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Specifiche tecniche di progetto; Verbali di valutazione opzioni alternative.</w:t>
            </w:r>
          </w:p>
        </w:tc>
        <w:tc>
          <w:tcPr>
            <w:tcW w:w="4076" w:type="dxa"/>
            <w:vMerge w:val="restart"/>
          </w:tcPr>
          <w:p w14:paraId="0B20B758" w14:textId="6285639B" w:rsidR="00D04402" w:rsidRPr="00337331" w:rsidRDefault="004C19F7" w:rsidP="00337331">
            <w:r w:rsidRPr="004C19F7">
              <w:t>{{iso50001_8_2}}</w:t>
            </w:r>
          </w:p>
        </w:tc>
      </w:tr>
      <w:tr w:rsidR="00D04402" w14:paraId="7BB54367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5E5A566" w14:textId="78423D4F" w:rsidR="00D04402" w:rsidRPr="00337331" w:rsidRDefault="00D04402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46071AF0" w14:textId="60EEC3D5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 risultati della valutazione della prestazione energetica sono integrati nelle attività di progettazione?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19A1492C" w14:textId="42DBA895" w:rsidR="00D04402" w:rsidRPr="00337331" w:rsidRDefault="00D04402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Progetti definitivi che includono tecnologie efficienti (es. inverter, recupero calore).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B80EA9C" w14:textId="77777777" w:rsidR="00D04402" w:rsidRPr="00337331" w:rsidRDefault="00D04402" w:rsidP="00337331"/>
        </w:tc>
      </w:tr>
      <w:tr w:rsidR="00BE2AAF" w14:paraId="53A5A390" w14:textId="77777777" w:rsidTr="00BE2AAF">
        <w:trPr>
          <w:trHeight w:val="6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653B078" w14:textId="4FD0E464" w:rsidR="00BE2AAF" w:rsidRPr="00337331" w:rsidRDefault="00BE2AAF" w:rsidP="00337331"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8.3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33733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Approvvigionamento (Procurement)</w:t>
            </w:r>
          </w:p>
        </w:tc>
      </w:tr>
      <w:tr w:rsidR="001147C5" w14:paraId="2EFB43BC" w14:textId="77777777" w:rsidTr="004C19F7">
        <w:tc>
          <w:tcPr>
            <w:tcW w:w="1413" w:type="dxa"/>
            <w:vAlign w:val="center"/>
          </w:tcPr>
          <w:p w14:paraId="52550869" w14:textId="757D7B45" w:rsidR="001147C5" w:rsidRPr="00337331" w:rsidRDefault="001147C5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233078E4" w14:textId="7A3F580B" w:rsidR="001147C5" w:rsidRPr="00337331" w:rsidRDefault="001147C5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Sono stati stabiliti criteri per valutare la prestazione energetica nell'acquisto di prodotti e servizi legati ai SEU?</w:t>
            </w:r>
          </w:p>
        </w:tc>
        <w:tc>
          <w:tcPr>
            <w:tcW w:w="3827" w:type="dxa"/>
            <w:vAlign w:val="center"/>
          </w:tcPr>
          <w:p w14:paraId="159A8704" w14:textId="6B21847F" w:rsidR="001147C5" w:rsidRPr="00337331" w:rsidRDefault="001147C5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 xml:space="preserve">Procedura acquisti; Criteri di selezione fornitori (Life </w:t>
            </w:r>
            <w:proofErr w:type="spellStart"/>
            <w:r w:rsidRPr="00337331">
              <w:rPr>
                <w:rFonts w:cs="Arial"/>
                <w:color w:val="1F1F1F"/>
                <w:bdr w:val="none" w:sz="0" w:space="0" w:color="auto" w:frame="1"/>
              </w:rPr>
              <w:t>Cycle</w:t>
            </w:r>
            <w:proofErr w:type="spellEnd"/>
            <w:r w:rsidRPr="00337331">
              <w:rPr>
                <w:rFonts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37331">
              <w:rPr>
                <w:rFonts w:cs="Arial"/>
                <w:color w:val="1F1F1F"/>
                <w:bdr w:val="none" w:sz="0" w:space="0" w:color="auto" w:frame="1"/>
              </w:rPr>
              <w:t>Costing</w:t>
            </w:r>
            <w:proofErr w:type="spellEnd"/>
            <w:r w:rsidRPr="00337331">
              <w:rPr>
                <w:rFonts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76" w:type="dxa"/>
            <w:vMerge w:val="restart"/>
          </w:tcPr>
          <w:p w14:paraId="643A632B" w14:textId="312FFA50" w:rsidR="001147C5" w:rsidRPr="00337331" w:rsidRDefault="004C19F7" w:rsidP="00337331">
            <w:r w:rsidRPr="004C19F7">
              <w:t>{{iso50001_8_3}}</w:t>
            </w:r>
          </w:p>
        </w:tc>
      </w:tr>
      <w:tr w:rsidR="001147C5" w14:paraId="51C87587" w14:textId="77777777" w:rsidTr="00294E82">
        <w:tc>
          <w:tcPr>
            <w:tcW w:w="1413" w:type="dxa"/>
            <w:vAlign w:val="center"/>
          </w:tcPr>
          <w:p w14:paraId="78625856" w14:textId="113DBD56" w:rsidR="001147C5" w:rsidRPr="00337331" w:rsidRDefault="001147C5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t>8.3.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6FE3E1A9" w14:textId="0BBA897F" w:rsidR="001147C5" w:rsidRPr="00337331" w:rsidRDefault="001147C5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I fornitori vengono informati che la prestazione energetica è uno dei criteri di valutazione per l'acquisto?</w:t>
            </w:r>
          </w:p>
        </w:tc>
        <w:tc>
          <w:tcPr>
            <w:tcW w:w="3827" w:type="dxa"/>
            <w:vAlign w:val="center"/>
          </w:tcPr>
          <w:p w14:paraId="14550B5B" w14:textId="0E3994FF" w:rsidR="001147C5" w:rsidRPr="00337331" w:rsidRDefault="001147C5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Lettere ai fornitori; Clausole nei capitolati di gara o negli ordini.</w:t>
            </w:r>
          </w:p>
        </w:tc>
        <w:tc>
          <w:tcPr>
            <w:tcW w:w="4076" w:type="dxa"/>
            <w:vMerge/>
            <w:vAlign w:val="center"/>
          </w:tcPr>
          <w:p w14:paraId="1DA15862" w14:textId="77777777" w:rsidR="001147C5" w:rsidRPr="00337331" w:rsidRDefault="001147C5" w:rsidP="00337331"/>
        </w:tc>
      </w:tr>
      <w:tr w:rsidR="001147C5" w14:paraId="0755387F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1251924A" w14:textId="6369489B" w:rsidR="001147C5" w:rsidRPr="00337331" w:rsidRDefault="001147C5" w:rsidP="00337331">
            <w:pPr>
              <w:jc w:val="center"/>
            </w:pPr>
            <w:r w:rsidRPr="00337331">
              <w:rPr>
                <w:rFonts w:cs="Arial"/>
                <w:color w:val="1F1F1F"/>
                <w:bdr w:val="none" w:sz="0" w:space="0" w:color="auto" w:frame="1"/>
              </w:rPr>
              <w:lastRenderedPageBreak/>
              <w:t>8.3.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5E65D6FB" w14:textId="25E1F368" w:rsidR="001147C5" w:rsidRPr="00337331" w:rsidRDefault="001147C5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Viene valutato l'impatto energetico sull'intero ciclo di vita (o durata prevista) del bene acquistato?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03F53A92" w14:textId="68439DD1" w:rsidR="001147C5" w:rsidRPr="00337331" w:rsidRDefault="001147C5" w:rsidP="00337331">
            <w:r w:rsidRPr="00337331">
              <w:rPr>
                <w:rFonts w:cs="Arial"/>
                <w:color w:val="1F1F1F"/>
                <w:bdr w:val="none" w:sz="0" w:space="0" w:color="auto" w:frame="1"/>
              </w:rPr>
              <w:t>Analisi comparativa tra prezzo d'acquisto e costo energetico d'esercizio.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71D4AF47" w14:textId="77777777" w:rsidR="001147C5" w:rsidRPr="00337331" w:rsidRDefault="001147C5" w:rsidP="00337331"/>
        </w:tc>
      </w:tr>
      <w:tr w:rsidR="00BE2AAF" w14:paraId="0A933495" w14:textId="77777777" w:rsidTr="00C5761B">
        <w:trPr>
          <w:trHeight w:val="695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3543F177" w14:textId="0990217F" w:rsidR="00BE2AAF" w:rsidRPr="00BE2AAF" w:rsidRDefault="00BE2AAF" w:rsidP="00337331">
            <w:pPr>
              <w:rPr>
                <w:b/>
                <w:bCs/>
              </w:rPr>
            </w:pPr>
            <w:r w:rsidRPr="00BE2AAF">
              <w:rPr>
                <w:b/>
                <w:bCs/>
              </w:rPr>
              <w:t>AREA 9: VALUTAZIONE DELLA PRESTAZIONE</w:t>
            </w:r>
          </w:p>
        </w:tc>
      </w:tr>
      <w:tr w:rsidR="00C5761B" w14:paraId="6611A706" w14:textId="77777777" w:rsidTr="00C5761B">
        <w:trPr>
          <w:trHeight w:val="563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41F767F" w14:textId="6119EB92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9.1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Monitoraggio, misurazione, analisi e valutazione</w:t>
            </w:r>
          </w:p>
        </w:tc>
      </w:tr>
      <w:tr w:rsidR="00D04402" w14:paraId="2DAD3F9B" w14:textId="77777777" w:rsidTr="004C19F7">
        <w:tc>
          <w:tcPr>
            <w:tcW w:w="1413" w:type="dxa"/>
            <w:vAlign w:val="center"/>
          </w:tcPr>
          <w:p w14:paraId="4E41768F" w14:textId="5CD61050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9.1.1</w:t>
            </w:r>
          </w:p>
        </w:tc>
        <w:tc>
          <w:tcPr>
            <w:tcW w:w="4961" w:type="dxa"/>
            <w:vAlign w:val="center"/>
          </w:tcPr>
          <w:p w14:paraId="406E1C93" w14:textId="1B3CBBE2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Sono monitorate le caratteristiche chiave (prestazione SEU, variabili rilevanti, progresso obiettivi)?</w:t>
            </w:r>
          </w:p>
        </w:tc>
        <w:tc>
          <w:tcPr>
            <w:tcW w:w="3827" w:type="dxa"/>
            <w:vAlign w:val="center"/>
          </w:tcPr>
          <w:p w14:paraId="5B4AF7F6" w14:textId="04009962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Report periodici di consumo; Dashboard energetiche; Analisi scostamenti.</w:t>
            </w:r>
          </w:p>
        </w:tc>
        <w:tc>
          <w:tcPr>
            <w:tcW w:w="4076" w:type="dxa"/>
            <w:vMerge w:val="restart"/>
          </w:tcPr>
          <w:p w14:paraId="661779EC" w14:textId="48BAF119" w:rsidR="00D04402" w:rsidRPr="00BE2AAF" w:rsidRDefault="004C19F7" w:rsidP="00BE2AAF">
            <w:r w:rsidRPr="004C19F7">
              <w:t>{{iso50001_9_1}}</w:t>
            </w:r>
          </w:p>
        </w:tc>
      </w:tr>
      <w:tr w:rsidR="00D04402" w14:paraId="47CA8F68" w14:textId="77777777" w:rsidTr="00294E82">
        <w:tc>
          <w:tcPr>
            <w:tcW w:w="1413" w:type="dxa"/>
            <w:vAlign w:val="center"/>
          </w:tcPr>
          <w:p w14:paraId="6A6DF439" w14:textId="2608F4A2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9.1.2</w:t>
            </w:r>
          </w:p>
        </w:tc>
        <w:tc>
          <w:tcPr>
            <w:tcW w:w="4961" w:type="dxa"/>
            <w:vAlign w:val="center"/>
          </w:tcPr>
          <w:p w14:paraId="173F2386" w14:textId="409DAEE3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valutata regolarmente l'efficacia delle azioni per rischi e opportunità (dal punto 6.1)?</w:t>
            </w:r>
          </w:p>
        </w:tc>
        <w:tc>
          <w:tcPr>
            <w:tcW w:w="3827" w:type="dxa"/>
            <w:vAlign w:val="center"/>
          </w:tcPr>
          <w:p w14:paraId="6C4285F9" w14:textId="7C4B119A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Documento di revisione dei rischi con esiti delle azioni intraprese.</w:t>
            </w:r>
          </w:p>
        </w:tc>
        <w:tc>
          <w:tcPr>
            <w:tcW w:w="4076" w:type="dxa"/>
            <w:vMerge/>
            <w:vAlign w:val="center"/>
          </w:tcPr>
          <w:p w14:paraId="4F1A876F" w14:textId="77777777" w:rsidR="00D04402" w:rsidRPr="00BE2AAF" w:rsidRDefault="00D04402" w:rsidP="00BE2AAF"/>
        </w:tc>
      </w:tr>
      <w:tr w:rsidR="00D04402" w14:paraId="339AAE99" w14:textId="77777777" w:rsidTr="00294E82">
        <w:tc>
          <w:tcPr>
            <w:tcW w:w="1413" w:type="dxa"/>
            <w:vAlign w:val="center"/>
          </w:tcPr>
          <w:p w14:paraId="40EC59B4" w14:textId="299C24C8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2.a</w:t>
            </w:r>
          </w:p>
        </w:tc>
        <w:tc>
          <w:tcPr>
            <w:tcW w:w="4961" w:type="dxa"/>
            <w:vAlign w:val="center"/>
          </w:tcPr>
          <w:p w14:paraId="463A2ED3" w14:textId="0510300E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Viene valutato il miglioramento della prestazione energetica confrontando gli </w:t>
            </w:r>
            <w:proofErr w:type="spellStart"/>
            <w:r w:rsidRPr="00BE2AAF">
              <w:rPr>
                <w:rFonts w:cs="Arial"/>
                <w:color w:val="1F1F1F"/>
                <w:bdr w:val="none" w:sz="0" w:space="0" w:color="auto" w:frame="1"/>
              </w:rPr>
              <w:t>EnPI</w:t>
            </w:r>
            <w:proofErr w:type="spellEnd"/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 rispetto alla Baseline?</w:t>
            </w:r>
          </w:p>
        </w:tc>
        <w:tc>
          <w:tcPr>
            <w:tcW w:w="3827" w:type="dxa"/>
            <w:vAlign w:val="center"/>
          </w:tcPr>
          <w:p w14:paraId="412325BA" w14:textId="591049D3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Calcolo del risparmio energetico normalizzato (es. metodo CUSUM o regressione).</w:t>
            </w:r>
          </w:p>
        </w:tc>
        <w:tc>
          <w:tcPr>
            <w:tcW w:w="4076" w:type="dxa"/>
            <w:vMerge/>
            <w:vAlign w:val="center"/>
          </w:tcPr>
          <w:p w14:paraId="7C6B1893" w14:textId="77777777" w:rsidR="00D04402" w:rsidRPr="00BE2AAF" w:rsidRDefault="00D04402" w:rsidP="00BE2AAF"/>
        </w:tc>
      </w:tr>
      <w:tr w:rsidR="00D04402" w14:paraId="2C01D7BE" w14:textId="77777777" w:rsidTr="00294E82">
        <w:tc>
          <w:tcPr>
            <w:tcW w:w="1413" w:type="dxa"/>
            <w:vAlign w:val="center"/>
          </w:tcPr>
          <w:p w14:paraId="5028EC56" w14:textId="1EE60757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2.b</w:t>
            </w:r>
          </w:p>
        </w:tc>
        <w:tc>
          <w:tcPr>
            <w:tcW w:w="4961" w:type="dxa"/>
            <w:vAlign w:val="center"/>
          </w:tcPr>
          <w:p w14:paraId="4CFF8764" w14:textId="7E69A095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valutata la conformità ai requisiti legali e ad altri requisiti?</w:t>
            </w:r>
          </w:p>
        </w:tc>
        <w:tc>
          <w:tcPr>
            <w:tcW w:w="3827" w:type="dxa"/>
            <w:vAlign w:val="center"/>
          </w:tcPr>
          <w:p w14:paraId="01F9F39B" w14:textId="35425E4E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Verbale di verifica conformità normativa (check-list leggi vs stato reale).</w:t>
            </w:r>
          </w:p>
        </w:tc>
        <w:tc>
          <w:tcPr>
            <w:tcW w:w="4076" w:type="dxa"/>
            <w:vMerge/>
            <w:vAlign w:val="center"/>
          </w:tcPr>
          <w:p w14:paraId="6D03207A" w14:textId="77777777" w:rsidR="00D04402" w:rsidRPr="00BE2AAF" w:rsidRDefault="00D04402" w:rsidP="00BE2AAF"/>
        </w:tc>
      </w:tr>
      <w:tr w:rsidR="00D04402" w14:paraId="2C613C3F" w14:textId="77777777" w:rsidTr="00C5761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DBE6252" w14:textId="140D4181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9.1.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6BCEDCDF" w14:textId="76A0CDAF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L'organizzazione indaga e risponde agli scostamenti significativi nella prestazione energetica?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79FC453A" w14:textId="11FFB973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Analisi delle cause (Root Cause Analysis) in caso di picchi anomali di consumo.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5DF8C9C4" w14:textId="77777777" w:rsidR="00D04402" w:rsidRPr="00BE2AAF" w:rsidRDefault="00D04402" w:rsidP="00BE2AAF"/>
        </w:tc>
      </w:tr>
      <w:tr w:rsidR="00C5761B" w14:paraId="76C8C008" w14:textId="77777777" w:rsidTr="00C5761B">
        <w:trPr>
          <w:trHeight w:val="654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2B50D38" w14:textId="7A4D9495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9.2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Audit interno</w:t>
            </w:r>
          </w:p>
        </w:tc>
      </w:tr>
      <w:tr w:rsidR="00D04402" w14:paraId="2718D26D" w14:textId="77777777" w:rsidTr="004C19F7">
        <w:tc>
          <w:tcPr>
            <w:tcW w:w="1413" w:type="dxa"/>
            <w:vAlign w:val="center"/>
          </w:tcPr>
          <w:p w14:paraId="0E7BF6F0" w14:textId="47641388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9.2.1</w:t>
            </w:r>
          </w:p>
        </w:tc>
        <w:tc>
          <w:tcPr>
            <w:tcW w:w="4961" w:type="dxa"/>
            <w:vAlign w:val="center"/>
          </w:tcPr>
          <w:p w14:paraId="44BCFB2D" w14:textId="654E3400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Vengono condotti audit interni a intervalli pianificati per verificare la conformità e l'efficacia del SGE?</w:t>
            </w:r>
          </w:p>
        </w:tc>
        <w:tc>
          <w:tcPr>
            <w:tcW w:w="3827" w:type="dxa"/>
            <w:vAlign w:val="center"/>
          </w:tcPr>
          <w:p w14:paraId="20FCCAB6" w14:textId="042DDDEA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Programma annuale degli audit; Piano dell'audit interno specifico.</w:t>
            </w:r>
          </w:p>
        </w:tc>
        <w:tc>
          <w:tcPr>
            <w:tcW w:w="4076" w:type="dxa"/>
            <w:vMerge w:val="restart"/>
          </w:tcPr>
          <w:p w14:paraId="1CF96809" w14:textId="340960C2" w:rsidR="00D04402" w:rsidRPr="00BE2AAF" w:rsidRDefault="004C19F7" w:rsidP="00BE2AAF">
            <w:r w:rsidRPr="004C19F7">
              <w:t>{{iso50001_9_2}}</w:t>
            </w:r>
          </w:p>
        </w:tc>
      </w:tr>
      <w:tr w:rsidR="00D04402" w14:paraId="2007F39A" w14:textId="77777777" w:rsidTr="00294E82">
        <w:tc>
          <w:tcPr>
            <w:tcW w:w="1413" w:type="dxa"/>
            <w:vAlign w:val="center"/>
          </w:tcPr>
          <w:p w14:paraId="7E4D5910" w14:textId="6EA6FB6C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9.2.2</w:t>
            </w:r>
          </w:p>
        </w:tc>
        <w:tc>
          <w:tcPr>
            <w:tcW w:w="4961" w:type="dxa"/>
            <w:vAlign w:val="center"/>
          </w:tcPr>
          <w:p w14:paraId="785EC73A" w14:textId="17085EE4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Gli auditor interni sono indipendenti dall'attività controllata e competenti?</w:t>
            </w:r>
          </w:p>
        </w:tc>
        <w:tc>
          <w:tcPr>
            <w:tcW w:w="3827" w:type="dxa"/>
            <w:vAlign w:val="center"/>
          </w:tcPr>
          <w:p w14:paraId="670DE50B" w14:textId="372CFFA9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Qualifiche degli auditor; Dichiarazione di assenza di conflitto di interessi.</w:t>
            </w:r>
          </w:p>
        </w:tc>
        <w:tc>
          <w:tcPr>
            <w:tcW w:w="4076" w:type="dxa"/>
            <w:vMerge/>
            <w:vAlign w:val="center"/>
          </w:tcPr>
          <w:p w14:paraId="1B18C345" w14:textId="77777777" w:rsidR="00D04402" w:rsidRPr="00BE2AAF" w:rsidRDefault="00D04402" w:rsidP="00BE2AAF"/>
        </w:tc>
      </w:tr>
      <w:tr w:rsidR="00D04402" w14:paraId="0E08D325" w14:textId="77777777" w:rsidTr="00C5761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C1923FF" w14:textId="009C6D9E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2.a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1B86F1AA" w14:textId="6B7EDEE4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I risultati degli audit sono riportati alla Direzione e vengono intraprese azioni correttive?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2F1BC2F" w14:textId="7D39D48C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Rapporti di Audit (Audit Report) con Non Conformità (NC) e Osservazioni.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ECD1E1C" w14:textId="77777777" w:rsidR="00D04402" w:rsidRPr="00BE2AAF" w:rsidRDefault="00D04402" w:rsidP="00BE2AAF"/>
        </w:tc>
      </w:tr>
      <w:tr w:rsidR="00C5761B" w14:paraId="29D48854" w14:textId="77777777" w:rsidTr="00C5761B">
        <w:trPr>
          <w:trHeight w:val="587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0E067C20" w14:textId="3FE7196E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9.3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Riesame della Direzione</w:t>
            </w:r>
          </w:p>
        </w:tc>
      </w:tr>
      <w:tr w:rsidR="00D04402" w14:paraId="5C2F0868" w14:textId="77777777" w:rsidTr="004C19F7">
        <w:tc>
          <w:tcPr>
            <w:tcW w:w="1413" w:type="dxa"/>
            <w:vAlign w:val="center"/>
          </w:tcPr>
          <w:p w14:paraId="597EDAE7" w14:textId="3C43986F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72A0A855" w14:textId="2F2DBF24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L'Alta Direzione riesamina il SGE a intervalli pianificati per assicurarne l'idoneità e l'efficacia?</w:t>
            </w:r>
          </w:p>
        </w:tc>
        <w:tc>
          <w:tcPr>
            <w:tcW w:w="3827" w:type="dxa"/>
            <w:vAlign w:val="center"/>
          </w:tcPr>
          <w:p w14:paraId="1866AB9C" w14:textId="090AA66B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Verbale del Riesame della Direzione (Management Review) firmato.</w:t>
            </w:r>
          </w:p>
        </w:tc>
        <w:tc>
          <w:tcPr>
            <w:tcW w:w="4076" w:type="dxa"/>
            <w:vMerge w:val="restart"/>
          </w:tcPr>
          <w:p w14:paraId="35D23459" w14:textId="5E871F9B" w:rsidR="00D04402" w:rsidRPr="00BE2AAF" w:rsidRDefault="004C19F7" w:rsidP="00BE2AAF">
            <w:r w:rsidRPr="004C19F7">
              <w:t>{{iso50001_9_3}}</w:t>
            </w:r>
          </w:p>
        </w:tc>
      </w:tr>
      <w:tr w:rsidR="00D04402" w14:paraId="11385CDA" w14:textId="77777777" w:rsidTr="00294E82">
        <w:tc>
          <w:tcPr>
            <w:tcW w:w="1413" w:type="dxa"/>
            <w:vAlign w:val="center"/>
          </w:tcPr>
          <w:p w14:paraId="2AE6F238" w14:textId="75F9FB3D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78E710A7" w14:textId="068DFED4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Il riesame include gli input richiesti (stato azioni precedenti, cambiamenti contesto, risultati audit)?</w:t>
            </w:r>
          </w:p>
        </w:tc>
        <w:tc>
          <w:tcPr>
            <w:tcW w:w="3827" w:type="dxa"/>
            <w:vAlign w:val="center"/>
          </w:tcPr>
          <w:p w14:paraId="5376CD5B" w14:textId="1075C96F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L'agenda del verbale deve coprire tutti i punti richiesti dalla norma (da "a" a "m").</w:t>
            </w:r>
          </w:p>
        </w:tc>
        <w:tc>
          <w:tcPr>
            <w:tcW w:w="4076" w:type="dxa"/>
            <w:vMerge/>
            <w:vAlign w:val="center"/>
          </w:tcPr>
          <w:p w14:paraId="0FB0EB1C" w14:textId="77777777" w:rsidR="00D04402" w:rsidRPr="00BE2AAF" w:rsidRDefault="00D04402" w:rsidP="00BE2AAF"/>
        </w:tc>
      </w:tr>
      <w:tr w:rsidR="00D04402" w14:paraId="48BAB556" w14:textId="77777777" w:rsidTr="00BE2AAF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3A4EDC34" w14:textId="2BD4596B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9.3.</w:t>
            </w:r>
            <w:r>
              <w:rPr>
                <w:rFonts w:cs="Arial"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7E629BE4" w14:textId="2A1487D8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Gli output del riesame includono decisioni su opportunità di miglioramento e modifiche al SGE?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8037456" w14:textId="70AC21AA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Elenco delle decisioni strategiche e assegnazione nuove risorse/obiettivi.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2792E07C" w14:textId="77777777" w:rsidR="00D04402" w:rsidRPr="00BE2AAF" w:rsidRDefault="00D04402" w:rsidP="00BE2AAF"/>
        </w:tc>
      </w:tr>
      <w:tr w:rsidR="00BE2AAF" w14:paraId="42F2E96E" w14:textId="77777777" w:rsidTr="00C5761B">
        <w:trPr>
          <w:trHeight w:val="747"/>
        </w:trPr>
        <w:tc>
          <w:tcPr>
            <w:tcW w:w="14277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  <w:vAlign w:val="center"/>
          </w:tcPr>
          <w:p w14:paraId="7EBD65AF" w14:textId="1AD7AF59" w:rsidR="00BE2AAF" w:rsidRPr="00BE2AAF" w:rsidRDefault="00BE2AAF" w:rsidP="00BE2AAF">
            <w:pPr>
              <w:rPr>
                <w:b/>
                <w:bCs/>
              </w:rPr>
            </w:pPr>
            <w:r w:rsidRPr="00BE2AAF">
              <w:rPr>
                <w:b/>
                <w:bCs/>
              </w:rPr>
              <w:t>AREA 10: MIGLIORAMENTO</w:t>
            </w:r>
          </w:p>
        </w:tc>
      </w:tr>
      <w:tr w:rsidR="00C5761B" w14:paraId="74B2139A" w14:textId="77777777" w:rsidTr="00C5761B">
        <w:trPr>
          <w:trHeight w:val="545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E89BA05" w14:textId="49793D67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10.1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Non conformità ed azioni correttive</w:t>
            </w:r>
          </w:p>
        </w:tc>
      </w:tr>
      <w:tr w:rsidR="00D04402" w14:paraId="3BE694AA" w14:textId="77777777" w:rsidTr="004C19F7">
        <w:tc>
          <w:tcPr>
            <w:tcW w:w="1413" w:type="dxa"/>
            <w:vAlign w:val="center"/>
          </w:tcPr>
          <w:p w14:paraId="6EA6E737" w14:textId="2FE12F5E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10.1.a</w:t>
            </w:r>
          </w:p>
        </w:tc>
        <w:tc>
          <w:tcPr>
            <w:tcW w:w="4961" w:type="dxa"/>
            <w:vAlign w:val="center"/>
          </w:tcPr>
          <w:p w14:paraId="140114F5" w14:textId="6CE30469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L'organizzazione reagisce alle non conformità (da audit, guasti o scostamenti dati)?</w:t>
            </w:r>
          </w:p>
        </w:tc>
        <w:tc>
          <w:tcPr>
            <w:tcW w:w="3827" w:type="dxa"/>
            <w:vAlign w:val="center"/>
          </w:tcPr>
          <w:p w14:paraId="088DA4BE" w14:textId="5C2D1320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Registro delle Non Conformità (NC) e delle Azioni Correttive.</w:t>
            </w:r>
          </w:p>
        </w:tc>
        <w:tc>
          <w:tcPr>
            <w:tcW w:w="4076" w:type="dxa"/>
            <w:vMerge w:val="restart"/>
          </w:tcPr>
          <w:p w14:paraId="3CF5C72B" w14:textId="611F8F02" w:rsidR="00D04402" w:rsidRPr="00BE2AAF" w:rsidRDefault="004C19F7" w:rsidP="00BE2AAF">
            <w:r w:rsidRPr="004C19F7">
              <w:t>{{iso50001_10_1}}</w:t>
            </w:r>
          </w:p>
        </w:tc>
      </w:tr>
      <w:tr w:rsidR="00D04402" w14:paraId="18F1A27F" w14:textId="77777777" w:rsidTr="00294E82">
        <w:tc>
          <w:tcPr>
            <w:tcW w:w="1413" w:type="dxa"/>
            <w:vAlign w:val="center"/>
          </w:tcPr>
          <w:p w14:paraId="17E201A5" w14:textId="48438A84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10.1.b</w:t>
            </w:r>
          </w:p>
        </w:tc>
        <w:tc>
          <w:tcPr>
            <w:tcW w:w="4961" w:type="dxa"/>
            <w:vAlign w:val="center"/>
          </w:tcPr>
          <w:p w14:paraId="5465E025" w14:textId="6225C643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valutata la necessità di azioni per eliminare le cause della NC affinché non si ripeta?</w:t>
            </w:r>
          </w:p>
        </w:tc>
        <w:tc>
          <w:tcPr>
            <w:tcW w:w="3827" w:type="dxa"/>
            <w:vAlign w:val="center"/>
          </w:tcPr>
          <w:p w14:paraId="6354D709" w14:textId="5E33F026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Analisi delle cause profonde (es. tecnica dei "5 Perché" o diagramma a lisca di pesce).</w:t>
            </w:r>
          </w:p>
        </w:tc>
        <w:tc>
          <w:tcPr>
            <w:tcW w:w="4076" w:type="dxa"/>
            <w:vMerge/>
            <w:vAlign w:val="center"/>
          </w:tcPr>
          <w:p w14:paraId="48CA6E2D" w14:textId="77777777" w:rsidR="00D04402" w:rsidRPr="00BE2AAF" w:rsidRDefault="00D04402" w:rsidP="00BE2AAF"/>
        </w:tc>
      </w:tr>
      <w:tr w:rsidR="00D04402" w14:paraId="5248AB16" w14:textId="77777777" w:rsidTr="00294E82">
        <w:tc>
          <w:tcPr>
            <w:tcW w:w="1413" w:type="dxa"/>
            <w:vAlign w:val="center"/>
          </w:tcPr>
          <w:p w14:paraId="08F39611" w14:textId="0990CCA8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10.1.c</w:t>
            </w:r>
          </w:p>
        </w:tc>
        <w:tc>
          <w:tcPr>
            <w:tcW w:w="4961" w:type="dxa"/>
            <w:vAlign w:val="center"/>
          </w:tcPr>
          <w:p w14:paraId="03D0B8EF" w14:textId="1307FD42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Le azioni intraprese sono proporzionate alla portata del problema e all'impatto energetico?</w:t>
            </w:r>
          </w:p>
        </w:tc>
        <w:tc>
          <w:tcPr>
            <w:tcW w:w="3827" w:type="dxa"/>
            <w:vAlign w:val="center"/>
          </w:tcPr>
          <w:p w14:paraId="7953697C" w14:textId="348B979B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Verifica della coerenza tra gravità del guasto e investimento per risolverlo.</w:t>
            </w:r>
          </w:p>
        </w:tc>
        <w:tc>
          <w:tcPr>
            <w:tcW w:w="4076" w:type="dxa"/>
            <w:vMerge/>
            <w:vAlign w:val="center"/>
          </w:tcPr>
          <w:p w14:paraId="1002B0E3" w14:textId="77777777" w:rsidR="00D04402" w:rsidRPr="00BE2AAF" w:rsidRDefault="00D04402" w:rsidP="00BE2AAF"/>
        </w:tc>
      </w:tr>
      <w:tr w:rsidR="00D04402" w14:paraId="1D896544" w14:textId="77777777" w:rsidTr="00294E82">
        <w:tc>
          <w:tcPr>
            <w:tcW w:w="1413" w:type="dxa"/>
            <w:vAlign w:val="center"/>
          </w:tcPr>
          <w:p w14:paraId="48D854CA" w14:textId="6A43EBD9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10.1.d</w:t>
            </w:r>
          </w:p>
        </w:tc>
        <w:tc>
          <w:tcPr>
            <w:tcW w:w="4961" w:type="dxa"/>
            <w:vAlign w:val="center"/>
          </w:tcPr>
          <w:p w14:paraId="2E39B581" w14:textId="4ABBDC2B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Viene verificata l'efficacia di ogni azione correttiva intrapresa?</w:t>
            </w:r>
          </w:p>
        </w:tc>
        <w:tc>
          <w:tcPr>
            <w:tcW w:w="3827" w:type="dxa"/>
            <w:vAlign w:val="center"/>
          </w:tcPr>
          <w:p w14:paraId="76F4F3D2" w14:textId="23FA2C86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Chiusura formale della NC solo dopo aver verificato che il problema non si è ripresentato.</w:t>
            </w:r>
          </w:p>
        </w:tc>
        <w:tc>
          <w:tcPr>
            <w:tcW w:w="4076" w:type="dxa"/>
            <w:vMerge/>
            <w:vAlign w:val="center"/>
          </w:tcPr>
          <w:p w14:paraId="2E3AB6F3" w14:textId="77777777" w:rsidR="00D04402" w:rsidRPr="00BE2AAF" w:rsidRDefault="00D04402" w:rsidP="00BE2AAF"/>
        </w:tc>
      </w:tr>
      <w:tr w:rsidR="00D04402" w14:paraId="6C28AE2A" w14:textId="77777777" w:rsidTr="00C5761B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53D6FEA7" w14:textId="4F8ACE6C" w:rsidR="00D04402" w:rsidRPr="00BE2AAF" w:rsidRDefault="00D04402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10.1.e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79F42741" w14:textId="1B1DD27D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Se necessario, vengono apportate modifiche al SGE a seguito di una NC?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2692D99B" w14:textId="6220C34D" w:rsidR="00D04402" w:rsidRPr="00BE2AAF" w:rsidRDefault="00D04402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Aggiornamento di procedure, piani di manutenzione o tarature.</w:t>
            </w:r>
          </w:p>
        </w:tc>
        <w:tc>
          <w:tcPr>
            <w:tcW w:w="4076" w:type="dxa"/>
            <w:vMerge/>
            <w:tcBorders>
              <w:bottom w:val="single" w:sz="4" w:space="0" w:color="auto"/>
            </w:tcBorders>
            <w:vAlign w:val="center"/>
          </w:tcPr>
          <w:p w14:paraId="6AB2E5D9" w14:textId="77777777" w:rsidR="00D04402" w:rsidRPr="00BE2AAF" w:rsidRDefault="00D04402" w:rsidP="00BE2AAF"/>
        </w:tc>
      </w:tr>
      <w:tr w:rsidR="00C5761B" w14:paraId="277A6041" w14:textId="77777777" w:rsidTr="00C5761B">
        <w:trPr>
          <w:trHeight w:val="559"/>
        </w:trPr>
        <w:tc>
          <w:tcPr>
            <w:tcW w:w="14277" w:type="dxa"/>
            <w:gridSpan w:val="4"/>
            <w:shd w:val="pct10" w:color="auto" w:fill="auto"/>
            <w:vAlign w:val="center"/>
          </w:tcPr>
          <w:p w14:paraId="22BF7F10" w14:textId="68DA13C7" w:rsidR="00C5761B" w:rsidRPr="00BE2AAF" w:rsidRDefault="00C5761B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10.2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Miglioramento continuo</w:t>
            </w:r>
          </w:p>
        </w:tc>
      </w:tr>
      <w:tr w:rsidR="001147C5" w14:paraId="6EC856FE" w14:textId="77777777" w:rsidTr="004C19F7">
        <w:tc>
          <w:tcPr>
            <w:tcW w:w="1413" w:type="dxa"/>
            <w:vAlign w:val="center"/>
          </w:tcPr>
          <w:p w14:paraId="50D2F579" w14:textId="535681A9" w:rsidR="001147C5" w:rsidRPr="00BE2AAF" w:rsidRDefault="001147C5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t>10.2.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4961" w:type="dxa"/>
            <w:vAlign w:val="center"/>
          </w:tcPr>
          <w:p w14:paraId="482012C0" w14:textId="7F7E8DEC" w:rsidR="001147C5" w:rsidRPr="00BE2AAF" w:rsidRDefault="001147C5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L'organizzazione dimostra il miglioramento continuo dell'idoneità, adeguatezza ed efficacia del SGE?</w:t>
            </w:r>
          </w:p>
        </w:tc>
        <w:tc>
          <w:tcPr>
            <w:tcW w:w="3827" w:type="dxa"/>
            <w:vAlign w:val="center"/>
          </w:tcPr>
          <w:p w14:paraId="117C29E4" w14:textId="35178495" w:rsidR="001147C5" w:rsidRPr="00BE2AAF" w:rsidRDefault="001147C5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>Verbali di riesame; Evoluzione della maturità del sistema nel tempo.</w:t>
            </w:r>
          </w:p>
        </w:tc>
        <w:tc>
          <w:tcPr>
            <w:tcW w:w="4076" w:type="dxa"/>
            <w:vMerge w:val="restart"/>
          </w:tcPr>
          <w:p w14:paraId="635FD702" w14:textId="7E523D2B" w:rsidR="001147C5" w:rsidRPr="00BE2AAF" w:rsidRDefault="004C19F7" w:rsidP="00BE2AAF">
            <w:r w:rsidRPr="004C19F7">
              <w:t>{{iso50001_10_2}}</w:t>
            </w:r>
          </w:p>
        </w:tc>
      </w:tr>
      <w:tr w:rsidR="001147C5" w14:paraId="40B3E38F" w14:textId="77777777" w:rsidTr="00294E82">
        <w:tc>
          <w:tcPr>
            <w:tcW w:w="1413" w:type="dxa"/>
            <w:vAlign w:val="center"/>
          </w:tcPr>
          <w:p w14:paraId="16BE445D" w14:textId="2FC17AD7" w:rsidR="001147C5" w:rsidRPr="00BE2AAF" w:rsidRDefault="001147C5" w:rsidP="00BE2AAF">
            <w:pPr>
              <w:jc w:val="center"/>
            </w:pPr>
            <w:r w:rsidRPr="00BE2AAF">
              <w:rPr>
                <w:rFonts w:cs="Arial"/>
                <w:color w:val="1F1F1F"/>
                <w:bdr w:val="none" w:sz="0" w:space="0" w:color="auto" w:frame="1"/>
              </w:rPr>
              <w:lastRenderedPageBreak/>
              <w:t>10.2.</w:t>
            </w:r>
            <w:r>
              <w:rPr>
                <w:rFonts w:cs="Arial"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4961" w:type="dxa"/>
            <w:vAlign w:val="center"/>
          </w:tcPr>
          <w:p w14:paraId="1C516174" w14:textId="3375E81A" w:rsidR="001147C5" w:rsidRPr="00BE2AAF" w:rsidRDefault="001147C5" w:rsidP="00BE2AAF"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L'organizzazione dimostra il </w:t>
            </w:r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miglioramento continuo della prestazione energetica</w:t>
            </w:r>
            <w:r w:rsidRPr="00BE2AAF">
              <w:rPr>
                <w:rFonts w:cs="Arial"/>
                <w:color w:val="1F1F1F"/>
                <w:bdr w:val="none" w:sz="0" w:space="0" w:color="auto" w:frame="1"/>
              </w:rPr>
              <w:t>?</w:t>
            </w:r>
          </w:p>
        </w:tc>
        <w:tc>
          <w:tcPr>
            <w:tcW w:w="3827" w:type="dxa"/>
            <w:vAlign w:val="center"/>
          </w:tcPr>
          <w:p w14:paraId="7914656C" w14:textId="4D55EC9C" w:rsidR="001147C5" w:rsidRPr="00BE2AAF" w:rsidRDefault="001147C5" w:rsidP="00BE2AAF"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Dato oggettivo </w:t>
            </w:r>
            <w:proofErr w:type="spellStart"/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EnPI</w:t>
            </w:r>
            <w:proofErr w:type="spellEnd"/>
            <w:r w:rsidRPr="00BE2AAF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 xml:space="preserve"> vs Baseline.</w:t>
            </w:r>
            <w:r w:rsidRPr="00BE2AAF">
              <w:rPr>
                <w:rFonts w:cs="Arial"/>
                <w:color w:val="1F1F1F"/>
                <w:bdr w:val="none" w:sz="0" w:space="0" w:color="auto" w:frame="1"/>
              </w:rPr>
              <w:t xml:space="preserve"> È il punto fondamentale per mantenere il certificato.</w:t>
            </w:r>
          </w:p>
        </w:tc>
        <w:tc>
          <w:tcPr>
            <w:tcW w:w="4076" w:type="dxa"/>
            <w:vMerge/>
            <w:vAlign w:val="center"/>
          </w:tcPr>
          <w:p w14:paraId="1E83C89D" w14:textId="77777777" w:rsidR="001147C5" w:rsidRPr="00BE2AAF" w:rsidRDefault="001147C5" w:rsidP="00BE2AAF"/>
        </w:tc>
      </w:tr>
    </w:tbl>
    <w:p w14:paraId="62E234EB" w14:textId="61580AD5" w:rsidR="0045767C" w:rsidRDefault="0045767C"/>
    <w:sectPr w:rsidR="0045767C" w:rsidSect="00294E82">
      <w:headerReference w:type="default" r:id="rId7"/>
      <w:footerReference w:type="even" r:id="rId8"/>
      <w:footerReference w:type="default" r:id="rId9"/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CA2E5" w14:textId="77777777" w:rsidR="002E4F2B" w:rsidRDefault="002E4F2B" w:rsidP="005F2614">
      <w:pPr>
        <w:spacing w:after="0" w:line="240" w:lineRule="auto"/>
      </w:pPr>
      <w:r>
        <w:separator/>
      </w:r>
    </w:p>
  </w:endnote>
  <w:endnote w:type="continuationSeparator" w:id="0">
    <w:p w14:paraId="34BA9017" w14:textId="77777777" w:rsidR="002E4F2B" w:rsidRDefault="002E4F2B" w:rsidP="005F2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561555579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1B5F066A" w14:textId="51D36B2F" w:rsidR="005F2614" w:rsidRDefault="005F2614" w:rsidP="00A43512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539BCEF2" w14:textId="77777777" w:rsidR="005F2614" w:rsidRDefault="005F2614" w:rsidP="005F2614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1826472634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27983A79" w14:textId="7817AE34" w:rsidR="005F2614" w:rsidRDefault="005F2614" w:rsidP="00A43512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3A2E91B2" w14:textId="77777777" w:rsidR="005F2614" w:rsidRDefault="005F2614" w:rsidP="005F2614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DDD76" w14:textId="77777777" w:rsidR="002E4F2B" w:rsidRDefault="002E4F2B" w:rsidP="005F2614">
      <w:pPr>
        <w:spacing w:after="0" w:line="240" w:lineRule="auto"/>
      </w:pPr>
      <w:r>
        <w:separator/>
      </w:r>
    </w:p>
  </w:footnote>
  <w:footnote w:type="continuationSeparator" w:id="0">
    <w:p w14:paraId="71CF6344" w14:textId="77777777" w:rsidR="002E4F2B" w:rsidRDefault="002E4F2B" w:rsidP="005F2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F645" w14:textId="27745D19" w:rsidR="00DE59A5" w:rsidRPr="00DE59A5" w:rsidRDefault="003737BE">
    <w:pPr>
      <w:pStyle w:val="Intestazione"/>
      <w:rPr>
        <w:b/>
        <w:bCs/>
        <w:sz w:val="28"/>
        <w:szCs w:val="28"/>
      </w:rPr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2E7ADB35" wp14:editId="2BD82C4E">
          <wp:simplePos x="0" y="0"/>
          <wp:positionH relativeFrom="column">
            <wp:posOffset>-277091</wp:posOffset>
          </wp:positionH>
          <wp:positionV relativeFrom="paragraph">
            <wp:posOffset>-259254</wp:posOffset>
          </wp:positionV>
          <wp:extent cx="1259840" cy="460375"/>
          <wp:effectExtent l="0" t="0" r="0" b="0"/>
          <wp:wrapNone/>
          <wp:docPr id="3" name="Immagine 1" descr="Immagine che contiene Carattere, Elementi grafici, logo, grafica&#10;&#10;Il contenuto generato dall'IA potrebbe non essere corret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1" descr="Immagine che contiene Carattere, Elementi grafici, logo, grafica&#10;&#10;Il contenuto generato dall'IA potrebbe non essere corretto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59A5">
      <w:t xml:space="preserve">                                                                                                  </w:t>
    </w:r>
    <w:r w:rsidR="00DE59A5" w:rsidRPr="00DE59A5">
      <w:rPr>
        <w:b/>
        <w:bCs/>
        <w:sz w:val="28"/>
        <w:szCs w:val="28"/>
      </w:rPr>
      <w:t>CHECK LIST ISO 50001 - 2018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82"/>
    <w:rsid w:val="000610A6"/>
    <w:rsid w:val="00112D6B"/>
    <w:rsid w:val="001147C5"/>
    <w:rsid w:val="0016070E"/>
    <w:rsid w:val="00172FBF"/>
    <w:rsid w:val="001A11AE"/>
    <w:rsid w:val="00294E82"/>
    <w:rsid w:val="002D382E"/>
    <w:rsid w:val="002E4F2B"/>
    <w:rsid w:val="00337331"/>
    <w:rsid w:val="003737BE"/>
    <w:rsid w:val="0045767C"/>
    <w:rsid w:val="004C19F7"/>
    <w:rsid w:val="005F2614"/>
    <w:rsid w:val="0090286F"/>
    <w:rsid w:val="009A37E1"/>
    <w:rsid w:val="00A30111"/>
    <w:rsid w:val="00A93A19"/>
    <w:rsid w:val="00BE2AAF"/>
    <w:rsid w:val="00C5761B"/>
    <w:rsid w:val="00C63082"/>
    <w:rsid w:val="00CF1712"/>
    <w:rsid w:val="00D04402"/>
    <w:rsid w:val="00DE59A5"/>
    <w:rsid w:val="00EA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D63350"/>
  <w15:chartTrackingRefBased/>
  <w15:docId w15:val="{DEA76DDD-5AE0-204A-BA49-9E7602E0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4E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4E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4E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4E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4E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4E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4E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4E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4E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4E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4E8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94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Carpredefinitoparagrafo"/>
    <w:rsid w:val="00172FBF"/>
  </w:style>
  <w:style w:type="paragraph" w:styleId="Pidipagina">
    <w:name w:val="footer"/>
    <w:basedOn w:val="Normale"/>
    <w:link w:val="PidipaginaCarattere"/>
    <w:uiPriority w:val="99"/>
    <w:unhideWhenUsed/>
    <w:rsid w:val="005F261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F2614"/>
  </w:style>
  <w:style w:type="character" w:styleId="Numeropagina">
    <w:name w:val="page number"/>
    <w:basedOn w:val="Carpredefinitoparagrafo"/>
    <w:uiPriority w:val="99"/>
    <w:semiHidden/>
    <w:unhideWhenUsed/>
    <w:rsid w:val="005F2614"/>
  </w:style>
  <w:style w:type="paragraph" w:styleId="Intestazione">
    <w:name w:val="header"/>
    <w:basedOn w:val="Normale"/>
    <w:link w:val="IntestazioneCarattere"/>
    <w:uiPriority w:val="99"/>
    <w:unhideWhenUsed/>
    <w:rsid w:val="00DE59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E5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8915A-EC4D-42C9-ACDF-3C7972098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FABBRICINI</dc:creator>
  <cp:keywords/>
  <dc:description/>
  <cp:lastModifiedBy>alessio di lonardo</cp:lastModifiedBy>
  <cp:revision>2</cp:revision>
  <dcterms:created xsi:type="dcterms:W3CDTF">2026-01-17T17:51:00Z</dcterms:created>
  <dcterms:modified xsi:type="dcterms:W3CDTF">2026-01-17T17:51:00Z</dcterms:modified>
</cp:coreProperties>
</file>