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>October 15, 2026</w:t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>Dear Hiring Manager,</w:t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>My offline text must stay here.</w:t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p>
      <w:pPr>
        <w:spacing w:after="100"/>
      </w:pPr>
      <w:r>
        <w:rPr>
          <w:rFonts w:ascii="Arial" w:hAnsi="Arial"/>
          <w:sz w:val="22"/>
        </w:rPr>
        <w:t xml:space="preserve">Sincerely</w:t>
      </w:r>
    </w:p>
    <w:p>
      <w:pPr>
        <w:spacing w:after="100"/>
      </w:pPr>
      <w:r>
        <w:rPr>
          <w:rFonts w:ascii="Arial" w:hAnsi="Arial"/>
          <w:sz w:val="22"/>
        </w:rPr>
        <w:t xml:space="preserve"/>
      </w:r>
    </w:p>
    <w:sectPr>
      <w:pgSz w:w="12240" w:h="15840"/>
      <w:pgMar w:top="1080" w:right="1080" w:bottom="1080" w:left="1080"/>
    </w:sectPr>
  </w:body>
</w:document>
</file>