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F7" w:rsidRPr="00BE7E43" w:rsidRDefault="00764CF7" w:rsidP="00764CF7">
      <w:pPr>
        <w:jc w:val="center"/>
        <w:rPr>
          <w:rFonts w:ascii="Arial" w:hAnsi="Arial" w:cs="Arial"/>
          <w:b/>
          <w:szCs w:val="24"/>
        </w:rPr>
      </w:pPr>
      <w:r w:rsidRPr="00BE7E43">
        <w:rPr>
          <w:rFonts w:ascii="Arial" w:hAnsi="Arial" w:cs="Arial"/>
          <w:b/>
          <w:szCs w:val="24"/>
        </w:rPr>
        <w:t>HALIBUT WORKSHOP AGENDA</w:t>
      </w:r>
    </w:p>
    <w:p w:rsidR="00764CF7" w:rsidRPr="00BE7E43" w:rsidRDefault="00764CF7" w:rsidP="00764CF7">
      <w:pPr>
        <w:jc w:val="center"/>
        <w:rPr>
          <w:rFonts w:ascii="Arial" w:hAnsi="Arial" w:cs="Arial"/>
          <w:b/>
          <w:szCs w:val="24"/>
        </w:rPr>
      </w:pPr>
      <w:r w:rsidRPr="00BE7E43">
        <w:rPr>
          <w:rFonts w:ascii="Arial" w:hAnsi="Arial" w:cs="Arial"/>
          <w:b/>
          <w:szCs w:val="24"/>
        </w:rPr>
        <w:t>APRIL 24-25, 2012</w:t>
      </w:r>
    </w:p>
    <w:p w:rsidR="00764CF7" w:rsidRPr="00BE7E43" w:rsidRDefault="00764CF7" w:rsidP="00764CF7">
      <w:pPr>
        <w:jc w:val="center"/>
        <w:rPr>
          <w:rFonts w:ascii="Arial" w:hAnsi="Arial" w:cs="Arial"/>
          <w:b/>
          <w:szCs w:val="24"/>
        </w:rPr>
      </w:pPr>
      <w:proofErr w:type="spellStart"/>
      <w:r w:rsidRPr="00BE7E43">
        <w:rPr>
          <w:rFonts w:ascii="Arial" w:hAnsi="Arial" w:cs="Arial"/>
          <w:b/>
          <w:szCs w:val="24"/>
        </w:rPr>
        <w:t>Crowne</w:t>
      </w:r>
      <w:proofErr w:type="spellEnd"/>
      <w:r w:rsidRPr="00BE7E43">
        <w:rPr>
          <w:rFonts w:ascii="Arial" w:hAnsi="Arial" w:cs="Arial"/>
          <w:b/>
          <w:szCs w:val="24"/>
        </w:rPr>
        <w:t xml:space="preserve"> Plaza Hotel, 1113 6th Avenue, Seattle, Washington</w:t>
      </w:r>
    </w:p>
    <w:p w:rsidR="00764CF7" w:rsidRPr="00BE7E43" w:rsidRDefault="00764CF7" w:rsidP="00764CF7">
      <w:pPr>
        <w:jc w:val="center"/>
        <w:rPr>
          <w:rFonts w:ascii="Arial" w:hAnsi="Arial" w:cs="Arial"/>
          <w:b/>
          <w:szCs w:val="24"/>
        </w:rPr>
      </w:pPr>
    </w:p>
    <w:p w:rsidR="00764CF7" w:rsidRPr="00BE7E43" w:rsidRDefault="00764CF7" w:rsidP="00764CF7">
      <w:pPr>
        <w:pStyle w:val="IPHCbodytext"/>
        <w:tabs>
          <w:tab w:val="clear" w:pos="432"/>
          <w:tab w:val="left" w:pos="1440"/>
        </w:tabs>
        <w:ind w:firstLine="0"/>
        <w:rPr>
          <w:b/>
          <w:szCs w:val="24"/>
        </w:rPr>
      </w:pPr>
      <w:r w:rsidRPr="00BE7E43">
        <w:rPr>
          <w:szCs w:val="24"/>
        </w:rPr>
        <w:t>Facilitators:</w:t>
      </w:r>
      <w:r w:rsidRPr="00BE7E43">
        <w:rPr>
          <w:szCs w:val="24"/>
        </w:rPr>
        <w:tab/>
      </w:r>
      <w:r w:rsidRPr="00BE7E43">
        <w:rPr>
          <w:b/>
          <w:szCs w:val="24"/>
        </w:rPr>
        <w:t>Dr.</w:t>
      </w:r>
      <w:r w:rsidRPr="00BE7E43">
        <w:rPr>
          <w:szCs w:val="24"/>
        </w:rPr>
        <w:t xml:space="preserve"> </w:t>
      </w:r>
      <w:r w:rsidRPr="00BE7E43">
        <w:rPr>
          <w:b/>
          <w:szCs w:val="24"/>
        </w:rPr>
        <w:t xml:space="preserve">Jonathan </w:t>
      </w:r>
      <w:proofErr w:type="spellStart"/>
      <w:r w:rsidRPr="00BE7E43">
        <w:rPr>
          <w:b/>
          <w:szCs w:val="24"/>
        </w:rPr>
        <w:t>Raab</w:t>
      </w:r>
      <w:proofErr w:type="spellEnd"/>
      <w:r w:rsidRPr="00BE7E43">
        <w:rPr>
          <w:b/>
          <w:szCs w:val="24"/>
        </w:rPr>
        <w:t xml:space="preserve"> (</w:t>
      </w:r>
      <w:proofErr w:type="spellStart"/>
      <w:r w:rsidRPr="00BE7E43">
        <w:rPr>
          <w:b/>
          <w:szCs w:val="24"/>
        </w:rPr>
        <w:t>Raab</w:t>
      </w:r>
      <w:proofErr w:type="spellEnd"/>
      <w:r w:rsidRPr="00BE7E43">
        <w:rPr>
          <w:b/>
          <w:szCs w:val="24"/>
        </w:rPr>
        <w:t xml:space="preserve"> Associates, Ltd., Boston, MA)</w:t>
      </w:r>
    </w:p>
    <w:p w:rsidR="00764CF7" w:rsidRPr="00BE7E43" w:rsidRDefault="00764CF7" w:rsidP="00764CF7">
      <w:pPr>
        <w:pStyle w:val="IPHCbodytext"/>
        <w:tabs>
          <w:tab w:val="clear" w:pos="432"/>
          <w:tab w:val="left" w:pos="1440"/>
        </w:tabs>
        <w:ind w:firstLine="0"/>
        <w:rPr>
          <w:b/>
          <w:szCs w:val="24"/>
        </w:rPr>
      </w:pPr>
      <w:r w:rsidRPr="00BE7E43">
        <w:rPr>
          <w:b/>
          <w:szCs w:val="24"/>
        </w:rPr>
        <w:tab/>
        <w:t>Ms. Stephanie Stern (CONCUR, San Francisco, CA)</w:t>
      </w:r>
    </w:p>
    <w:p w:rsidR="00764CF7" w:rsidRPr="00BE7E43" w:rsidRDefault="00764CF7" w:rsidP="00764CF7">
      <w:pPr>
        <w:pStyle w:val="IPHCbodytext"/>
        <w:spacing w:after="120"/>
        <w:ind w:firstLine="0"/>
        <w:rPr>
          <w:b/>
          <w:szCs w:val="24"/>
        </w:rPr>
      </w:pPr>
    </w:p>
    <w:p w:rsidR="00764CF7" w:rsidRPr="00BE7E43" w:rsidRDefault="00764CF7" w:rsidP="00764CF7">
      <w:pPr>
        <w:ind w:firstLine="0"/>
        <w:jc w:val="left"/>
        <w:rPr>
          <w:rFonts w:ascii="Arial" w:hAnsi="Arial" w:cs="Arial"/>
          <w:b/>
          <w:szCs w:val="24"/>
        </w:rPr>
      </w:pPr>
      <w:r w:rsidRPr="00BE7E43">
        <w:rPr>
          <w:rFonts w:ascii="Arial" w:hAnsi="Arial" w:cs="Arial"/>
          <w:b/>
          <w:szCs w:val="24"/>
        </w:rPr>
        <w:t>DAY 1: TUE</w:t>
      </w:r>
      <w:r>
        <w:rPr>
          <w:rFonts w:ascii="Arial" w:hAnsi="Arial" w:cs="Arial"/>
          <w:b/>
          <w:szCs w:val="24"/>
        </w:rPr>
        <w:t>S</w:t>
      </w:r>
      <w:r w:rsidRPr="00BE7E43">
        <w:rPr>
          <w:rFonts w:ascii="Arial" w:hAnsi="Arial" w:cs="Arial"/>
          <w:b/>
          <w:szCs w:val="24"/>
        </w:rPr>
        <w:t xml:space="preserve">DAY APRIL 24 </w:t>
      </w:r>
    </w:p>
    <w:p w:rsidR="00764CF7" w:rsidRPr="00BE7E43" w:rsidRDefault="00764CF7" w:rsidP="00764CF7">
      <w:pPr>
        <w:pStyle w:val="IPHCbodytext"/>
        <w:spacing w:before="120" w:after="120"/>
        <w:ind w:firstLine="0"/>
        <w:rPr>
          <w:szCs w:val="24"/>
        </w:rPr>
      </w:pPr>
      <w:r w:rsidRPr="00BE7E43">
        <w:rPr>
          <w:szCs w:val="24"/>
        </w:rPr>
        <w:t>8:00</w:t>
      </w:r>
      <w:r w:rsidRPr="00BE7E43">
        <w:rPr>
          <w:szCs w:val="24"/>
        </w:rPr>
        <w:tab/>
      </w:r>
      <w:r w:rsidRPr="00BE7E43">
        <w:rPr>
          <w:szCs w:val="24"/>
        </w:rPr>
        <w:tab/>
        <w:t>Welcome: Dr. Jim Balsiger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8:10</w:t>
      </w:r>
      <w:r w:rsidRPr="00BE7E43">
        <w:rPr>
          <w:szCs w:val="24"/>
        </w:rPr>
        <w:tab/>
      </w:r>
      <w:r w:rsidRPr="00BE7E43">
        <w:rPr>
          <w:szCs w:val="24"/>
        </w:rPr>
        <w:tab/>
        <w:t xml:space="preserve">Workshop Agenda and </w:t>
      </w:r>
      <w:r w:rsidR="00AD5D9A">
        <w:rPr>
          <w:szCs w:val="24"/>
        </w:rPr>
        <w:t>Ground rules</w:t>
      </w:r>
      <w:r w:rsidRPr="00BE7E43">
        <w:rPr>
          <w:szCs w:val="24"/>
        </w:rPr>
        <w:t xml:space="preserve">—Dr. Jonathan </w:t>
      </w:r>
      <w:proofErr w:type="spellStart"/>
      <w:r w:rsidRPr="00BE7E43">
        <w:rPr>
          <w:szCs w:val="24"/>
        </w:rPr>
        <w:t>Raab</w:t>
      </w:r>
      <w:proofErr w:type="spellEnd"/>
      <w:r w:rsidRPr="00BE7E43">
        <w:rPr>
          <w:szCs w:val="24"/>
        </w:rPr>
        <w:t xml:space="preserve"> (facilitator)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>
        <w:rPr>
          <w:szCs w:val="24"/>
        </w:rPr>
        <w:t>8:</w:t>
      </w:r>
      <w:r w:rsidRPr="00BE7E43">
        <w:rPr>
          <w:szCs w:val="24"/>
        </w:rPr>
        <w:t>20</w:t>
      </w:r>
      <w:r w:rsidRPr="00BE7E43">
        <w:rPr>
          <w:szCs w:val="24"/>
        </w:rPr>
        <w:tab/>
      </w:r>
      <w:r>
        <w:rPr>
          <w:szCs w:val="24"/>
        </w:rPr>
        <w:tab/>
      </w:r>
      <w:r w:rsidRPr="00BE7E43">
        <w:rPr>
          <w:szCs w:val="24"/>
        </w:rPr>
        <w:t xml:space="preserve">Presentations on </w:t>
      </w:r>
      <w:r w:rsidR="0085659B">
        <w:rPr>
          <w:szCs w:val="24"/>
        </w:rPr>
        <w:t>Halibut</w:t>
      </w:r>
      <w:r w:rsidRPr="00BE7E43">
        <w:rPr>
          <w:szCs w:val="24"/>
        </w:rPr>
        <w:t xml:space="preserve"> Ecology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10:15</w:t>
      </w:r>
      <w:r w:rsidRPr="00BE7E43">
        <w:rPr>
          <w:szCs w:val="24"/>
        </w:rPr>
        <w:tab/>
        <w:t>Break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10:30</w:t>
      </w:r>
      <w:r w:rsidRPr="00BE7E43">
        <w:rPr>
          <w:szCs w:val="24"/>
        </w:rPr>
        <w:tab/>
        <w:t xml:space="preserve">Presentations on Impacts of </w:t>
      </w:r>
      <w:r w:rsidR="002C57AB">
        <w:rPr>
          <w:szCs w:val="24"/>
        </w:rPr>
        <w:t>Halibut</w:t>
      </w:r>
      <w:r w:rsidR="002C57AB" w:rsidRPr="00BE7E43">
        <w:rPr>
          <w:szCs w:val="24"/>
        </w:rPr>
        <w:t xml:space="preserve"> </w:t>
      </w:r>
      <w:r w:rsidRPr="00BE7E43">
        <w:rPr>
          <w:szCs w:val="24"/>
        </w:rPr>
        <w:t>Bycatch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11:45</w:t>
      </w:r>
      <w:r w:rsidRPr="00BE7E43">
        <w:rPr>
          <w:szCs w:val="24"/>
        </w:rPr>
        <w:tab/>
        <w:t>Lunch Break (participants on own for lunch)</w:t>
      </w:r>
    </w:p>
    <w:p w:rsidR="00764CF7" w:rsidRPr="00BE7E43" w:rsidRDefault="00764CF7" w:rsidP="00764CF7">
      <w:pPr>
        <w:pStyle w:val="IPHCbodytext"/>
        <w:spacing w:after="120"/>
        <w:ind w:left="720" w:hanging="720"/>
        <w:rPr>
          <w:szCs w:val="24"/>
        </w:rPr>
      </w:pPr>
      <w:r w:rsidRPr="00BE7E43">
        <w:rPr>
          <w:szCs w:val="24"/>
        </w:rPr>
        <w:t>1:00</w:t>
      </w:r>
      <w:r w:rsidRPr="00BE7E43">
        <w:rPr>
          <w:szCs w:val="24"/>
        </w:rPr>
        <w:tab/>
      </w:r>
      <w:r w:rsidRPr="00BE7E43">
        <w:rPr>
          <w:szCs w:val="24"/>
        </w:rPr>
        <w:tab/>
        <w:t xml:space="preserve">Presentations on Impacts of </w:t>
      </w:r>
      <w:r w:rsidR="002C57AB">
        <w:rPr>
          <w:szCs w:val="24"/>
        </w:rPr>
        <w:t>Halibut</w:t>
      </w:r>
      <w:r w:rsidR="002C57AB" w:rsidRPr="00BE7E43">
        <w:rPr>
          <w:szCs w:val="24"/>
        </w:rPr>
        <w:t xml:space="preserve"> </w:t>
      </w:r>
      <w:r w:rsidRPr="00BE7E43">
        <w:rPr>
          <w:szCs w:val="24"/>
        </w:rPr>
        <w:t xml:space="preserve">Bycatch (continued) 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2:00</w:t>
      </w:r>
      <w:r w:rsidRPr="00BE7E43">
        <w:rPr>
          <w:szCs w:val="24"/>
        </w:rPr>
        <w:tab/>
      </w:r>
      <w:r w:rsidRPr="00BE7E43">
        <w:rPr>
          <w:szCs w:val="24"/>
        </w:rPr>
        <w:tab/>
        <w:t>Break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2:15</w:t>
      </w:r>
      <w:r w:rsidRPr="00BE7E43">
        <w:rPr>
          <w:szCs w:val="24"/>
        </w:rPr>
        <w:tab/>
      </w:r>
      <w:r w:rsidRPr="00BE7E43">
        <w:rPr>
          <w:szCs w:val="24"/>
        </w:rPr>
        <w:tab/>
        <w:t xml:space="preserve">Management of Halibut Bycatch 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4:55</w:t>
      </w:r>
      <w:r w:rsidRPr="00BE7E43">
        <w:rPr>
          <w:szCs w:val="24"/>
        </w:rPr>
        <w:tab/>
      </w:r>
      <w:r w:rsidRPr="00BE7E43">
        <w:rPr>
          <w:szCs w:val="24"/>
        </w:rPr>
        <w:tab/>
        <w:t>Wrap-Up and Overview of Next Day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5:00</w:t>
      </w:r>
      <w:r w:rsidRPr="00BE7E43">
        <w:rPr>
          <w:szCs w:val="24"/>
        </w:rPr>
        <w:tab/>
      </w:r>
      <w:r w:rsidRPr="00BE7E43">
        <w:rPr>
          <w:szCs w:val="24"/>
        </w:rPr>
        <w:tab/>
        <w:t>Adjourn</w:t>
      </w:r>
    </w:p>
    <w:p w:rsidR="00764CF7" w:rsidRDefault="00764CF7" w:rsidP="00764CF7">
      <w:pPr>
        <w:pStyle w:val="IPHCbodytext"/>
        <w:spacing w:after="120"/>
        <w:ind w:firstLine="0"/>
        <w:rPr>
          <w:szCs w:val="24"/>
        </w:rPr>
      </w:pPr>
      <w:r w:rsidRPr="00C32683">
        <w:rPr>
          <w:szCs w:val="24"/>
        </w:rPr>
        <w:t>5:30</w:t>
      </w:r>
      <w:r w:rsidR="002C57AB">
        <w:rPr>
          <w:szCs w:val="24"/>
        </w:rPr>
        <w:t xml:space="preserve"> </w:t>
      </w:r>
      <w:r w:rsidRPr="00C32683">
        <w:rPr>
          <w:szCs w:val="24"/>
        </w:rPr>
        <w:t xml:space="preserve">- 7:00 Cocktail Reception – Sponsored by the North Pacific Seafood Industry 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C32683">
        <w:rPr>
          <w:szCs w:val="24"/>
        </w:rPr>
        <w:t>(</w:t>
      </w:r>
      <w:proofErr w:type="spellStart"/>
      <w:r w:rsidRPr="00C32683">
        <w:rPr>
          <w:szCs w:val="24"/>
        </w:rPr>
        <w:t>Crowne</w:t>
      </w:r>
      <w:proofErr w:type="spellEnd"/>
      <w:r w:rsidRPr="00C32683">
        <w:rPr>
          <w:szCs w:val="24"/>
        </w:rPr>
        <w:t xml:space="preserve"> Plaza Hotel)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</w:p>
    <w:p w:rsidR="00764CF7" w:rsidRPr="00BE7E43" w:rsidRDefault="00764CF7" w:rsidP="00764CF7">
      <w:pPr>
        <w:pStyle w:val="IPHCbodytext"/>
        <w:spacing w:after="120"/>
        <w:ind w:firstLine="0"/>
        <w:rPr>
          <w:rFonts w:ascii="Arial" w:hAnsi="Arial" w:cs="Arial"/>
          <w:b/>
          <w:szCs w:val="24"/>
        </w:rPr>
      </w:pPr>
      <w:r w:rsidRPr="00BE7E43">
        <w:rPr>
          <w:rFonts w:ascii="Arial" w:hAnsi="Arial" w:cs="Arial"/>
          <w:b/>
          <w:szCs w:val="24"/>
        </w:rPr>
        <w:t>DAY 2: WEDNESDAY, APRIL 25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2"/>
        </w:rPr>
        <w:t>8:30</w:t>
      </w:r>
      <w:r w:rsidRPr="00BE7E43">
        <w:rPr>
          <w:szCs w:val="22"/>
        </w:rPr>
        <w:tab/>
      </w:r>
      <w:r w:rsidRPr="00BE7E43">
        <w:rPr>
          <w:szCs w:val="22"/>
        </w:rPr>
        <w:tab/>
        <w:t xml:space="preserve">Review of Previous Day, Agenda, and </w:t>
      </w:r>
      <w:r w:rsidR="00AD5D9A">
        <w:rPr>
          <w:szCs w:val="22"/>
        </w:rPr>
        <w:t>Ground rules</w:t>
      </w:r>
      <w:r w:rsidRPr="00BE7E43">
        <w:rPr>
          <w:szCs w:val="22"/>
        </w:rPr>
        <w:t xml:space="preserve"> --</w:t>
      </w:r>
      <w:r w:rsidRPr="00BE7E43">
        <w:rPr>
          <w:szCs w:val="24"/>
        </w:rPr>
        <w:t xml:space="preserve"> Dr. Jonathan </w:t>
      </w:r>
      <w:proofErr w:type="spellStart"/>
      <w:r w:rsidRPr="00BE7E43">
        <w:rPr>
          <w:szCs w:val="24"/>
        </w:rPr>
        <w:t>Raab</w:t>
      </w:r>
      <w:proofErr w:type="spellEnd"/>
      <w:r w:rsidRPr="00BE7E43">
        <w:rPr>
          <w:szCs w:val="24"/>
        </w:rPr>
        <w:t xml:space="preserve"> </w:t>
      </w:r>
    </w:p>
    <w:p w:rsidR="00764CF7" w:rsidRPr="00BE7E43" w:rsidRDefault="00764CF7" w:rsidP="00764CF7">
      <w:pPr>
        <w:pStyle w:val="IPHCbodytext"/>
        <w:spacing w:after="120"/>
        <w:ind w:left="720" w:hanging="720"/>
        <w:rPr>
          <w:szCs w:val="24"/>
        </w:rPr>
      </w:pPr>
      <w:r w:rsidRPr="00BE7E43">
        <w:rPr>
          <w:szCs w:val="24"/>
        </w:rPr>
        <w:t>8:40</w:t>
      </w:r>
      <w:r w:rsidRPr="00BE7E43">
        <w:rPr>
          <w:szCs w:val="24"/>
        </w:rPr>
        <w:tab/>
      </w:r>
      <w:r w:rsidRPr="00BE7E43">
        <w:rPr>
          <w:szCs w:val="24"/>
        </w:rPr>
        <w:tab/>
        <w:t>Participant Feedback/ Panel Responses: Halibut Ecology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10:00</w:t>
      </w:r>
      <w:r w:rsidRPr="00BE7E43">
        <w:rPr>
          <w:szCs w:val="24"/>
        </w:rPr>
        <w:tab/>
        <w:t>Break</w:t>
      </w:r>
    </w:p>
    <w:p w:rsidR="00764CF7" w:rsidRPr="00BE7E43" w:rsidRDefault="00764CF7" w:rsidP="00764CF7">
      <w:pPr>
        <w:pStyle w:val="IPHCbodytext"/>
        <w:spacing w:after="120"/>
        <w:ind w:left="720" w:hanging="720"/>
        <w:rPr>
          <w:szCs w:val="24"/>
        </w:rPr>
      </w:pPr>
      <w:r w:rsidRPr="00BE7E43">
        <w:rPr>
          <w:szCs w:val="24"/>
        </w:rPr>
        <w:t>10:15</w:t>
      </w:r>
      <w:r w:rsidRPr="00BE7E43">
        <w:rPr>
          <w:szCs w:val="24"/>
        </w:rPr>
        <w:tab/>
        <w:t>Participant Feedback/ Panel Responses: Impacts and Management of Halibut Bycatch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12:00</w:t>
      </w:r>
      <w:r w:rsidRPr="00BE7E43">
        <w:rPr>
          <w:szCs w:val="24"/>
        </w:rPr>
        <w:tab/>
        <w:t>Lunch Break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1:15</w:t>
      </w:r>
      <w:r w:rsidRPr="00BE7E43">
        <w:rPr>
          <w:szCs w:val="24"/>
        </w:rPr>
        <w:tab/>
      </w:r>
      <w:r w:rsidRPr="00BE7E43">
        <w:rPr>
          <w:szCs w:val="24"/>
        </w:rPr>
        <w:tab/>
        <w:t>Panel Discussion: Halibut Ecology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2:45</w:t>
      </w:r>
      <w:r w:rsidRPr="00BE7E43">
        <w:rPr>
          <w:szCs w:val="24"/>
        </w:rPr>
        <w:tab/>
      </w:r>
      <w:r w:rsidRPr="00BE7E43">
        <w:rPr>
          <w:szCs w:val="24"/>
        </w:rPr>
        <w:tab/>
        <w:t>Break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3:00</w:t>
      </w:r>
      <w:r w:rsidRPr="00BE7E43">
        <w:rPr>
          <w:szCs w:val="24"/>
        </w:rPr>
        <w:tab/>
      </w:r>
      <w:r w:rsidRPr="00BE7E43">
        <w:rPr>
          <w:szCs w:val="24"/>
        </w:rPr>
        <w:tab/>
        <w:t>Panel Discussion</w:t>
      </w:r>
      <w:r>
        <w:rPr>
          <w:szCs w:val="24"/>
        </w:rPr>
        <w:t xml:space="preserve">: </w:t>
      </w:r>
      <w:r w:rsidRPr="00BE7E43">
        <w:rPr>
          <w:szCs w:val="24"/>
        </w:rPr>
        <w:t>Impacts and Management of Halibut Bycatch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4:45</w:t>
      </w:r>
      <w:r w:rsidRPr="00BE7E43">
        <w:rPr>
          <w:szCs w:val="24"/>
        </w:rPr>
        <w:tab/>
      </w:r>
      <w:r w:rsidRPr="00BE7E43">
        <w:rPr>
          <w:szCs w:val="24"/>
        </w:rPr>
        <w:tab/>
        <w:t xml:space="preserve">Next Steps and Closing Remarks: </w:t>
      </w:r>
      <w:r w:rsidRPr="00C32683">
        <w:rPr>
          <w:szCs w:val="22"/>
        </w:rPr>
        <w:t>Dr. Jim Balsiger</w:t>
      </w:r>
    </w:p>
    <w:p w:rsidR="00764CF7" w:rsidRPr="00BE7E43" w:rsidRDefault="00764CF7" w:rsidP="00764CF7">
      <w:pPr>
        <w:pStyle w:val="IPHCbodytext"/>
        <w:spacing w:after="120"/>
        <w:ind w:firstLine="0"/>
        <w:rPr>
          <w:szCs w:val="24"/>
        </w:rPr>
      </w:pPr>
      <w:r w:rsidRPr="00BE7E43">
        <w:rPr>
          <w:szCs w:val="24"/>
        </w:rPr>
        <w:t>5:00</w:t>
      </w:r>
      <w:r w:rsidRPr="00BE7E43">
        <w:rPr>
          <w:szCs w:val="24"/>
        </w:rPr>
        <w:tab/>
      </w:r>
      <w:r w:rsidRPr="00BE7E43">
        <w:rPr>
          <w:szCs w:val="24"/>
        </w:rPr>
        <w:tab/>
        <w:t>Adjourn</w:t>
      </w:r>
    </w:p>
    <w:p w:rsidR="00A63D6C" w:rsidRPr="004C2B5A" w:rsidRDefault="00764CF7" w:rsidP="00A63D6C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  <w:r w:rsidR="00A63D6C" w:rsidRPr="004C2B5A">
        <w:rPr>
          <w:rFonts w:ascii="Arial" w:hAnsi="Arial" w:cs="Arial"/>
          <w:b/>
          <w:szCs w:val="24"/>
        </w:rPr>
        <w:lastRenderedPageBreak/>
        <w:t>HALIBUT WORKSHOP AGENDA</w:t>
      </w:r>
    </w:p>
    <w:p w:rsidR="00A63D6C" w:rsidRPr="004C2B5A" w:rsidRDefault="00A63D6C" w:rsidP="00A63D6C">
      <w:pPr>
        <w:jc w:val="center"/>
        <w:rPr>
          <w:rFonts w:ascii="Arial" w:hAnsi="Arial" w:cs="Arial"/>
          <w:b/>
          <w:szCs w:val="24"/>
        </w:rPr>
      </w:pPr>
      <w:r w:rsidRPr="004C2B5A">
        <w:rPr>
          <w:rFonts w:ascii="Arial" w:hAnsi="Arial" w:cs="Arial"/>
          <w:b/>
          <w:szCs w:val="24"/>
        </w:rPr>
        <w:t>APRIL 24-25, 2012</w:t>
      </w:r>
    </w:p>
    <w:p w:rsidR="00A63D6C" w:rsidRPr="004C2B5A" w:rsidRDefault="00A63D6C" w:rsidP="00A63D6C">
      <w:pPr>
        <w:jc w:val="center"/>
        <w:rPr>
          <w:rFonts w:ascii="Arial" w:hAnsi="Arial" w:cs="Arial"/>
          <w:b/>
          <w:szCs w:val="24"/>
        </w:rPr>
      </w:pPr>
    </w:p>
    <w:p w:rsidR="00A63D6C" w:rsidRPr="004C2B5A" w:rsidRDefault="00A63D6C" w:rsidP="00A63D6C">
      <w:pPr>
        <w:jc w:val="center"/>
        <w:rPr>
          <w:rFonts w:ascii="Arial" w:hAnsi="Arial" w:cs="Arial"/>
          <w:b/>
          <w:szCs w:val="24"/>
        </w:rPr>
      </w:pPr>
      <w:proofErr w:type="spellStart"/>
      <w:r w:rsidRPr="004C2B5A">
        <w:rPr>
          <w:rFonts w:ascii="Arial" w:hAnsi="Arial" w:cs="Arial"/>
          <w:b/>
          <w:szCs w:val="24"/>
        </w:rPr>
        <w:t>Crowne</w:t>
      </w:r>
      <w:proofErr w:type="spellEnd"/>
      <w:r w:rsidRPr="004C2B5A">
        <w:rPr>
          <w:rFonts w:ascii="Arial" w:hAnsi="Arial" w:cs="Arial"/>
          <w:b/>
          <w:szCs w:val="24"/>
        </w:rPr>
        <w:t xml:space="preserve"> Plaza Hotel, 1113 6th Avenue, Seattle, Washington</w:t>
      </w:r>
    </w:p>
    <w:p w:rsidR="00A63D6C" w:rsidRPr="004C2B5A" w:rsidRDefault="00A63D6C" w:rsidP="00A63D6C">
      <w:pPr>
        <w:pStyle w:val="IPHCbodytext"/>
        <w:spacing w:after="120"/>
        <w:ind w:firstLine="0"/>
        <w:rPr>
          <w:szCs w:val="22"/>
        </w:rPr>
      </w:pPr>
    </w:p>
    <w:p w:rsidR="00A63D6C" w:rsidRPr="004C2B5A" w:rsidRDefault="00A63D6C" w:rsidP="00A63D6C">
      <w:pPr>
        <w:pStyle w:val="IPHCbodytext"/>
        <w:tabs>
          <w:tab w:val="clear" w:pos="432"/>
          <w:tab w:val="left" w:pos="1440"/>
        </w:tabs>
        <w:ind w:firstLine="0"/>
        <w:rPr>
          <w:b/>
          <w:szCs w:val="24"/>
        </w:rPr>
      </w:pPr>
      <w:r w:rsidRPr="004C2B5A">
        <w:rPr>
          <w:szCs w:val="24"/>
        </w:rPr>
        <w:t>Facilitators:</w:t>
      </w:r>
      <w:r w:rsidRPr="004C2B5A">
        <w:rPr>
          <w:szCs w:val="24"/>
        </w:rPr>
        <w:tab/>
      </w:r>
      <w:r w:rsidRPr="004C2B5A">
        <w:rPr>
          <w:b/>
          <w:szCs w:val="24"/>
        </w:rPr>
        <w:t>Dr.</w:t>
      </w:r>
      <w:r w:rsidRPr="004C2B5A">
        <w:rPr>
          <w:szCs w:val="24"/>
        </w:rPr>
        <w:t xml:space="preserve"> </w:t>
      </w:r>
      <w:r w:rsidRPr="004C2B5A">
        <w:rPr>
          <w:b/>
          <w:szCs w:val="24"/>
        </w:rPr>
        <w:t xml:space="preserve">Jonathan </w:t>
      </w:r>
      <w:proofErr w:type="spellStart"/>
      <w:r w:rsidRPr="004C2B5A">
        <w:rPr>
          <w:b/>
          <w:szCs w:val="24"/>
        </w:rPr>
        <w:t>Raab</w:t>
      </w:r>
      <w:proofErr w:type="spellEnd"/>
      <w:r w:rsidRPr="004C2B5A">
        <w:rPr>
          <w:b/>
          <w:szCs w:val="24"/>
        </w:rPr>
        <w:t xml:space="preserve"> (</w:t>
      </w:r>
      <w:proofErr w:type="spellStart"/>
      <w:r w:rsidRPr="004C2B5A">
        <w:rPr>
          <w:b/>
          <w:szCs w:val="24"/>
        </w:rPr>
        <w:t>Raab</w:t>
      </w:r>
      <w:proofErr w:type="spellEnd"/>
      <w:r w:rsidRPr="004C2B5A">
        <w:rPr>
          <w:b/>
          <w:szCs w:val="24"/>
        </w:rPr>
        <w:t xml:space="preserve"> Associates, Ltd., Boston, MA)</w:t>
      </w:r>
    </w:p>
    <w:p w:rsidR="00A63D6C" w:rsidRPr="004C2B5A" w:rsidRDefault="00A63D6C" w:rsidP="00A63D6C">
      <w:pPr>
        <w:pStyle w:val="IPHCbodytext"/>
        <w:tabs>
          <w:tab w:val="clear" w:pos="432"/>
          <w:tab w:val="left" w:pos="1440"/>
        </w:tabs>
        <w:ind w:firstLine="0"/>
        <w:rPr>
          <w:b/>
          <w:szCs w:val="24"/>
        </w:rPr>
      </w:pPr>
      <w:r w:rsidRPr="004C2B5A">
        <w:rPr>
          <w:b/>
          <w:szCs w:val="24"/>
        </w:rPr>
        <w:tab/>
        <w:t>Ms. Stephanie Stern (CONCUR, San Francisco, CA)</w:t>
      </w:r>
    </w:p>
    <w:p w:rsidR="00A63D6C" w:rsidRPr="004C2B5A" w:rsidRDefault="00A63D6C" w:rsidP="00A63D6C">
      <w:pPr>
        <w:pStyle w:val="IPHCbodytext"/>
        <w:spacing w:after="120"/>
        <w:ind w:firstLine="0"/>
        <w:rPr>
          <w:b/>
          <w:szCs w:val="24"/>
        </w:rPr>
      </w:pPr>
    </w:p>
    <w:p w:rsidR="00A63D6C" w:rsidRPr="004C2B5A" w:rsidRDefault="00A63D6C" w:rsidP="00A63D6C">
      <w:pPr>
        <w:ind w:firstLine="0"/>
        <w:jc w:val="left"/>
        <w:rPr>
          <w:rFonts w:ascii="Arial" w:hAnsi="Arial" w:cs="Arial"/>
          <w:b/>
          <w:szCs w:val="24"/>
        </w:rPr>
      </w:pPr>
      <w:r w:rsidRPr="004C2B5A">
        <w:rPr>
          <w:rFonts w:ascii="Arial" w:hAnsi="Arial" w:cs="Arial"/>
          <w:b/>
          <w:szCs w:val="24"/>
        </w:rPr>
        <w:t>DAY 1: TUE</w:t>
      </w:r>
      <w:r w:rsidR="00AE50F3">
        <w:rPr>
          <w:rFonts w:ascii="Arial" w:hAnsi="Arial" w:cs="Arial"/>
          <w:b/>
          <w:szCs w:val="24"/>
        </w:rPr>
        <w:t>S</w:t>
      </w:r>
      <w:r w:rsidRPr="004C2B5A">
        <w:rPr>
          <w:rFonts w:ascii="Arial" w:hAnsi="Arial" w:cs="Arial"/>
          <w:b/>
          <w:szCs w:val="24"/>
        </w:rPr>
        <w:t xml:space="preserve">DAY APRIL 24 </w:t>
      </w:r>
    </w:p>
    <w:p w:rsidR="00A63D6C" w:rsidRPr="004C2B5A" w:rsidRDefault="00A63D6C" w:rsidP="00A63D6C">
      <w:pPr>
        <w:pStyle w:val="IPHCbodytext"/>
        <w:spacing w:after="120"/>
        <w:ind w:left="720" w:hanging="720"/>
        <w:rPr>
          <w:szCs w:val="24"/>
        </w:rPr>
      </w:pPr>
    </w:p>
    <w:p w:rsidR="00A63D6C" w:rsidRPr="004C2B5A" w:rsidRDefault="00A63D6C" w:rsidP="00A63D6C">
      <w:pPr>
        <w:pStyle w:val="IPHCbodytext"/>
        <w:spacing w:after="120"/>
        <w:ind w:left="720" w:hanging="720"/>
        <w:rPr>
          <w:b/>
          <w:color w:val="808080" w:themeColor="background1" w:themeShade="80"/>
          <w:szCs w:val="22"/>
        </w:rPr>
      </w:pPr>
      <w:r w:rsidRPr="004C2B5A">
        <w:rPr>
          <w:szCs w:val="24"/>
        </w:rPr>
        <w:t>8:00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Pr="004C2B5A">
        <w:rPr>
          <w:b/>
          <w:szCs w:val="22"/>
        </w:rPr>
        <w:t>W</w:t>
      </w:r>
      <w:r w:rsidR="00CB0CA3" w:rsidRPr="004C2B5A">
        <w:rPr>
          <w:b/>
          <w:szCs w:val="22"/>
        </w:rPr>
        <w:t xml:space="preserve">elcome: </w:t>
      </w:r>
      <w:r w:rsidRPr="004C2B5A">
        <w:rPr>
          <w:b/>
          <w:szCs w:val="22"/>
        </w:rPr>
        <w:t xml:space="preserve">Dr. Jim Balsiger </w:t>
      </w:r>
      <w:r w:rsidRPr="005F0D28">
        <w:rPr>
          <w:szCs w:val="22"/>
        </w:rPr>
        <w:t>(National Marine Fisheries Service/North Pacific Fishery Management Council/International Pacific Halibut Commission)</w:t>
      </w:r>
      <w:r w:rsidRPr="004C2B5A">
        <w:rPr>
          <w:b/>
          <w:color w:val="808080" w:themeColor="background1" w:themeShade="80"/>
          <w:szCs w:val="22"/>
        </w:rPr>
        <w:t xml:space="preserve"> </w:t>
      </w:r>
    </w:p>
    <w:p w:rsidR="00A63D6C" w:rsidRPr="004C2B5A" w:rsidRDefault="00A63D6C" w:rsidP="00A63D6C">
      <w:pPr>
        <w:pStyle w:val="IPHCbodytext"/>
        <w:spacing w:after="120"/>
        <w:ind w:left="720" w:hanging="720"/>
        <w:jc w:val="left"/>
        <w:rPr>
          <w:szCs w:val="24"/>
        </w:rPr>
      </w:pPr>
      <w:r w:rsidRPr="004C2B5A">
        <w:rPr>
          <w:szCs w:val="24"/>
        </w:rPr>
        <w:t>8:10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 xml:space="preserve">Agenda, </w:t>
      </w:r>
      <w:r w:rsidR="00AD5D9A">
        <w:rPr>
          <w:b/>
          <w:szCs w:val="24"/>
        </w:rPr>
        <w:t>Ground rules</w:t>
      </w:r>
      <w:r w:rsidR="00CB0CA3" w:rsidRPr="004C2B5A">
        <w:rPr>
          <w:b/>
          <w:szCs w:val="24"/>
        </w:rPr>
        <w:t>, and Panel Introductions</w:t>
      </w:r>
      <w:r w:rsidR="00BB68E2" w:rsidRPr="004C2B5A">
        <w:rPr>
          <w:b/>
          <w:szCs w:val="24"/>
        </w:rPr>
        <w:t>:</w:t>
      </w:r>
      <w:r w:rsidRPr="004C2B5A">
        <w:rPr>
          <w:szCs w:val="24"/>
        </w:rPr>
        <w:t xml:space="preserve"> </w:t>
      </w:r>
      <w:r w:rsidRPr="004C2B5A">
        <w:rPr>
          <w:b/>
          <w:szCs w:val="24"/>
        </w:rPr>
        <w:t xml:space="preserve">Dr. Jonathan </w:t>
      </w:r>
      <w:proofErr w:type="spellStart"/>
      <w:r w:rsidRPr="004C2B5A">
        <w:rPr>
          <w:b/>
          <w:szCs w:val="24"/>
        </w:rPr>
        <w:t>Raab</w:t>
      </w:r>
      <w:proofErr w:type="spellEnd"/>
      <w:r w:rsidRPr="004C2B5A">
        <w:rPr>
          <w:szCs w:val="24"/>
        </w:rPr>
        <w:t xml:space="preserve"> </w:t>
      </w:r>
    </w:p>
    <w:p w:rsidR="00CF5889" w:rsidRPr="004C2B5A" w:rsidRDefault="00AD5D9A" w:rsidP="00901AC1">
      <w:pPr>
        <w:pStyle w:val="IPHCbodytext"/>
        <w:numPr>
          <w:ilvl w:val="0"/>
          <w:numId w:val="11"/>
        </w:numPr>
        <w:spacing w:after="120"/>
        <w:ind w:left="990"/>
        <w:jc w:val="left"/>
        <w:rPr>
          <w:szCs w:val="24"/>
        </w:rPr>
      </w:pPr>
      <w:r>
        <w:rPr>
          <w:b/>
          <w:szCs w:val="24"/>
        </w:rPr>
        <w:t>Ground rules</w:t>
      </w:r>
      <w:r w:rsidR="00CF5889" w:rsidRPr="004C2B5A">
        <w:rPr>
          <w:szCs w:val="24"/>
        </w:rPr>
        <w:t>:</w:t>
      </w:r>
    </w:p>
    <w:p w:rsidR="00CF5889" w:rsidRPr="004C2B5A" w:rsidRDefault="00CF5889" w:rsidP="007D252F">
      <w:pPr>
        <w:numPr>
          <w:ilvl w:val="0"/>
          <w:numId w:val="11"/>
        </w:numPr>
        <w:ind w:left="1454"/>
        <w:jc w:val="left"/>
        <w:rPr>
          <w:szCs w:val="24"/>
        </w:rPr>
      </w:pPr>
      <w:r w:rsidRPr="004C2B5A">
        <w:rPr>
          <w:szCs w:val="24"/>
        </w:rPr>
        <w:t>Presenters will stick to their pre-specified time allotments</w:t>
      </w:r>
    </w:p>
    <w:p w:rsidR="00CF5889" w:rsidRPr="004C2B5A" w:rsidRDefault="00CF5889" w:rsidP="007D252F">
      <w:pPr>
        <w:numPr>
          <w:ilvl w:val="0"/>
          <w:numId w:val="11"/>
        </w:numPr>
        <w:ind w:left="1454"/>
        <w:jc w:val="left"/>
        <w:rPr>
          <w:szCs w:val="24"/>
        </w:rPr>
      </w:pPr>
      <w:r w:rsidRPr="004C2B5A">
        <w:rPr>
          <w:szCs w:val="24"/>
        </w:rPr>
        <w:t xml:space="preserve">Clarifying questions only (no commentary) will be allowed, at the end of each presentation, time allowing </w:t>
      </w:r>
    </w:p>
    <w:p w:rsidR="00CF5889" w:rsidRPr="004C2B5A" w:rsidRDefault="00CF5889" w:rsidP="007D252F">
      <w:pPr>
        <w:numPr>
          <w:ilvl w:val="0"/>
          <w:numId w:val="11"/>
        </w:numPr>
        <w:ind w:left="1454"/>
        <w:jc w:val="left"/>
        <w:rPr>
          <w:szCs w:val="24"/>
        </w:rPr>
      </w:pPr>
      <w:r w:rsidRPr="004C2B5A">
        <w:rPr>
          <w:szCs w:val="24"/>
        </w:rPr>
        <w:t>Questions will be allowed from Panelists only (other participants will have the opportunity to both make comments and ask questions tomorrow morning)</w:t>
      </w:r>
    </w:p>
    <w:p w:rsidR="00CF5889" w:rsidRPr="004C2B5A" w:rsidRDefault="00CF5889" w:rsidP="007D252F">
      <w:pPr>
        <w:numPr>
          <w:ilvl w:val="0"/>
          <w:numId w:val="11"/>
        </w:numPr>
        <w:ind w:left="1454"/>
        <w:jc w:val="left"/>
        <w:rPr>
          <w:szCs w:val="24"/>
        </w:rPr>
      </w:pPr>
      <w:r w:rsidRPr="004C2B5A">
        <w:rPr>
          <w:szCs w:val="24"/>
        </w:rPr>
        <w:t>Panelists will signal that they have a question for a presenter by turning their table tent (name tag) on end, and facilitator will keep queue and call on Panelists, time allowing</w:t>
      </w:r>
    </w:p>
    <w:p w:rsidR="00CF5889" w:rsidRPr="004C2B5A" w:rsidRDefault="00CF5889" w:rsidP="007D252F">
      <w:pPr>
        <w:numPr>
          <w:ilvl w:val="0"/>
          <w:numId w:val="11"/>
        </w:numPr>
        <w:ind w:left="1454"/>
        <w:jc w:val="left"/>
        <w:rPr>
          <w:szCs w:val="24"/>
        </w:rPr>
      </w:pPr>
      <w:r w:rsidRPr="004C2B5A">
        <w:rPr>
          <w:szCs w:val="24"/>
        </w:rPr>
        <w:t>Additional questions from Panelists will be allowed after all presenters on each of the 3 topic areas are finished, time allowing</w:t>
      </w:r>
    </w:p>
    <w:p w:rsidR="00CF5889" w:rsidRPr="004C2B5A" w:rsidRDefault="00CF5889" w:rsidP="007D252F">
      <w:pPr>
        <w:numPr>
          <w:ilvl w:val="0"/>
          <w:numId w:val="11"/>
        </w:numPr>
        <w:ind w:left="1454"/>
        <w:jc w:val="left"/>
        <w:rPr>
          <w:szCs w:val="24"/>
        </w:rPr>
      </w:pPr>
      <w:r w:rsidRPr="004C2B5A">
        <w:rPr>
          <w:szCs w:val="24"/>
        </w:rPr>
        <w:t xml:space="preserve">All attendees (Panelists, presenters, and all other attendees to be civil and respectful (only talk when called upon, no personal attacks, no booing/cheering))  </w:t>
      </w:r>
    </w:p>
    <w:p w:rsidR="00A63D6C" w:rsidRPr="004C2B5A" w:rsidRDefault="00CF5889" w:rsidP="007D252F">
      <w:pPr>
        <w:numPr>
          <w:ilvl w:val="0"/>
          <w:numId w:val="11"/>
        </w:numPr>
        <w:ind w:left="1454"/>
        <w:jc w:val="left"/>
        <w:rPr>
          <w:szCs w:val="24"/>
        </w:rPr>
      </w:pPr>
      <w:r w:rsidRPr="004C2B5A">
        <w:rPr>
          <w:szCs w:val="24"/>
        </w:rPr>
        <w:t>People disrupting the proceedings will be asked to simmer down or leave</w:t>
      </w:r>
    </w:p>
    <w:p w:rsidR="00AD4441" w:rsidRPr="00AD4441" w:rsidRDefault="00AD4441" w:rsidP="00AD4441">
      <w:pPr>
        <w:pStyle w:val="IPHCbodytext"/>
        <w:tabs>
          <w:tab w:val="left" w:pos="1170"/>
        </w:tabs>
        <w:spacing w:after="120"/>
        <w:ind w:left="1450" w:firstLine="0"/>
        <w:jc w:val="left"/>
        <w:rPr>
          <w:b/>
          <w:szCs w:val="24"/>
        </w:rPr>
      </w:pPr>
    </w:p>
    <w:p w:rsidR="00DD2864" w:rsidRPr="004C2B5A" w:rsidRDefault="00DD2864" w:rsidP="00DD2864">
      <w:pPr>
        <w:pStyle w:val="IPHCbodytext"/>
        <w:numPr>
          <w:ilvl w:val="0"/>
          <w:numId w:val="11"/>
        </w:numPr>
        <w:tabs>
          <w:tab w:val="left" w:pos="1170"/>
        </w:tabs>
        <w:spacing w:after="120"/>
        <w:jc w:val="left"/>
        <w:rPr>
          <w:b/>
          <w:szCs w:val="24"/>
        </w:rPr>
      </w:pPr>
      <w:r w:rsidRPr="004C2B5A">
        <w:rPr>
          <w:szCs w:val="24"/>
        </w:rPr>
        <w:t xml:space="preserve"> </w:t>
      </w:r>
      <w:r w:rsidR="00347BA8" w:rsidRPr="004C2B5A">
        <w:rPr>
          <w:szCs w:val="24"/>
        </w:rPr>
        <w:tab/>
      </w:r>
      <w:r w:rsidRPr="004C2B5A">
        <w:rPr>
          <w:b/>
          <w:szCs w:val="24"/>
        </w:rPr>
        <w:t>Panelists:</w:t>
      </w:r>
    </w:p>
    <w:p w:rsidR="00DD2864" w:rsidRPr="004C2B5A" w:rsidRDefault="00DD2864" w:rsidP="00347BA8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Dr. Michelle Allen</w:t>
      </w:r>
      <w:r w:rsidRPr="004C2B5A">
        <w:rPr>
          <w:szCs w:val="24"/>
        </w:rPr>
        <w:t xml:space="preserve"> (</w:t>
      </w:r>
      <w:proofErr w:type="spellStart"/>
      <w:r w:rsidRPr="004C2B5A">
        <w:rPr>
          <w:szCs w:val="24"/>
        </w:rPr>
        <w:t>Agri</w:t>
      </w:r>
      <w:proofErr w:type="spellEnd"/>
      <w:r w:rsidRPr="004C2B5A">
        <w:rPr>
          <w:szCs w:val="24"/>
        </w:rPr>
        <w:t>-Food &amp; Bioscience</w:t>
      </w:r>
      <w:r w:rsidR="00AE50F3">
        <w:rPr>
          <w:szCs w:val="24"/>
        </w:rPr>
        <w:t xml:space="preserve">s Institute, </w:t>
      </w:r>
      <w:r w:rsidR="00AE50F3" w:rsidRPr="00F305E5">
        <w:rPr>
          <w:szCs w:val="24"/>
        </w:rPr>
        <w:t>Northern Ireland</w:t>
      </w:r>
      <w:r w:rsidRPr="004C2B5A">
        <w:rPr>
          <w:szCs w:val="24"/>
        </w:rPr>
        <w:t>)</w:t>
      </w:r>
    </w:p>
    <w:p w:rsidR="00DD2864" w:rsidRPr="004C2B5A" w:rsidRDefault="00880925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M</w:t>
      </w:r>
      <w:r w:rsidR="00DD2864" w:rsidRPr="004C2B5A">
        <w:rPr>
          <w:b/>
          <w:szCs w:val="24"/>
        </w:rPr>
        <w:t>r. Bob Clark</w:t>
      </w:r>
      <w:r w:rsidR="00DD2864" w:rsidRPr="004C2B5A">
        <w:rPr>
          <w:szCs w:val="24"/>
        </w:rPr>
        <w:t xml:space="preserve"> (Alaska Department of Fish and Game/</w:t>
      </w:r>
      <w:r w:rsidR="00AE50F3" w:rsidRPr="00AE50F3">
        <w:rPr>
          <w:szCs w:val="24"/>
        </w:rPr>
        <w:t xml:space="preserve"> </w:t>
      </w:r>
      <w:r w:rsidR="0085659B">
        <w:rPr>
          <w:szCs w:val="24"/>
        </w:rPr>
        <w:t>NPFMC</w:t>
      </w:r>
      <w:r w:rsidR="00AE50F3">
        <w:rPr>
          <w:szCs w:val="24"/>
        </w:rPr>
        <w:t xml:space="preserve"> </w:t>
      </w:r>
      <w:r w:rsidR="00DD2864" w:rsidRPr="004C2B5A">
        <w:rPr>
          <w:szCs w:val="24"/>
        </w:rPr>
        <w:t>Scientific and Statistical Committee)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Ms. Jane DiCosimo</w:t>
      </w:r>
      <w:r w:rsidRPr="004C2B5A">
        <w:rPr>
          <w:szCs w:val="24"/>
        </w:rPr>
        <w:t xml:space="preserve"> (North Pacific Fishery Management Council/</w:t>
      </w:r>
      <w:r w:rsidR="00AE50F3" w:rsidRPr="00AE50F3">
        <w:rPr>
          <w:szCs w:val="24"/>
        </w:rPr>
        <w:t xml:space="preserve"> </w:t>
      </w:r>
      <w:r w:rsidR="0085659B">
        <w:rPr>
          <w:szCs w:val="24"/>
        </w:rPr>
        <w:t>NPFMC</w:t>
      </w:r>
      <w:r w:rsidR="00AE50F3">
        <w:rPr>
          <w:szCs w:val="24"/>
        </w:rPr>
        <w:t xml:space="preserve"> </w:t>
      </w:r>
      <w:r w:rsidRPr="004C2B5A">
        <w:rPr>
          <w:szCs w:val="24"/>
        </w:rPr>
        <w:t>Bering Sea-Aleutian Island Groundfish Plan Team)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Dr. Robyn Forrest</w:t>
      </w:r>
      <w:r w:rsidRPr="004C2B5A">
        <w:rPr>
          <w:szCs w:val="24"/>
        </w:rPr>
        <w:t xml:space="preserve"> (Fisheries and Oceans Canada)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Dr. Steven Hare</w:t>
      </w:r>
      <w:r w:rsidRPr="004C2B5A">
        <w:rPr>
          <w:szCs w:val="24"/>
        </w:rPr>
        <w:t xml:space="preserve"> (International Pacific Halibut Commission)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 xml:space="preserve">Dr. Jim </w:t>
      </w:r>
      <w:r w:rsidRPr="00AE50F3">
        <w:rPr>
          <w:b/>
          <w:szCs w:val="24"/>
        </w:rPr>
        <w:t>Ianelli</w:t>
      </w:r>
      <w:r w:rsidRPr="004C2B5A">
        <w:rPr>
          <w:szCs w:val="24"/>
        </w:rPr>
        <w:t xml:space="preserve"> (National Marine Fisheries Service Alaska Fisheries Science Center/</w:t>
      </w:r>
      <w:r w:rsidR="00AE50F3" w:rsidRPr="00AE50F3">
        <w:rPr>
          <w:szCs w:val="24"/>
        </w:rPr>
        <w:t xml:space="preserve"> </w:t>
      </w:r>
      <w:r w:rsidR="0085659B">
        <w:rPr>
          <w:szCs w:val="24"/>
        </w:rPr>
        <w:t>NPFMC</w:t>
      </w:r>
      <w:r w:rsidR="00AE50F3">
        <w:rPr>
          <w:szCs w:val="24"/>
        </w:rPr>
        <w:t xml:space="preserve"> </w:t>
      </w:r>
      <w:r w:rsidRPr="004C2B5A">
        <w:rPr>
          <w:szCs w:val="24"/>
        </w:rPr>
        <w:t>Gulf of Alaska Groundfish Plan Team)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 xml:space="preserve">Mr. Tom </w:t>
      </w:r>
      <w:proofErr w:type="spellStart"/>
      <w:r w:rsidRPr="004C2B5A">
        <w:rPr>
          <w:b/>
          <w:szCs w:val="24"/>
        </w:rPr>
        <w:t>Jagielo</w:t>
      </w:r>
      <w:proofErr w:type="spellEnd"/>
      <w:r w:rsidRPr="004C2B5A">
        <w:rPr>
          <w:szCs w:val="24"/>
        </w:rPr>
        <w:t xml:space="preserve"> (Tom </w:t>
      </w:r>
      <w:proofErr w:type="spellStart"/>
      <w:r w:rsidRPr="004C2B5A">
        <w:rPr>
          <w:szCs w:val="24"/>
        </w:rPr>
        <w:t>Jagielo</w:t>
      </w:r>
      <w:proofErr w:type="spellEnd"/>
      <w:r w:rsidRPr="004C2B5A">
        <w:rPr>
          <w:szCs w:val="24"/>
        </w:rPr>
        <w:t xml:space="preserve"> Consulting)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 xml:space="preserve">Dr. </w:t>
      </w:r>
      <w:r w:rsidRPr="00AE50F3">
        <w:rPr>
          <w:b/>
          <w:szCs w:val="24"/>
        </w:rPr>
        <w:t>Gordon</w:t>
      </w:r>
      <w:r w:rsidRPr="004C2B5A">
        <w:rPr>
          <w:b/>
          <w:szCs w:val="24"/>
        </w:rPr>
        <w:t xml:space="preserve"> Kruse</w:t>
      </w:r>
      <w:r w:rsidRPr="004C2B5A">
        <w:rPr>
          <w:szCs w:val="24"/>
        </w:rPr>
        <w:t xml:space="preserve"> (University of Alaska-Fairbanks/</w:t>
      </w:r>
      <w:r w:rsidR="0085659B">
        <w:rPr>
          <w:szCs w:val="24"/>
        </w:rPr>
        <w:t>NPFMC</w:t>
      </w:r>
      <w:bookmarkStart w:id="0" w:name="_GoBack"/>
      <w:bookmarkEnd w:id="0"/>
      <w:r w:rsidR="00AE50F3">
        <w:rPr>
          <w:szCs w:val="24"/>
        </w:rPr>
        <w:t xml:space="preserve"> </w:t>
      </w:r>
      <w:r w:rsidRPr="004C2B5A">
        <w:rPr>
          <w:szCs w:val="24"/>
        </w:rPr>
        <w:t>Scientific and Statistical Committee)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lastRenderedPageBreak/>
        <w:t>Dr. Bruce Leaman</w:t>
      </w:r>
      <w:r w:rsidRPr="004C2B5A">
        <w:rPr>
          <w:szCs w:val="24"/>
        </w:rPr>
        <w:t xml:space="preserve"> (International Pacific Halibut Commission)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Dr. Steve Martell</w:t>
      </w:r>
      <w:r w:rsidRPr="004C2B5A">
        <w:rPr>
          <w:szCs w:val="24"/>
        </w:rPr>
        <w:t xml:space="preserve"> (University of British Columbia)</w:t>
      </w:r>
    </w:p>
    <w:p w:rsidR="00DD2864" w:rsidRPr="004C2B5A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Dr. John Neilson</w:t>
      </w:r>
      <w:r w:rsidRPr="004C2B5A">
        <w:rPr>
          <w:szCs w:val="24"/>
        </w:rPr>
        <w:t xml:space="preserve"> (Fisheries and Oceans Canada)</w:t>
      </w:r>
    </w:p>
    <w:p w:rsidR="00DD2864" w:rsidRDefault="00DD2864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  <w:r w:rsidRPr="004C2B5A">
        <w:rPr>
          <w:b/>
          <w:szCs w:val="24"/>
        </w:rPr>
        <w:t>Ms. Tory O’Connell</w:t>
      </w:r>
      <w:r w:rsidRPr="004C2B5A">
        <w:rPr>
          <w:szCs w:val="24"/>
        </w:rPr>
        <w:t xml:space="preserve"> (Sitka Sound Science Center)</w:t>
      </w:r>
      <w:r w:rsidR="0021574A">
        <w:rPr>
          <w:szCs w:val="24"/>
        </w:rPr>
        <w:t xml:space="preserve"> </w:t>
      </w:r>
    </w:p>
    <w:p w:rsidR="0021574A" w:rsidRPr="004C2B5A" w:rsidRDefault="0021574A" w:rsidP="00DD2864">
      <w:pPr>
        <w:pStyle w:val="IPHCbodytext"/>
        <w:numPr>
          <w:ilvl w:val="1"/>
          <w:numId w:val="11"/>
        </w:numPr>
        <w:tabs>
          <w:tab w:val="left" w:pos="1170"/>
        </w:tabs>
        <w:spacing w:after="120"/>
        <w:jc w:val="left"/>
        <w:rPr>
          <w:szCs w:val="24"/>
        </w:rPr>
      </w:pPr>
    </w:p>
    <w:p w:rsidR="00A63D6C" w:rsidRPr="004C2B5A" w:rsidRDefault="00A63D6C" w:rsidP="00A63D6C">
      <w:pPr>
        <w:pStyle w:val="IPHCbodytext"/>
        <w:spacing w:after="120"/>
        <w:ind w:left="720" w:hanging="720"/>
        <w:rPr>
          <w:szCs w:val="24"/>
        </w:rPr>
      </w:pPr>
      <w:r w:rsidRPr="004C2B5A">
        <w:rPr>
          <w:szCs w:val="24"/>
        </w:rPr>
        <w:t>8:20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Presentations</w:t>
      </w:r>
      <w:r w:rsidRPr="004C2B5A">
        <w:rPr>
          <w:szCs w:val="24"/>
        </w:rPr>
        <w:t xml:space="preserve">: </w:t>
      </w:r>
      <w:r w:rsidRPr="004C2B5A">
        <w:rPr>
          <w:b/>
          <w:szCs w:val="24"/>
        </w:rPr>
        <w:t>Halibut Ecology</w:t>
      </w:r>
      <w:r w:rsidRPr="004C2B5A">
        <w:rPr>
          <w:szCs w:val="24"/>
        </w:rPr>
        <w:t xml:space="preserve"> </w:t>
      </w:r>
    </w:p>
    <w:p w:rsidR="00A63D6C" w:rsidRPr="004C2B5A" w:rsidRDefault="00A63D6C" w:rsidP="00A63D6C">
      <w:pPr>
        <w:pStyle w:val="IPHCbodytext"/>
        <w:numPr>
          <w:ilvl w:val="0"/>
          <w:numId w:val="7"/>
        </w:numPr>
        <w:spacing w:after="120"/>
        <w:ind w:left="990"/>
        <w:jc w:val="left"/>
        <w:rPr>
          <w:szCs w:val="22"/>
        </w:rPr>
      </w:pPr>
      <w:r w:rsidRPr="004C2B5A">
        <w:rPr>
          <w:i/>
          <w:szCs w:val="22"/>
        </w:rPr>
        <w:t>Historical overview and results of the 2011 halibut assessment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Dr. Steven R. Hare</w:t>
      </w:r>
      <w:r w:rsidRPr="004C2B5A">
        <w:rPr>
          <w:szCs w:val="22"/>
        </w:rPr>
        <w:t xml:space="preserve">, IPHC </w:t>
      </w:r>
    </w:p>
    <w:p w:rsidR="00A63D6C" w:rsidRPr="004C2B5A" w:rsidRDefault="00A63D6C" w:rsidP="00A63D6C">
      <w:pPr>
        <w:pStyle w:val="IPHCbodytext"/>
        <w:numPr>
          <w:ilvl w:val="0"/>
          <w:numId w:val="7"/>
        </w:numPr>
        <w:spacing w:after="120"/>
        <w:ind w:left="990"/>
        <w:jc w:val="left"/>
        <w:rPr>
          <w:b/>
          <w:szCs w:val="22"/>
        </w:rPr>
      </w:pPr>
      <w:r w:rsidRPr="004C2B5A">
        <w:rPr>
          <w:i/>
          <w:szCs w:val="22"/>
        </w:rPr>
        <w:t>Review of IPHC halibut diet studies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Dr. Bruce M. Leaman</w:t>
      </w:r>
      <w:r w:rsidRPr="004C2B5A">
        <w:rPr>
          <w:szCs w:val="22"/>
        </w:rPr>
        <w:t>, IPHC</w:t>
      </w:r>
      <w:r w:rsidRPr="004C2B5A">
        <w:rPr>
          <w:b/>
          <w:szCs w:val="22"/>
        </w:rPr>
        <w:t xml:space="preserve"> </w:t>
      </w:r>
    </w:p>
    <w:p w:rsidR="00A63D6C" w:rsidRPr="004C2B5A" w:rsidRDefault="00A63D6C" w:rsidP="00A63D6C">
      <w:pPr>
        <w:pStyle w:val="IPHCbodytext"/>
        <w:numPr>
          <w:ilvl w:val="0"/>
          <w:numId w:val="7"/>
        </w:numPr>
        <w:spacing w:after="120"/>
        <w:ind w:left="990"/>
        <w:jc w:val="left"/>
        <w:rPr>
          <w:szCs w:val="22"/>
        </w:rPr>
      </w:pPr>
      <w:r w:rsidRPr="004C2B5A">
        <w:rPr>
          <w:i/>
          <w:szCs w:val="22"/>
        </w:rPr>
        <w:t xml:space="preserve">Halibut in an ecosystem context: 30 years of diet collections and food web modeling </w:t>
      </w:r>
      <w:r w:rsidRPr="004C2B5A">
        <w:rPr>
          <w:szCs w:val="22"/>
        </w:rPr>
        <w:t>by</w:t>
      </w:r>
      <w:r w:rsidRPr="004C2B5A">
        <w:rPr>
          <w:i/>
          <w:szCs w:val="22"/>
        </w:rPr>
        <w:t xml:space="preserve"> </w:t>
      </w:r>
      <w:r w:rsidRPr="004C2B5A">
        <w:rPr>
          <w:b/>
          <w:szCs w:val="22"/>
        </w:rPr>
        <w:t>Dr.</w:t>
      </w:r>
      <w:r w:rsidRPr="004C2B5A">
        <w:rPr>
          <w:szCs w:val="22"/>
        </w:rPr>
        <w:t xml:space="preserve"> </w:t>
      </w:r>
      <w:r w:rsidRPr="004C2B5A">
        <w:rPr>
          <w:b/>
          <w:szCs w:val="22"/>
        </w:rPr>
        <w:t>Kerim Aydin</w:t>
      </w:r>
      <w:r w:rsidRPr="004C2B5A">
        <w:rPr>
          <w:szCs w:val="22"/>
        </w:rPr>
        <w:t xml:space="preserve">, NMFS AFSC </w:t>
      </w:r>
    </w:p>
    <w:p w:rsidR="00A63D6C" w:rsidRPr="004C2B5A" w:rsidRDefault="00A63D6C" w:rsidP="00A63D6C">
      <w:pPr>
        <w:pStyle w:val="IPHCbodytext"/>
        <w:numPr>
          <w:ilvl w:val="0"/>
          <w:numId w:val="7"/>
        </w:numPr>
        <w:spacing w:after="120"/>
        <w:ind w:left="990"/>
        <w:jc w:val="left"/>
        <w:rPr>
          <w:i/>
        </w:rPr>
      </w:pPr>
      <w:r w:rsidRPr="004C2B5A">
        <w:rPr>
          <w:i/>
          <w:szCs w:val="22"/>
        </w:rPr>
        <w:t>Growth and observed size-at-age in eastern Pacific halibut:  Thoughts on potential mechanisms and investigation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Dr. Tim L. Loher</w:t>
      </w:r>
      <w:r w:rsidRPr="004C2B5A">
        <w:rPr>
          <w:szCs w:val="22"/>
        </w:rPr>
        <w:t xml:space="preserve">, IPHC </w:t>
      </w:r>
    </w:p>
    <w:p w:rsidR="00A63D6C" w:rsidRPr="004C2B5A" w:rsidRDefault="00A63D6C" w:rsidP="00A63D6C">
      <w:pPr>
        <w:pStyle w:val="IPHCbodytext"/>
        <w:numPr>
          <w:ilvl w:val="0"/>
          <w:numId w:val="7"/>
        </w:numPr>
        <w:spacing w:after="120"/>
        <w:ind w:left="990"/>
        <w:jc w:val="left"/>
        <w:rPr>
          <w:szCs w:val="22"/>
        </w:rPr>
      </w:pPr>
      <w:r w:rsidRPr="004C2B5A">
        <w:rPr>
          <w:i/>
          <w:szCs w:val="22"/>
        </w:rPr>
        <w:t>Synopsis of theoretical and empirical evidence concerning the causes of halibut slow growth and potential differences in natural mortality by sex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 xml:space="preserve">Mr. Tom </w:t>
      </w:r>
      <w:proofErr w:type="spellStart"/>
      <w:r w:rsidRPr="004C2B5A">
        <w:rPr>
          <w:b/>
          <w:szCs w:val="22"/>
        </w:rPr>
        <w:t>Jagielo</w:t>
      </w:r>
      <w:proofErr w:type="spellEnd"/>
      <w:r w:rsidRPr="004C2B5A">
        <w:rPr>
          <w:szCs w:val="22"/>
        </w:rPr>
        <w:t xml:space="preserve">, TJC </w:t>
      </w:r>
    </w:p>
    <w:p w:rsidR="00A63D6C" w:rsidRPr="004C2B5A" w:rsidRDefault="00BB68E2" w:rsidP="00A63D6C">
      <w:pPr>
        <w:pStyle w:val="IPHCbodytext"/>
        <w:numPr>
          <w:ilvl w:val="0"/>
          <w:numId w:val="7"/>
        </w:numPr>
        <w:spacing w:after="120"/>
        <w:ind w:left="990"/>
        <w:jc w:val="left"/>
        <w:rPr>
          <w:szCs w:val="22"/>
        </w:rPr>
      </w:pPr>
      <w:r w:rsidRPr="004C2B5A">
        <w:rPr>
          <w:szCs w:val="22"/>
        </w:rPr>
        <w:t xml:space="preserve">Additional </w:t>
      </w:r>
      <w:r w:rsidR="00A63D6C" w:rsidRPr="004C2B5A">
        <w:rPr>
          <w:szCs w:val="22"/>
        </w:rPr>
        <w:t>Topic Q&amp;A</w:t>
      </w:r>
      <w:r w:rsidR="00CB0CA3" w:rsidRPr="004C2B5A">
        <w:rPr>
          <w:szCs w:val="22"/>
        </w:rPr>
        <w:t xml:space="preserve"> </w:t>
      </w:r>
      <w:r w:rsidR="00F305E5">
        <w:rPr>
          <w:szCs w:val="22"/>
        </w:rPr>
        <w:t xml:space="preserve">from the Panelists </w:t>
      </w:r>
      <w:r w:rsidR="00CB0CA3" w:rsidRPr="004C2B5A">
        <w:rPr>
          <w:szCs w:val="22"/>
        </w:rPr>
        <w:t>(if time)</w:t>
      </w:r>
    </w:p>
    <w:p w:rsidR="00A63D6C" w:rsidRPr="004C2B5A" w:rsidRDefault="00A63D6C" w:rsidP="00A63D6C">
      <w:pPr>
        <w:pStyle w:val="IPHCbodytext"/>
        <w:spacing w:after="120"/>
        <w:ind w:left="720" w:hanging="720"/>
        <w:rPr>
          <w:szCs w:val="24"/>
        </w:rPr>
      </w:pPr>
      <w:r w:rsidRPr="004C2B5A">
        <w:rPr>
          <w:szCs w:val="24"/>
        </w:rPr>
        <w:t>10:15</w:t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Break</w:t>
      </w:r>
    </w:p>
    <w:p w:rsidR="00A63D6C" w:rsidRPr="004C2B5A" w:rsidRDefault="00A63D6C" w:rsidP="00A63D6C">
      <w:pPr>
        <w:pStyle w:val="IPHCbodytext"/>
        <w:spacing w:after="120"/>
        <w:ind w:left="720" w:hanging="720"/>
        <w:rPr>
          <w:b/>
          <w:szCs w:val="24"/>
        </w:rPr>
      </w:pPr>
      <w:r w:rsidRPr="004C2B5A">
        <w:rPr>
          <w:szCs w:val="24"/>
        </w:rPr>
        <w:t>10:30</w:t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Presentations</w:t>
      </w:r>
      <w:r w:rsidRPr="004C2B5A">
        <w:rPr>
          <w:szCs w:val="24"/>
        </w:rPr>
        <w:t xml:space="preserve">: </w:t>
      </w:r>
      <w:r w:rsidRPr="004C2B5A">
        <w:rPr>
          <w:b/>
          <w:szCs w:val="24"/>
        </w:rPr>
        <w:t>Impacts of Halibut Bycatch</w:t>
      </w:r>
    </w:p>
    <w:p w:rsidR="00880925" w:rsidRPr="004C2B5A" w:rsidRDefault="00880925" w:rsidP="00880925">
      <w:pPr>
        <w:pStyle w:val="IPHCbodytext"/>
        <w:numPr>
          <w:ilvl w:val="0"/>
          <w:numId w:val="8"/>
        </w:numPr>
        <w:spacing w:after="120"/>
        <w:ind w:left="990"/>
        <w:jc w:val="left"/>
        <w:rPr>
          <w:szCs w:val="22"/>
        </w:rPr>
      </w:pPr>
      <w:r w:rsidRPr="004C2B5A">
        <w:rPr>
          <w:i/>
          <w:szCs w:val="22"/>
        </w:rPr>
        <w:t>Catch estimation in the Alaskan groundfish fisheries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Ms. Jennifer Cahalan</w:t>
      </w:r>
      <w:r w:rsidRPr="004C2B5A">
        <w:rPr>
          <w:szCs w:val="22"/>
        </w:rPr>
        <w:t xml:space="preserve">, PSFMC and </w:t>
      </w:r>
      <w:r w:rsidRPr="004C2B5A">
        <w:rPr>
          <w:b/>
          <w:szCs w:val="22"/>
        </w:rPr>
        <w:t>Ms.</w:t>
      </w:r>
      <w:r w:rsidRPr="004C2B5A">
        <w:rPr>
          <w:szCs w:val="22"/>
        </w:rPr>
        <w:t xml:space="preserve"> </w:t>
      </w:r>
      <w:r w:rsidRPr="004C2B5A">
        <w:rPr>
          <w:b/>
          <w:szCs w:val="22"/>
        </w:rPr>
        <w:t>Jennifer Mondragon</w:t>
      </w:r>
      <w:r w:rsidRPr="004C2B5A">
        <w:rPr>
          <w:szCs w:val="22"/>
        </w:rPr>
        <w:t xml:space="preserve">, NMFS Alaska Region </w:t>
      </w:r>
    </w:p>
    <w:p w:rsidR="00A63D6C" w:rsidRPr="004C2B5A" w:rsidRDefault="00A63D6C" w:rsidP="00880925">
      <w:pPr>
        <w:pStyle w:val="IPHCbodytext"/>
        <w:numPr>
          <w:ilvl w:val="0"/>
          <w:numId w:val="8"/>
        </w:numPr>
        <w:spacing w:after="120"/>
        <w:ind w:left="990"/>
        <w:jc w:val="left"/>
        <w:rPr>
          <w:szCs w:val="22"/>
        </w:rPr>
      </w:pPr>
      <w:r w:rsidRPr="004C2B5A">
        <w:rPr>
          <w:i/>
          <w:szCs w:val="22"/>
        </w:rPr>
        <w:t>Estimation of commercial halibut fishery wastage, and accounting for bycatch and wastage mortality in the IPHC harvest policy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Dr. Steven R. Hare</w:t>
      </w:r>
      <w:r w:rsidRPr="004C2B5A">
        <w:rPr>
          <w:szCs w:val="22"/>
        </w:rPr>
        <w:t xml:space="preserve">, IPHC </w:t>
      </w:r>
    </w:p>
    <w:p w:rsidR="00A63D6C" w:rsidRPr="004C2B5A" w:rsidRDefault="0085659B" w:rsidP="00880925">
      <w:pPr>
        <w:pStyle w:val="IPHCbodytext"/>
        <w:numPr>
          <w:ilvl w:val="0"/>
          <w:numId w:val="8"/>
        </w:numPr>
        <w:spacing w:after="120"/>
        <w:ind w:left="990"/>
        <w:jc w:val="left"/>
        <w:rPr>
          <w:szCs w:val="22"/>
        </w:rPr>
      </w:pPr>
      <w:hyperlink r:id="rId9" w:history="1">
        <w:r w:rsidR="00A63D6C" w:rsidRPr="004C2B5A">
          <w:rPr>
            <w:i/>
            <w:szCs w:val="22"/>
          </w:rPr>
          <w:t>Potential yield and female spawning biomass gains from proposed Pacific halibut prohibited species catch limit reductions in Gulf of Alaska and Bering Sea groundfish fisheries</w:t>
        </w:r>
      </w:hyperlink>
      <w:r w:rsidR="00A63D6C" w:rsidRPr="004C2B5A">
        <w:rPr>
          <w:szCs w:val="22"/>
        </w:rPr>
        <w:t xml:space="preserve"> by </w:t>
      </w:r>
      <w:r w:rsidR="00A63D6C" w:rsidRPr="004C2B5A">
        <w:rPr>
          <w:b/>
          <w:szCs w:val="22"/>
        </w:rPr>
        <w:t>Dr. Steven R. Hare</w:t>
      </w:r>
      <w:r w:rsidR="00A63D6C" w:rsidRPr="004C2B5A">
        <w:rPr>
          <w:szCs w:val="22"/>
        </w:rPr>
        <w:t xml:space="preserve">, IPHC </w:t>
      </w:r>
    </w:p>
    <w:p w:rsidR="00A63D6C" w:rsidRPr="004C2B5A" w:rsidRDefault="00A63D6C" w:rsidP="00880925">
      <w:pPr>
        <w:pStyle w:val="IPHCbodytext"/>
        <w:numPr>
          <w:ilvl w:val="0"/>
          <w:numId w:val="8"/>
        </w:numPr>
        <w:spacing w:after="120"/>
        <w:ind w:left="990"/>
        <w:jc w:val="left"/>
        <w:rPr>
          <w:szCs w:val="22"/>
        </w:rPr>
      </w:pPr>
      <w:r w:rsidRPr="004C2B5A">
        <w:rPr>
          <w:i/>
          <w:szCs w:val="22"/>
        </w:rPr>
        <w:t xml:space="preserve">Impacts of halibut bycatch and wastage in the Gulf of Alaska and Bering Sea Aleutian Islands on halibut coastwide yield and spawning biomass </w:t>
      </w:r>
      <w:r w:rsidRPr="004C2B5A">
        <w:rPr>
          <w:szCs w:val="22"/>
        </w:rPr>
        <w:t xml:space="preserve">by </w:t>
      </w:r>
      <w:r w:rsidRPr="004C2B5A">
        <w:rPr>
          <w:b/>
          <w:szCs w:val="22"/>
        </w:rPr>
        <w:t>Dr.</w:t>
      </w:r>
      <w:r w:rsidRPr="004C2B5A">
        <w:rPr>
          <w:szCs w:val="22"/>
        </w:rPr>
        <w:t xml:space="preserve"> </w:t>
      </w:r>
      <w:r w:rsidRPr="004C2B5A">
        <w:rPr>
          <w:b/>
          <w:szCs w:val="22"/>
        </w:rPr>
        <w:t>Steve Martell</w:t>
      </w:r>
      <w:r w:rsidRPr="004C2B5A">
        <w:rPr>
          <w:szCs w:val="22"/>
        </w:rPr>
        <w:t xml:space="preserve">, UBC </w:t>
      </w:r>
    </w:p>
    <w:p w:rsidR="00A63D6C" w:rsidRPr="004C2B5A" w:rsidRDefault="00BB68E2" w:rsidP="00A63D6C">
      <w:pPr>
        <w:pStyle w:val="IPHCbodytext"/>
        <w:spacing w:after="120"/>
        <w:ind w:left="720" w:hanging="720"/>
        <w:rPr>
          <w:szCs w:val="24"/>
        </w:rPr>
      </w:pPr>
      <w:r w:rsidRPr="00AE50F3">
        <w:rPr>
          <w:szCs w:val="24"/>
        </w:rPr>
        <w:t>11:45</w:t>
      </w:r>
      <w:r w:rsidR="00A63D6C" w:rsidRPr="004C2B5A">
        <w:rPr>
          <w:szCs w:val="24"/>
        </w:rPr>
        <w:tab/>
      </w:r>
      <w:r w:rsidR="00CB0CA3" w:rsidRPr="004C2B5A">
        <w:rPr>
          <w:b/>
          <w:szCs w:val="24"/>
        </w:rPr>
        <w:t>Lunch</w:t>
      </w:r>
      <w:r w:rsidR="00A63D6C" w:rsidRPr="004C2B5A">
        <w:rPr>
          <w:b/>
          <w:szCs w:val="24"/>
        </w:rPr>
        <w:t xml:space="preserve"> </w:t>
      </w:r>
      <w:r w:rsidR="00CB0CA3" w:rsidRPr="004C2B5A">
        <w:rPr>
          <w:b/>
          <w:szCs w:val="24"/>
        </w:rPr>
        <w:t xml:space="preserve">Break </w:t>
      </w:r>
      <w:r w:rsidRPr="004C2B5A">
        <w:rPr>
          <w:b/>
          <w:szCs w:val="24"/>
        </w:rPr>
        <w:t>(participants on own for lunch)</w:t>
      </w:r>
    </w:p>
    <w:p w:rsidR="00A63D6C" w:rsidRPr="004C2B5A" w:rsidRDefault="00A63D6C" w:rsidP="00A63D6C">
      <w:pPr>
        <w:pStyle w:val="IPHCbodytext"/>
        <w:spacing w:after="120"/>
        <w:ind w:left="720" w:hanging="720"/>
        <w:rPr>
          <w:szCs w:val="24"/>
        </w:rPr>
      </w:pPr>
      <w:r w:rsidRPr="004C2B5A">
        <w:rPr>
          <w:szCs w:val="24"/>
        </w:rPr>
        <w:t>1:</w:t>
      </w:r>
      <w:r w:rsidR="00BB68E2" w:rsidRPr="004C2B5A">
        <w:rPr>
          <w:szCs w:val="24"/>
        </w:rPr>
        <w:t>00</w:t>
      </w:r>
      <w:r w:rsidR="00BB68E2"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Presentations</w:t>
      </w:r>
      <w:r w:rsidRPr="004C2B5A">
        <w:rPr>
          <w:szCs w:val="24"/>
        </w:rPr>
        <w:t xml:space="preserve">: </w:t>
      </w:r>
      <w:r w:rsidRPr="004C2B5A">
        <w:rPr>
          <w:b/>
          <w:szCs w:val="24"/>
        </w:rPr>
        <w:t>Impacts of Halibut Bycatch (continued)</w:t>
      </w:r>
      <w:r w:rsidRPr="004C2B5A">
        <w:rPr>
          <w:szCs w:val="24"/>
        </w:rPr>
        <w:t xml:space="preserve"> </w:t>
      </w:r>
    </w:p>
    <w:p w:rsidR="00A63D6C" w:rsidRPr="004C2B5A" w:rsidRDefault="0085659B" w:rsidP="00880925">
      <w:pPr>
        <w:pStyle w:val="IPHCbodytext"/>
        <w:numPr>
          <w:ilvl w:val="0"/>
          <w:numId w:val="10"/>
        </w:numPr>
        <w:spacing w:after="120"/>
        <w:ind w:left="990"/>
        <w:jc w:val="left"/>
        <w:rPr>
          <w:szCs w:val="22"/>
        </w:rPr>
      </w:pPr>
      <w:hyperlink r:id="rId10" w:history="1">
        <w:r w:rsidR="00A63D6C" w:rsidRPr="004C2B5A">
          <w:rPr>
            <w:i/>
            <w:szCs w:val="22"/>
          </w:rPr>
          <w:t>Current understanding of Pacific halibut migration patterns</w:t>
        </w:r>
      </w:hyperlink>
      <w:r w:rsidR="00A63D6C" w:rsidRPr="004C2B5A">
        <w:rPr>
          <w:szCs w:val="22"/>
        </w:rPr>
        <w:t xml:space="preserve"> by </w:t>
      </w:r>
      <w:r w:rsidR="00A63D6C" w:rsidRPr="004C2B5A">
        <w:rPr>
          <w:b/>
          <w:szCs w:val="22"/>
        </w:rPr>
        <w:t>Dr. Juan Valero</w:t>
      </w:r>
      <w:r w:rsidR="00A63D6C" w:rsidRPr="004C2B5A">
        <w:rPr>
          <w:szCs w:val="22"/>
        </w:rPr>
        <w:t xml:space="preserve">, IPHC </w:t>
      </w:r>
    </w:p>
    <w:p w:rsidR="00A63D6C" w:rsidRPr="004C2B5A" w:rsidRDefault="00A63D6C" w:rsidP="00A63D6C">
      <w:pPr>
        <w:pStyle w:val="IPHCbodytext"/>
        <w:numPr>
          <w:ilvl w:val="0"/>
          <w:numId w:val="10"/>
        </w:numPr>
        <w:spacing w:after="120"/>
        <w:ind w:left="990"/>
        <w:jc w:val="left"/>
        <w:rPr>
          <w:szCs w:val="22"/>
        </w:rPr>
      </w:pPr>
      <w:r w:rsidRPr="004C2B5A">
        <w:rPr>
          <w:i/>
          <w:szCs w:val="22"/>
        </w:rPr>
        <w:t xml:space="preserve">Current understanding of halibut migration </w:t>
      </w:r>
      <w:r w:rsidRPr="004C2B5A">
        <w:rPr>
          <w:szCs w:val="22"/>
        </w:rPr>
        <w:t xml:space="preserve">by </w:t>
      </w:r>
      <w:r w:rsidRPr="004C2B5A">
        <w:rPr>
          <w:b/>
          <w:szCs w:val="22"/>
        </w:rPr>
        <w:t xml:space="preserve">Mr. Tom </w:t>
      </w:r>
      <w:proofErr w:type="spellStart"/>
      <w:r w:rsidRPr="004C2B5A">
        <w:rPr>
          <w:b/>
          <w:szCs w:val="22"/>
        </w:rPr>
        <w:t>Jagielo</w:t>
      </w:r>
      <w:proofErr w:type="spellEnd"/>
      <w:r w:rsidRPr="004C2B5A">
        <w:rPr>
          <w:szCs w:val="22"/>
        </w:rPr>
        <w:t xml:space="preserve">, TJC </w:t>
      </w:r>
    </w:p>
    <w:p w:rsidR="00A63D6C" w:rsidRPr="004C2B5A" w:rsidRDefault="00BB68E2" w:rsidP="00A63D6C">
      <w:pPr>
        <w:pStyle w:val="IPHCbodytext"/>
        <w:numPr>
          <w:ilvl w:val="0"/>
          <w:numId w:val="9"/>
        </w:numPr>
        <w:spacing w:after="120"/>
        <w:ind w:left="990"/>
        <w:jc w:val="left"/>
        <w:rPr>
          <w:szCs w:val="22"/>
        </w:rPr>
      </w:pPr>
      <w:r w:rsidRPr="004C2B5A">
        <w:rPr>
          <w:szCs w:val="22"/>
        </w:rPr>
        <w:t xml:space="preserve">Additional </w:t>
      </w:r>
      <w:r w:rsidR="00A63D6C" w:rsidRPr="004C2B5A">
        <w:rPr>
          <w:szCs w:val="22"/>
        </w:rPr>
        <w:t>Topic Q&amp;A</w:t>
      </w:r>
      <w:r w:rsidR="00F305E5" w:rsidRPr="00F305E5">
        <w:rPr>
          <w:szCs w:val="22"/>
        </w:rPr>
        <w:t xml:space="preserve"> </w:t>
      </w:r>
      <w:r w:rsidR="00F305E5">
        <w:rPr>
          <w:szCs w:val="22"/>
        </w:rPr>
        <w:t>from the Panelists</w:t>
      </w:r>
      <w:r w:rsidR="00CB0CA3" w:rsidRPr="004C2B5A">
        <w:rPr>
          <w:szCs w:val="22"/>
        </w:rPr>
        <w:t xml:space="preserve"> (if time)</w:t>
      </w:r>
    </w:p>
    <w:p w:rsidR="00347BA8" w:rsidRPr="004C2B5A" w:rsidRDefault="00A63D6C" w:rsidP="00AE50F3">
      <w:pPr>
        <w:pStyle w:val="IPHCbodytext"/>
        <w:spacing w:after="120"/>
        <w:ind w:left="720" w:hanging="720"/>
        <w:rPr>
          <w:b/>
          <w:szCs w:val="24"/>
        </w:rPr>
      </w:pPr>
      <w:r w:rsidRPr="004C2B5A">
        <w:rPr>
          <w:szCs w:val="24"/>
        </w:rPr>
        <w:t>2:</w:t>
      </w:r>
      <w:r w:rsidR="00BB68E2" w:rsidRPr="004C2B5A">
        <w:rPr>
          <w:szCs w:val="24"/>
        </w:rPr>
        <w:t>00</w:t>
      </w:r>
      <w:r w:rsidR="00BB68E2"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Break</w:t>
      </w:r>
    </w:p>
    <w:p w:rsidR="00A63D6C" w:rsidRPr="004C2B5A" w:rsidRDefault="00A63D6C" w:rsidP="00A63D6C">
      <w:pPr>
        <w:pStyle w:val="IPHCbodytext"/>
        <w:spacing w:after="120"/>
        <w:ind w:left="720" w:hanging="720"/>
        <w:rPr>
          <w:b/>
          <w:szCs w:val="24"/>
        </w:rPr>
      </w:pPr>
      <w:r w:rsidRPr="00AE50F3">
        <w:rPr>
          <w:szCs w:val="24"/>
        </w:rPr>
        <w:t>2:</w:t>
      </w:r>
      <w:r w:rsidR="00BB68E2" w:rsidRPr="00AE50F3">
        <w:rPr>
          <w:szCs w:val="24"/>
        </w:rPr>
        <w:t>15</w:t>
      </w:r>
      <w:r w:rsidR="00BB68E2"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Presentations</w:t>
      </w:r>
      <w:r w:rsidRPr="004C2B5A">
        <w:rPr>
          <w:szCs w:val="24"/>
        </w:rPr>
        <w:t xml:space="preserve">: </w:t>
      </w:r>
      <w:r w:rsidRPr="004C2B5A">
        <w:rPr>
          <w:b/>
          <w:szCs w:val="24"/>
        </w:rPr>
        <w:t xml:space="preserve">Management of Halibut Bycatch 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lastRenderedPageBreak/>
        <w:t>Efficacy of changes in catch handling procedures to reduce halibut mortality rates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Mr. John Gauvin</w:t>
      </w:r>
      <w:r w:rsidRPr="004C2B5A">
        <w:rPr>
          <w:szCs w:val="22"/>
        </w:rPr>
        <w:t xml:space="preserve">, Groundfish Forum and </w:t>
      </w:r>
      <w:r w:rsidRPr="004C2B5A">
        <w:rPr>
          <w:b/>
          <w:szCs w:val="22"/>
        </w:rPr>
        <w:t>Mr. Kenny Down</w:t>
      </w:r>
      <w:r w:rsidRPr="004C2B5A">
        <w:rPr>
          <w:szCs w:val="22"/>
        </w:rPr>
        <w:t>, Freezer Longline Conservation Cooperative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t>Management programs and industry initiatives to reduce halibut mortality rates and amounts in North Pacific groundfish fisheries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Ms. Lori Swanson</w:t>
      </w:r>
      <w:r w:rsidRPr="004C2B5A">
        <w:rPr>
          <w:szCs w:val="22"/>
        </w:rPr>
        <w:t>,</w:t>
      </w:r>
      <w:r w:rsidRPr="004C2B5A">
        <w:rPr>
          <w:b/>
          <w:szCs w:val="22"/>
        </w:rPr>
        <w:t xml:space="preserve"> </w:t>
      </w:r>
      <w:r w:rsidRPr="004C2B5A">
        <w:rPr>
          <w:szCs w:val="22"/>
        </w:rPr>
        <w:t xml:space="preserve">Groundfish Forum,  </w:t>
      </w:r>
      <w:r w:rsidRPr="004C2B5A">
        <w:rPr>
          <w:b/>
          <w:szCs w:val="22"/>
        </w:rPr>
        <w:t>Ms. Julie Bonney</w:t>
      </w:r>
      <w:r w:rsidRPr="004C2B5A">
        <w:rPr>
          <w:szCs w:val="22"/>
        </w:rPr>
        <w:t>, Alaska Groundfish Data Bank, and</w:t>
      </w:r>
      <w:r w:rsidRPr="004C2B5A">
        <w:rPr>
          <w:b/>
          <w:szCs w:val="22"/>
        </w:rPr>
        <w:t xml:space="preserve"> Mr. Kenny Down</w:t>
      </w:r>
      <w:r w:rsidRPr="004C2B5A">
        <w:rPr>
          <w:szCs w:val="22"/>
        </w:rPr>
        <w:t xml:space="preserve">, Freezer Longline Conservation Cooperative 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t>Harvest policy considerations for re-evaluating the minimum size limit in the Pacific halibut commercial fishery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Dr. Juan Valero</w:t>
      </w:r>
      <w:r w:rsidRPr="004C2B5A">
        <w:rPr>
          <w:szCs w:val="22"/>
        </w:rPr>
        <w:t xml:space="preserve">, IPHC 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t xml:space="preserve">Effects of reduced minimum-size limits on halibut biomass, yield, spawning biomass, and wastage </w:t>
      </w:r>
      <w:r w:rsidRPr="004C2B5A">
        <w:rPr>
          <w:szCs w:val="22"/>
        </w:rPr>
        <w:t xml:space="preserve">by </w:t>
      </w:r>
      <w:r w:rsidRPr="004C2B5A">
        <w:rPr>
          <w:b/>
          <w:szCs w:val="22"/>
        </w:rPr>
        <w:t>Dr.</w:t>
      </w:r>
      <w:r w:rsidRPr="004C2B5A">
        <w:rPr>
          <w:szCs w:val="22"/>
        </w:rPr>
        <w:t xml:space="preserve"> </w:t>
      </w:r>
      <w:r w:rsidRPr="004C2B5A">
        <w:rPr>
          <w:b/>
          <w:szCs w:val="22"/>
        </w:rPr>
        <w:t>Steve Martell</w:t>
      </w:r>
      <w:r w:rsidRPr="004C2B5A">
        <w:rPr>
          <w:szCs w:val="22"/>
        </w:rPr>
        <w:t xml:space="preserve">, UBC 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t>Planned Changes in the Alaskan Observer Program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Mr. Martin Loefflad</w:t>
      </w:r>
      <w:r w:rsidRPr="004C2B5A">
        <w:rPr>
          <w:szCs w:val="22"/>
        </w:rPr>
        <w:t xml:space="preserve"> and </w:t>
      </w:r>
      <w:r w:rsidRPr="004C2B5A">
        <w:rPr>
          <w:b/>
          <w:szCs w:val="22"/>
        </w:rPr>
        <w:t>Dr.</w:t>
      </w:r>
      <w:r w:rsidRPr="004C2B5A">
        <w:rPr>
          <w:szCs w:val="22"/>
        </w:rPr>
        <w:t xml:space="preserve"> </w:t>
      </w:r>
      <w:r w:rsidRPr="004C2B5A">
        <w:rPr>
          <w:b/>
          <w:szCs w:val="22"/>
        </w:rPr>
        <w:t xml:space="preserve">Craig </w:t>
      </w:r>
      <w:proofErr w:type="spellStart"/>
      <w:r w:rsidRPr="004C2B5A">
        <w:rPr>
          <w:b/>
          <w:szCs w:val="22"/>
        </w:rPr>
        <w:t>Faunce</w:t>
      </w:r>
      <w:proofErr w:type="spellEnd"/>
      <w:r w:rsidRPr="004C2B5A">
        <w:rPr>
          <w:szCs w:val="22"/>
        </w:rPr>
        <w:t xml:space="preserve">, NMFS AFSC 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t>Halibut individual bycatch quota in the Northwest trawl Catch Shares Program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Ms. Sarah Williams</w:t>
      </w:r>
      <w:r w:rsidRPr="004C2B5A">
        <w:rPr>
          <w:szCs w:val="22"/>
        </w:rPr>
        <w:t xml:space="preserve">, NMFS Northwest Region 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t>Management and monitoring of Pacific halibut bycatch in B.C.'s trawl commercial groundfish fishery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>Mr. Barry Ackerman</w:t>
      </w:r>
      <w:r w:rsidRPr="004C2B5A">
        <w:rPr>
          <w:szCs w:val="22"/>
        </w:rPr>
        <w:t xml:space="preserve">, Fisheries and Oceans Canada and </w:t>
      </w:r>
      <w:r w:rsidRPr="004C2B5A">
        <w:rPr>
          <w:b/>
          <w:szCs w:val="22"/>
        </w:rPr>
        <w:t xml:space="preserve">Mr. Bruce </w:t>
      </w:r>
      <w:proofErr w:type="spellStart"/>
      <w:r w:rsidRPr="004C2B5A">
        <w:rPr>
          <w:b/>
          <w:szCs w:val="22"/>
        </w:rPr>
        <w:t>Turris</w:t>
      </w:r>
      <w:proofErr w:type="spellEnd"/>
      <w:r w:rsidRPr="004C2B5A">
        <w:rPr>
          <w:szCs w:val="22"/>
        </w:rPr>
        <w:t xml:space="preserve">, Pacific Fisheries Management, Inc. </w:t>
      </w:r>
    </w:p>
    <w:p w:rsidR="00A63D6C" w:rsidRPr="004C2B5A" w:rsidRDefault="00A63D6C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i/>
          <w:szCs w:val="22"/>
        </w:rPr>
        <w:t>Management and monitoring of Pacific halibut bycatch in the Hook &amp; Line/Trap commercial groundfish fishery in British Columbia</w:t>
      </w:r>
      <w:r w:rsidRPr="004C2B5A">
        <w:rPr>
          <w:szCs w:val="22"/>
        </w:rPr>
        <w:t xml:space="preserve"> by </w:t>
      </w:r>
      <w:r w:rsidRPr="004C2B5A">
        <w:rPr>
          <w:b/>
          <w:szCs w:val="22"/>
        </w:rPr>
        <w:t xml:space="preserve">Ms. </w:t>
      </w:r>
      <w:proofErr w:type="spellStart"/>
      <w:r w:rsidRPr="004C2B5A">
        <w:rPr>
          <w:b/>
          <w:szCs w:val="22"/>
        </w:rPr>
        <w:t>Chantelle</w:t>
      </w:r>
      <w:proofErr w:type="spellEnd"/>
      <w:r w:rsidRPr="004C2B5A">
        <w:rPr>
          <w:b/>
          <w:szCs w:val="22"/>
        </w:rPr>
        <w:t xml:space="preserve"> Caron</w:t>
      </w:r>
      <w:r w:rsidRPr="004C2B5A">
        <w:rPr>
          <w:szCs w:val="22"/>
        </w:rPr>
        <w:t xml:space="preserve">, Fisheries and Oceans Canada  </w:t>
      </w:r>
    </w:p>
    <w:p w:rsidR="00A63D6C" w:rsidRPr="004C2B5A" w:rsidRDefault="00BB68E2" w:rsidP="00B82A8A">
      <w:pPr>
        <w:pStyle w:val="IPHCbodytext"/>
        <w:numPr>
          <w:ilvl w:val="0"/>
          <w:numId w:val="9"/>
        </w:numPr>
        <w:tabs>
          <w:tab w:val="left" w:pos="990"/>
        </w:tabs>
        <w:spacing w:after="120"/>
        <w:ind w:left="1080"/>
        <w:jc w:val="left"/>
        <w:rPr>
          <w:szCs w:val="22"/>
        </w:rPr>
      </w:pPr>
      <w:r w:rsidRPr="004C2B5A">
        <w:rPr>
          <w:szCs w:val="22"/>
        </w:rPr>
        <w:t xml:space="preserve">Additional </w:t>
      </w:r>
      <w:r w:rsidR="00CB0CA3" w:rsidRPr="004C2B5A">
        <w:rPr>
          <w:szCs w:val="22"/>
        </w:rPr>
        <w:t xml:space="preserve">Topic Q&amp;A </w:t>
      </w:r>
      <w:r w:rsidR="00F305E5">
        <w:rPr>
          <w:szCs w:val="22"/>
        </w:rPr>
        <w:t xml:space="preserve">from the Panelists </w:t>
      </w:r>
      <w:r w:rsidR="00CB0CA3" w:rsidRPr="004C2B5A">
        <w:rPr>
          <w:szCs w:val="22"/>
        </w:rPr>
        <w:t>(if time)</w:t>
      </w:r>
    </w:p>
    <w:p w:rsidR="00A63D6C" w:rsidRPr="004C2B5A" w:rsidRDefault="00A63D6C" w:rsidP="00A63D6C">
      <w:pPr>
        <w:pStyle w:val="IPHCbodytext"/>
        <w:spacing w:after="120"/>
        <w:ind w:left="720" w:hanging="720"/>
        <w:rPr>
          <w:b/>
          <w:szCs w:val="24"/>
        </w:rPr>
      </w:pPr>
      <w:r w:rsidRPr="004C2B5A">
        <w:rPr>
          <w:szCs w:val="24"/>
        </w:rPr>
        <w:t>4:55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 xml:space="preserve">Wrap-Up and Overview of Next Day </w:t>
      </w:r>
    </w:p>
    <w:p w:rsidR="00A63D6C" w:rsidRPr="004C2B5A" w:rsidRDefault="00A63D6C" w:rsidP="00A63D6C">
      <w:pPr>
        <w:pStyle w:val="IPHCbodytext"/>
        <w:spacing w:after="120"/>
        <w:ind w:left="720" w:hanging="720"/>
        <w:rPr>
          <w:szCs w:val="24"/>
        </w:rPr>
      </w:pPr>
      <w:r w:rsidRPr="004C2B5A">
        <w:rPr>
          <w:szCs w:val="24"/>
        </w:rPr>
        <w:t>5:00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Adjourn</w:t>
      </w:r>
    </w:p>
    <w:p w:rsidR="00A63D6C" w:rsidRPr="00F305E5" w:rsidRDefault="00FD6EFD" w:rsidP="00F305E5">
      <w:pPr>
        <w:ind w:left="1440" w:hanging="1440"/>
        <w:rPr>
          <w:szCs w:val="24"/>
        </w:rPr>
      </w:pPr>
      <w:r>
        <w:rPr>
          <w:szCs w:val="24"/>
        </w:rPr>
        <w:t>5:30</w:t>
      </w:r>
      <w:r w:rsidR="00AD4441">
        <w:rPr>
          <w:szCs w:val="24"/>
        </w:rPr>
        <w:t>-</w:t>
      </w:r>
      <w:proofErr w:type="gramStart"/>
      <w:r w:rsidR="00AD4441">
        <w:rPr>
          <w:szCs w:val="24"/>
        </w:rPr>
        <w:t>7:00</w:t>
      </w:r>
      <w:r w:rsidR="00193AE4" w:rsidRPr="00F305E5">
        <w:rPr>
          <w:szCs w:val="24"/>
        </w:rPr>
        <w:t xml:space="preserve">  </w:t>
      </w:r>
      <w:r w:rsidR="00AC5A6C" w:rsidRPr="00F305E5">
        <w:rPr>
          <w:b/>
          <w:szCs w:val="24"/>
        </w:rPr>
        <w:t>Cocktail</w:t>
      </w:r>
      <w:proofErr w:type="gramEnd"/>
      <w:r w:rsidR="00AC5A6C" w:rsidRPr="00F305E5">
        <w:rPr>
          <w:b/>
          <w:szCs w:val="24"/>
        </w:rPr>
        <w:t xml:space="preserve"> Reception</w:t>
      </w:r>
      <w:r w:rsidR="00AC5A6C" w:rsidRPr="00F305E5">
        <w:rPr>
          <w:szCs w:val="24"/>
        </w:rPr>
        <w:t xml:space="preserve"> – Sponsored by the North Pacific Seafood Industry</w:t>
      </w:r>
      <w:r w:rsidR="00F305E5">
        <w:rPr>
          <w:szCs w:val="24"/>
        </w:rPr>
        <w:t xml:space="preserve"> (</w:t>
      </w:r>
      <w:proofErr w:type="spellStart"/>
      <w:r w:rsidR="00F305E5">
        <w:rPr>
          <w:szCs w:val="24"/>
        </w:rPr>
        <w:t>Crowne</w:t>
      </w:r>
      <w:proofErr w:type="spellEnd"/>
      <w:r w:rsidR="00F305E5">
        <w:rPr>
          <w:szCs w:val="24"/>
        </w:rPr>
        <w:t xml:space="preserve"> Plaza Hotel)</w:t>
      </w:r>
    </w:p>
    <w:p w:rsidR="00A63D6C" w:rsidRPr="004C2B5A" w:rsidRDefault="00A63D6C" w:rsidP="00AC5A6C">
      <w:pPr>
        <w:ind w:firstLine="0"/>
        <w:rPr>
          <w:szCs w:val="24"/>
          <w:highlight w:val="yellow"/>
        </w:rPr>
      </w:pPr>
    </w:p>
    <w:p w:rsidR="00A63D6C" w:rsidRPr="004C2B5A" w:rsidRDefault="00A63D6C" w:rsidP="00A63D6C">
      <w:pPr>
        <w:pStyle w:val="IPHCbodytext"/>
        <w:ind w:firstLine="0"/>
        <w:rPr>
          <w:b/>
          <w:color w:val="808080" w:themeColor="background1" w:themeShade="80"/>
          <w:szCs w:val="22"/>
        </w:rPr>
      </w:pPr>
    </w:p>
    <w:p w:rsidR="00A63D6C" w:rsidRPr="004C2B5A" w:rsidRDefault="00347BA8" w:rsidP="00A63D6C">
      <w:pPr>
        <w:ind w:firstLine="0"/>
        <w:jc w:val="left"/>
        <w:rPr>
          <w:rFonts w:ascii="Arial" w:hAnsi="Arial" w:cs="Arial"/>
          <w:b/>
          <w:szCs w:val="24"/>
        </w:rPr>
      </w:pPr>
      <w:r w:rsidRPr="004C2B5A">
        <w:rPr>
          <w:rFonts w:ascii="Arial" w:hAnsi="Arial" w:cs="Arial"/>
          <w:b/>
          <w:szCs w:val="24"/>
        </w:rPr>
        <w:br w:type="page"/>
      </w:r>
      <w:r w:rsidR="00A63D6C" w:rsidRPr="004C2B5A">
        <w:rPr>
          <w:rFonts w:ascii="Arial" w:hAnsi="Arial" w:cs="Arial"/>
          <w:b/>
          <w:szCs w:val="24"/>
        </w:rPr>
        <w:lastRenderedPageBreak/>
        <w:t>DAY 2: WEDNESDAY, APRIL 25</w:t>
      </w:r>
    </w:p>
    <w:p w:rsidR="00A63D6C" w:rsidRPr="004C2B5A" w:rsidRDefault="00A63D6C" w:rsidP="00A63D6C">
      <w:pPr>
        <w:ind w:firstLine="0"/>
        <w:jc w:val="left"/>
        <w:rPr>
          <w:rFonts w:ascii="Arial" w:hAnsi="Arial" w:cs="Arial"/>
          <w:b/>
          <w:szCs w:val="24"/>
        </w:rPr>
      </w:pPr>
    </w:p>
    <w:p w:rsidR="00901AC1" w:rsidRPr="004C2B5A" w:rsidRDefault="00A63D6C" w:rsidP="00A63D6C">
      <w:pPr>
        <w:pStyle w:val="IPHCbodytext"/>
        <w:spacing w:after="120"/>
        <w:ind w:firstLine="0"/>
        <w:rPr>
          <w:szCs w:val="24"/>
        </w:rPr>
      </w:pPr>
      <w:r w:rsidRPr="004C2B5A">
        <w:rPr>
          <w:szCs w:val="24"/>
        </w:rPr>
        <w:t>8:30</w:t>
      </w:r>
      <w:r w:rsidRPr="004C2B5A">
        <w:rPr>
          <w:szCs w:val="24"/>
        </w:rPr>
        <w:tab/>
      </w:r>
      <w:r w:rsidRPr="004C2B5A">
        <w:rPr>
          <w:szCs w:val="22"/>
        </w:rPr>
        <w:tab/>
      </w:r>
      <w:r w:rsidR="00901AC1" w:rsidRPr="004C2B5A">
        <w:rPr>
          <w:b/>
          <w:szCs w:val="24"/>
        </w:rPr>
        <w:t>A</w:t>
      </w:r>
      <w:r w:rsidR="00CB0CA3" w:rsidRPr="004C2B5A">
        <w:rPr>
          <w:b/>
          <w:szCs w:val="24"/>
        </w:rPr>
        <w:t xml:space="preserve">genda and </w:t>
      </w:r>
      <w:r w:rsidR="00AD5D9A">
        <w:rPr>
          <w:b/>
          <w:szCs w:val="24"/>
        </w:rPr>
        <w:t>Ground rules</w:t>
      </w:r>
      <w:r w:rsidR="00E13FB7" w:rsidRPr="004C2B5A">
        <w:rPr>
          <w:b/>
          <w:szCs w:val="24"/>
        </w:rPr>
        <w:t>:</w:t>
      </w:r>
      <w:r w:rsidR="00901AC1" w:rsidRPr="004C2B5A">
        <w:rPr>
          <w:szCs w:val="24"/>
        </w:rPr>
        <w:t xml:space="preserve"> Dr. Jonathan </w:t>
      </w:r>
      <w:proofErr w:type="spellStart"/>
      <w:r w:rsidR="00901AC1" w:rsidRPr="004C2B5A">
        <w:rPr>
          <w:szCs w:val="24"/>
        </w:rPr>
        <w:t>Raab</w:t>
      </w:r>
      <w:proofErr w:type="spellEnd"/>
    </w:p>
    <w:p w:rsidR="00200B25" w:rsidRPr="004C2B5A" w:rsidRDefault="00200B25" w:rsidP="00901AC1">
      <w:pPr>
        <w:pStyle w:val="IPHCbodytext"/>
        <w:numPr>
          <w:ilvl w:val="0"/>
          <w:numId w:val="12"/>
        </w:numPr>
        <w:tabs>
          <w:tab w:val="left" w:pos="1170"/>
        </w:tabs>
        <w:spacing w:after="120"/>
        <w:ind w:left="1080"/>
        <w:rPr>
          <w:szCs w:val="24"/>
        </w:rPr>
      </w:pPr>
      <w:r w:rsidRPr="004C2B5A">
        <w:rPr>
          <w:szCs w:val="24"/>
        </w:rPr>
        <w:t xml:space="preserve">Review agenda and </w:t>
      </w:r>
      <w:r w:rsidR="00AD5D9A">
        <w:rPr>
          <w:szCs w:val="24"/>
        </w:rPr>
        <w:t>ground rules</w:t>
      </w:r>
      <w:r w:rsidR="00A63D6C" w:rsidRPr="004C2B5A">
        <w:rPr>
          <w:szCs w:val="24"/>
        </w:rPr>
        <w:t xml:space="preserve"> for </w:t>
      </w:r>
      <w:r w:rsidRPr="004C2B5A">
        <w:rPr>
          <w:szCs w:val="24"/>
        </w:rPr>
        <w:t>second d</w:t>
      </w:r>
      <w:r w:rsidR="00901AC1" w:rsidRPr="004C2B5A">
        <w:rPr>
          <w:szCs w:val="24"/>
        </w:rPr>
        <w:t>ay</w:t>
      </w:r>
    </w:p>
    <w:p w:rsidR="00200B25" w:rsidRPr="00764CF7" w:rsidRDefault="00E57BC9" w:rsidP="004F45F8">
      <w:pPr>
        <w:pStyle w:val="IPHCbodytext"/>
        <w:numPr>
          <w:ilvl w:val="0"/>
          <w:numId w:val="12"/>
        </w:numPr>
        <w:tabs>
          <w:tab w:val="left" w:pos="1170"/>
        </w:tabs>
        <w:ind w:left="1080"/>
        <w:rPr>
          <w:szCs w:val="24"/>
        </w:rPr>
      </w:pPr>
      <w:r w:rsidRPr="00764CF7">
        <w:rPr>
          <w:szCs w:val="24"/>
        </w:rPr>
        <w:t xml:space="preserve">Morning Session </w:t>
      </w:r>
      <w:r w:rsidR="00AD5D9A">
        <w:rPr>
          <w:szCs w:val="24"/>
        </w:rPr>
        <w:t>Ground rules</w:t>
      </w:r>
      <w:r w:rsidR="00CF5889" w:rsidRPr="00764CF7">
        <w:rPr>
          <w:szCs w:val="24"/>
        </w:rPr>
        <w:t>:</w:t>
      </w:r>
    </w:p>
    <w:p w:rsidR="0095636B" w:rsidRPr="00764CF7" w:rsidRDefault="0095636B" w:rsidP="0095636B">
      <w:pPr>
        <w:numPr>
          <w:ilvl w:val="1"/>
          <w:numId w:val="12"/>
        </w:numPr>
        <w:jc w:val="left"/>
        <w:rPr>
          <w:szCs w:val="24"/>
        </w:rPr>
      </w:pPr>
      <w:r w:rsidRPr="00764CF7">
        <w:rPr>
          <w:szCs w:val="24"/>
        </w:rPr>
        <w:t>Participants interested in speaking or asking questions, should sign up at the registration table.</w:t>
      </w:r>
    </w:p>
    <w:p w:rsidR="0095636B" w:rsidRPr="0095636B" w:rsidRDefault="0095636B" w:rsidP="0095636B">
      <w:pPr>
        <w:numPr>
          <w:ilvl w:val="1"/>
          <w:numId w:val="12"/>
        </w:numPr>
        <w:jc w:val="left"/>
        <w:rPr>
          <w:szCs w:val="24"/>
        </w:rPr>
      </w:pPr>
      <w:r w:rsidRPr="00764CF7">
        <w:rPr>
          <w:szCs w:val="24"/>
        </w:rPr>
        <w:t xml:space="preserve">Each speaker </w:t>
      </w:r>
      <w:r w:rsidR="00AD5D9A">
        <w:rPr>
          <w:szCs w:val="24"/>
        </w:rPr>
        <w:t>will be</w:t>
      </w:r>
      <w:r w:rsidRPr="00764CF7">
        <w:rPr>
          <w:szCs w:val="24"/>
        </w:rPr>
        <w:t xml:space="preserve"> limited</w:t>
      </w:r>
      <w:r w:rsidRPr="0095636B">
        <w:rPr>
          <w:szCs w:val="24"/>
        </w:rPr>
        <w:t xml:space="preserve"> for their initial feedback (as determined by the facilitator depending on number of participants that want to comment)</w:t>
      </w:r>
    </w:p>
    <w:p w:rsidR="00200B25" w:rsidRPr="004C2B5A" w:rsidRDefault="0095636B" w:rsidP="0095636B">
      <w:pPr>
        <w:numPr>
          <w:ilvl w:val="2"/>
          <w:numId w:val="12"/>
        </w:numPr>
        <w:jc w:val="left"/>
        <w:rPr>
          <w:b/>
          <w:szCs w:val="24"/>
          <w:u w:val="single"/>
        </w:rPr>
      </w:pPr>
      <w:r w:rsidRPr="004C2B5A">
        <w:rPr>
          <w:szCs w:val="24"/>
        </w:rPr>
        <w:t xml:space="preserve"> </w:t>
      </w:r>
      <w:r w:rsidR="00200B25" w:rsidRPr="004C2B5A">
        <w:rPr>
          <w:szCs w:val="24"/>
        </w:rPr>
        <w:t>Feedback can include comments, recommendations, and questions</w:t>
      </w:r>
    </w:p>
    <w:p w:rsidR="00200B25" w:rsidRPr="004C2B5A" w:rsidRDefault="00200B25" w:rsidP="007D252F">
      <w:pPr>
        <w:numPr>
          <w:ilvl w:val="2"/>
          <w:numId w:val="12"/>
        </w:numPr>
        <w:jc w:val="left"/>
        <w:rPr>
          <w:b/>
          <w:szCs w:val="24"/>
          <w:u w:val="single"/>
        </w:rPr>
      </w:pPr>
      <w:r w:rsidRPr="004C2B5A">
        <w:rPr>
          <w:szCs w:val="24"/>
        </w:rPr>
        <w:t>Feedback must stick to the agenda topic/questions</w:t>
      </w:r>
    </w:p>
    <w:p w:rsidR="00200B25" w:rsidRPr="004C2B5A" w:rsidRDefault="00200B25" w:rsidP="007D252F">
      <w:pPr>
        <w:numPr>
          <w:ilvl w:val="1"/>
          <w:numId w:val="12"/>
        </w:numPr>
        <w:jc w:val="left"/>
        <w:rPr>
          <w:b/>
          <w:szCs w:val="24"/>
          <w:u w:val="single"/>
        </w:rPr>
      </w:pPr>
      <w:r w:rsidRPr="004C2B5A">
        <w:rPr>
          <w:szCs w:val="24"/>
        </w:rPr>
        <w:t>Speakers should identify themselves before speaking (Name/Organization)</w:t>
      </w:r>
    </w:p>
    <w:p w:rsidR="00200B25" w:rsidRPr="004C2B5A" w:rsidRDefault="00200B25" w:rsidP="007D252F">
      <w:pPr>
        <w:numPr>
          <w:ilvl w:val="1"/>
          <w:numId w:val="12"/>
        </w:numPr>
        <w:jc w:val="left"/>
        <w:rPr>
          <w:b/>
          <w:szCs w:val="24"/>
          <w:u w:val="single"/>
        </w:rPr>
      </w:pPr>
      <w:r w:rsidRPr="004C2B5A">
        <w:rPr>
          <w:szCs w:val="24"/>
        </w:rPr>
        <w:t>If speakers have questions, they should address them to specific panelists where possible</w:t>
      </w:r>
    </w:p>
    <w:p w:rsidR="00200B25" w:rsidRPr="004C2B5A" w:rsidRDefault="00200B25" w:rsidP="007D252F">
      <w:pPr>
        <w:numPr>
          <w:ilvl w:val="1"/>
          <w:numId w:val="12"/>
        </w:numPr>
        <w:jc w:val="left"/>
        <w:rPr>
          <w:b/>
          <w:szCs w:val="24"/>
          <w:u w:val="single"/>
        </w:rPr>
      </w:pPr>
      <w:r w:rsidRPr="004C2B5A">
        <w:rPr>
          <w:szCs w:val="24"/>
        </w:rPr>
        <w:t xml:space="preserve">Panelists can respond to speaker comments, if they wish, and time allowing or respond during the </w:t>
      </w:r>
      <w:r w:rsidR="004A7260" w:rsidRPr="004C2B5A">
        <w:rPr>
          <w:szCs w:val="24"/>
        </w:rPr>
        <w:t>Panelist</w:t>
      </w:r>
      <w:r w:rsidRPr="004C2B5A">
        <w:rPr>
          <w:szCs w:val="24"/>
        </w:rPr>
        <w:t xml:space="preserve"> discussion in the </w:t>
      </w:r>
      <w:r w:rsidR="004A7260" w:rsidRPr="004C2B5A">
        <w:rPr>
          <w:szCs w:val="24"/>
        </w:rPr>
        <w:t>afternoon</w:t>
      </w:r>
      <w:r w:rsidRPr="004C2B5A">
        <w:rPr>
          <w:szCs w:val="24"/>
        </w:rPr>
        <w:t xml:space="preserve"> (Note: This is not intended to be a back-and-forth discussion between speakers and Panelists.)</w:t>
      </w:r>
    </w:p>
    <w:p w:rsidR="00200B25" w:rsidRPr="004C2B5A" w:rsidRDefault="00200B25" w:rsidP="007D252F">
      <w:pPr>
        <w:numPr>
          <w:ilvl w:val="1"/>
          <w:numId w:val="12"/>
        </w:numPr>
        <w:jc w:val="left"/>
        <w:rPr>
          <w:b/>
          <w:szCs w:val="24"/>
          <w:u w:val="single"/>
        </w:rPr>
      </w:pPr>
      <w:r w:rsidRPr="004C2B5A">
        <w:rPr>
          <w:szCs w:val="24"/>
        </w:rPr>
        <w:t>Time allowing after all interested attendees have spoken, speakers may be all</w:t>
      </w:r>
      <w:r w:rsidR="0095636B">
        <w:rPr>
          <w:szCs w:val="24"/>
        </w:rPr>
        <w:t>owed to make additional brief (amount of time TBD by the facilitator</w:t>
      </w:r>
      <w:r w:rsidRPr="004C2B5A">
        <w:rPr>
          <w:szCs w:val="24"/>
        </w:rPr>
        <w:t>) comments</w:t>
      </w:r>
    </w:p>
    <w:p w:rsidR="00200B25" w:rsidRPr="004C2B5A" w:rsidRDefault="00200B25" w:rsidP="007D252F">
      <w:pPr>
        <w:numPr>
          <w:ilvl w:val="1"/>
          <w:numId w:val="12"/>
        </w:numPr>
        <w:jc w:val="left"/>
        <w:rPr>
          <w:szCs w:val="24"/>
        </w:rPr>
      </w:pPr>
      <w:r w:rsidRPr="004C2B5A">
        <w:rPr>
          <w:szCs w:val="24"/>
        </w:rPr>
        <w:t xml:space="preserve">All parties to be civil and respectful (only talk when called upon, no personal attacks, no booing/cheering)  </w:t>
      </w:r>
    </w:p>
    <w:p w:rsidR="00901AC1" w:rsidRPr="004C2B5A" w:rsidRDefault="00200B25" w:rsidP="007D252F">
      <w:pPr>
        <w:numPr>
          <w:ilvl w:val="1"/>
          <w:numId w:val="12"/>
        </w:numPr>
        <w:jc w:val="left"/>
        <w:rPr>
          <w:b/>
        </w:rPr>
      </w:pPr>
      <w:r w:rsidRPr="004C2B5A">
        <w:rPr>
          <w:szCs w:val="24"/>
        </w:rPr>
        <w:t>People disrupting the proceedings will be asked to simmer down or leave</w:t>
      </w:r>
    </w:p>
    <w:p w:rsidR="0021574A" w:rsidRDefault="0021574A" w:rsidP="00A63D6C">
      <w:pPr>
        <w:pStyle w:val="IPHCbodytext"/>
        <w:spacing w:after="120"/>
        <w:ind w:left="720" w:hanging="720"/>
        <w:rPr>
          <w:szCs w:val="24"/>
        </w:rPr>
      </w:pPr>
    </w:p>
    <w:p w:rsidR="00200B25" w:rsidRPr="004C2B5A" w:rsidRDefault="00A63D6C" w:rsidP="00A63D6C">
      <w:pPr>
        <w:pStyle w:val="IPHCbodytext"/>
        <w:spacing w:after="120"/>
        <w:ind w:left="720" w:hanging="720"/>
        <w:rPr>
          <w:szCs w:val="24"/>
        </w:rPr>
      </w:pPr>
      <w:r w:rsidRPr="004C2B5A">
        <w:rPr>
          <w:szCs w:val="24"/>
        </w:rPr>
        <w:t>8:40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Participant Feedback/ Panel Responses</w:t>
      </w:r>
      <w:r w:rsidRPr="004C2B5A">
        <w:rPr>
          <w:szCs w:val="24"/>
        </w:rPr>
        <w:t xml:space="preserve">: </w:t>
      </w:r>
      <w:r w:rsidRPr="004C2B5A">
        <w:rPr>
          <w:b/>
          <w:szCs w:val="24"/>
        </w:rPr>
        <w:t>Halibut Ecology</w:t>
      </w:r>
    </w:p>
    <w:p w:rsidR="00200B25" w:rsidRPr="0095636B" w:rsidRDefault="007D252F" w:rsidP="007D252F">
      <w:pPr>
        <w:pStyle w:val="IPHCbodytext"/>
        <w:numPr>
          <w:ilvl w:val="0"/>
          <w:numId w:val="12"/>
        </w:numPr>
        <w:tabs>
          <w:tab w:val="left" w:pos="1170"/>
        </w:tabs>
        <w:spacing w:after="120"/>
        <w:ind w:left="1080"/>
        <w:jc w:val="left"/>
        <w:rPr>
          <w:szCs w:val="24"/>
        </w:rPr>
      </w:pPr>
      <w:r w:rsidRPr="0095636B">
        <w:rPr>
          <w:szCs w:val="24"/>
        </w:rPr>
        <w:t>F</w:t>
      </w:r>
      <w:r w:rsidR="00200B25" w:rsidRPr="0095636B">
        <w:rPr>
          <w:szCs w:val="24"/>
        </w:rPr>
        <w:t>acilitat</w:t>
      </w:r>
      <w:r w:rsidRPr="0095636B">
        <w:rPr>
          <w:szCs w:val="24"/>
        </w:rPr>
        <w:t>ed</w:t>
      </w:r>
      <w:r w:rsidR="00200B25" w:rsidRPr="0095636B">
        <w:rPr>
          <w:szCs w:val="24"/>
        </w:rPr>
        <w:t xml:space="preserve"> discussion where workshop attendees are asked to provide their views on </w:t>
      </w:r>
      <w:r w:rsidR="00DD2864" w:rsidRPr="0095636B">
        <w:rPr>
          <w:szCs w:val="24"/>
        </w:rPr>
        <w:t xml:space="preserve">any of </w:t>
      </w:r>
      <w:r w:rsidRPr="0095636B">
        <w:rPr>
          <w:szCs w:val="24"/>
        </w:rPr>
        <w:t xml:space="preserve">the topics </w:t>
      </w:r>
      <w:r w:rsidR="001738DD" w:rsidRPr="0095636B">
        <w:rPr>
          <w:szCs w:val="24"/>
        </w:rPr>
        <w:t xml:space="preserve">(see detailed questions of interest for each topic below under Panel Discussion for afternoon) </w:t>
      </w:r>
      <w:r w:rsidRPr="0095636B">
        <w:rPr>
          <w:szCs w:val="24"/>
        </w:rPr>
        <w:t>for the session and</w:t>
      </w:r>
      <w:r w:rsidR="00200B25" w:rsidRPr="0095636B">
        <w:rPr>
          <w:szCs w:val="24"/>
        </w:rPr>
        <w:t xml:space="preserve"> the panel members </w:t>
      </w:r>
      <w:r w:rsidRPr="0095636B">
        <w:rPr>
          <w:szCs w:val="24"/>
        </w:rPr>
        <w:t>can</w:t>
      </w:r>
      <w:r w:rsidR="00200B25" w:rsidRPr="0095636B">
        <w:rPr>
          <w:szCs w:val="24"/>
        </w:rPr>
        <w:t xml:space="preserve"> </w:t>
      </w:r>
      <w:r w:rsidR="00E13FB7" w:rsidRPr="0095636B">
        <w:rPr>
          <w:szCs w:val="24"/>
        </w:rPr>
        <w:t xml:space="preserve">provide </w:t>
      </w:r>
      <w:r w:rsidR="00200B25" w:rsidRPr="0095636B">
        <w:rPr>
          <w:szCs w:val="24"/>
        </w:rPr>
        <w:t>feedback and</w:t>
      </w:r>
      <w:r w:rsidR="00E13FB7" w:rsidRPr="0095636B">
        <w:rPr>
          <w:szCs w:val="24"/>
        </w:rPr>
        <w:t>/</w:t>
      </w:r>
      <w:r w:rsidR="00200B25" w:rsidRPr="0095636B">
        <w:rPr>
          <w:szCs w:val="24"/>
        </w:rPr>
        <w:t xml:space="preserve">or </w:t>
      </w:r>
      <w:r w:rsidRPr="0095636B">
        <w:rPr>
          <w:szCs w:val="24"/>
        </w:rPr>
        <w:t xml:space="preserve">answer </w:t>
      </w:r>
      <w:r w:rsidR="00200B25" w:rsidRPr="0095636B">
        <w:rPr>
          <w:szCs w:val="24"/>
        </w:rPr>
        <w:t xml:space="preserve">questions. </w:t>
      </w:r>
    </w:p>
    <w:p w:rsidR="00200B25" w:rsidRPr="0095636B" w:rsidRDefault="00200B25" w:rsidP="00200B25">
      <w:pPr>
        <w:pStyle w:val="IPHCbodytext"/>
        <w:numPr>
          <w:ilvl w:val="0"/>
          <w:numId w:val="12"/>
        </w:numPr>
        <w:tabs>
          <w:tab w:val="left" w:pos="1170"/>
        </w:tabs>
        <w:spacing w:after="120"/>
        <w:ind w:left="1080"/>
        <w:rPr>
          <w:szCs w:val="24"/>
        </w:rPr>
      </w:pPr>
      <w:r w:rsidRPr="0095636B">
        <w:rPr>
          <w:szCs w:val="24"/>
        </w:rPr>
        <w:t>Topics/ questions for discussion:</w:t>
      </w:r>
    </w:p>
    <w:p w:rsidR="00200B25" w:rsidRPr="0095636B" w:rsidRDefault="00200B25" w:rsidP="00200B25">
      <w:pPr>
        <w:pStyle w:val="ListParagraph"/>
        <w:numPr>
          <w:ilvl w:val="0"/>
          <w:numId w:val="2"/>
        </w:numPr>
        <w:tabs>
          <w:tab w:val="left" w:pos="1530"/>
        </w:tabs>
        <w:spacing w:after="200"/>
        <w:ind w:left="1530"/>
        <w:jc w:val="left"/>
      </w:pPr>
      <w:r w:rsidRPr="0095636B">
        <w:t xml:space="preserve">Size at Age  </w:t>
      </w:r>
    </w:p>
    <w:p w:rsidR="00200B25" w:rsidRPr="0095636B" w:rsidRDefault="00200B25" w:rsidP="00200B25">
      <w:pPr>
        <w:pStyle w:val="ListParagraph"/>
        <w:numPr>
          <w:ilvl w:val="0"/>
          <w:numId w:val="2"/>
        </w:numPr>
        <w:tabs>
          <w:tab w:val="left" w:pos="1530"/>
        </w:tabs>
        <w:spacing w:after="200"/>
        <w:ind w:left="1530"/>
        <w:jc w:val="left"/>
      </w:pPr>
      <w:r w:rsidRPr="0095636B">
        <w:t xml:space="preserve">Causes of the Decline </w:t>
      </w:r>
    </w:p>
    <w:p w:rsidR="001738DD" w:rsidRPr="004C2B5A" w:rsidRDefault="00200B25" w:rsidP="001738DD">
      <w:pPr>
        <w:pStyle w:val="ListParagraph"/>
        <w:numPr>
          <w:ilvl w:val="0"/>
          <w:numId w:val="2"/>
        </w:numPr>
        <w:tabs>
          <w:tab w:val="left" w:pos="1530"/>
        </w:tabs>
        <w:spacing w:after="200"/>
        <w:ind w:left="1530"/>
        <w:jc w:val="left"/>
      </w:pPr>
      <w:r w:rsidRPr="004C2B5A">
        <w:t xml:space="preserve">Near-term </w:t>
      </w:r>
      <w:r w:rsidR="001738DD" w:rsidRPr="004C2B5A">
        <w:t>Expectations</w:t>
      </w:r>
    </w:p>
    <w:p w:rsidR="001738DD" w:rsidRPr="004C2B5A" w:rsidRDefault="00200B25" w:rsidP="001738DD">
      <w:pPr>
        <w:pStyle w:val="ListParagraph"/>
        <w:numPr>
          <w:ilvl w:val="0"/>
          <w:numId w:val="2"/>
        </w:numPr>
        <w:tabs>
          <w:tab w:val="left" w:pos="1530"/>
        </w:tabs>
        <w:spacing w:after="200"/>
        <w:ind w:left="1530"/>
        <w:jc w:val="left"/>
      </w:pPr>
      <w:r w:rsidRPr="004C2B5A">
        <w:t>Future Research</w:t>
      </w:r>
      <w:r w:rsidRPr="004C2B5A">
        <w:rPr>
          <w:b/>
        </w:rPr>
        <w:t xml:space="preserve"> </w:t>
      </w:r>
    </w:p>
    <w:p w:rsidR="00200B25" w:rsidRPr="004C2B5A" w:rsidRDefault="00A63D6C" w:rsidP="00193AE4">
      <w:pPr>
        <w:pStyle w:val="IPHCbodytext"/>
        <w:spacing w:after="120"/>
        <w:ind w:firstLine="0"/>
        <w:rPr>
          <w:b/>
          <w:szCs w:val="24"/>
        </w:rPr>
      </w:pPr>
      <w:r w:rsidRPr="00193AE4">
        <w:rPr>
          <w:szCs w:val="24"/>
        </w:rPr>
        <w:t>10:00</w:t>
      </w:r>
      <w:r w:rsidRPr="004C2B5A">
        <w:rPr>
          <w:b/>
          <w:szCs w:val="24"/>
        </w:rPr>
        <w:tab/>
      </w:r>
      <w:r w:rsidR="00901AC1" w:rsidRPr="004C2B5A">
        <w:rPr>
          <w:b/>
          <w:szCs w:val="24"/>
        </w:rPr>
        <w:t>B</w:t>
      </w:r>
      <w:r w:rsidR="00CB0CA3" w:rsidRPr="004C2B5A">
        <w:rPr>
          <w:b/>
          <w:szCs w:val="24"/>
        </w:rPr>
        <w:t>reak</w:t>
      </w:r>
    </w:p>
    <w:p w:rsidR="00A63D6C" w:rsidRPr="004C2B5A" w:rsidRDefault="00A63D6C" w:rsidP="00200B25">
      <w:pPr>
        <w:pStyle w:val="IPHCbodytext"/>
        <w:spacing w:after="120"/>
        <w:ind w:left="720" w:hanging="720"/>
        <w:rPr>
          <w:b/>
          <w:szCs w:val="24"/>
        </w:rPr>
      </w:pPr>
      <w:r w:rsidRPr="00193AE4">
        <w:rPr>
          <w:szCs w:val="24"/>
        </w:rPr>
        <w:t>10:15</w:t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Participant Feedback/ Panel Responses</w:t>
      </w:r>
      <w:r w:rsidRPr="004C2B5A">
        <w:rPr>
          <w:szCs w:val="24"/>
        </w:rPr>
        <w:t xml:space="preserve">: </w:t>
      </w:r>
      <w:r w:rsidR="00E13FB7" w:rsidRPr="004C2B5A">
        <w:rPr>
          <w:b/>
          <w:szCs w:val="24"/>
        </w:rPr>
        <w:t xml:space="preserve">Impacts and </w:t>
      </w:r>
      <w:r w:rsidRPr="004C2B5A">
        <w:rPr>
          <w:b/>
          <w:szCs w:val="24"/>
        </w:rPr>
        <w:t>Management of Halibut Bycatch</w:t>
      </w:r>
    </w:p>
    <w:p w:rsidR="007D252F" w:rsidRDefault="007D252F" w:rsidP="007D252F">
      <w:pPr>
        <w:pStyle w:val="IPHCbodytext"/>
        <w:numPr>
          <w:ilvl w:val="0"/>
          <w:numId w:val="12"/>
        </w:numPr>
        <w:tabs>
          <w:tab w:val="left" w:pos="1170"/>
        </w:tabs>
        <w:spacing w:after="120"/>
        <w:ind w:left="1080"/>
        <w:jc w:val="left"/>
        <w:rPr>
          <w:szCs w:val="24"/>
        </w:rPr>
      </w:pPr>
      <w:r w:rsidRPr="004C2B5A">
        <w:rPr>
          <w:szCs w:val="24"/>
        </w:rPr>
        <w:t xml:space="preserve">Facilitated discussion where workshop </w:t>
      </w:r>
      <w:r w:rsidRPr="0095636B">
        <w:rPr>
          <w:szCs w:val="24"/>
        </w:rPr>
        <w:t xml:space="preserve">attendees are asked to provide their views on </w:t>
      </w:r>
      <w:r w:rsidR="00DD2864" w:rsidRPr="0095636B">
        <w:rPr>
          <w:szCs w:val="24"/>
        </w:rPr>
        <w:t xml:space="preserve">any of </w:t>
      </w:r>
      <w:r w:rsidRPr="0095636B">
        <w:rPr>
          <w:szCs w:val="24"/>
        </w:rPr>
        <w:t xml:space="preserve">the topics </w:t>
      </w:r>
      <w:r w:rsidR="001738DD" w:rsidRPr="0095636B">
        <w:rPr>
          <w:szCs w:val="24"/>
        </w:rPr>
        <w:t xml:space="preserve">(see detailed </w:t>
      </w:r>
      <w:r w:rsidRPr="0095636B">
        <w:rPr>
          <w:szCs w:val="24"/>
        </w:rPr>
        <w:t xml:space="preserve">questions </w:t>
      </w:r>
      <w:r w:rsidR="001738DD" w:rsidRPr="0095636B">
        <w:rPr>
          <w:szCs w:val="24"/>
        </w:rPr>
        <w:t>of intere</w:t>
      </w:r>
      <w:r w:rsidR="001738DD" w:rsidRPr="004C2B5A">
        <w:rPr>
          <w:szCs w:val="24"/>
        </w:rPr>
        <w:t xml:space="preserve">st for each topic below under Panel Discussion for afternoon) </w:t>
      </w:r>
      <w:r w:rsidRPr="004C2B5A">
        <w:rPr>
          <w:szCs w:val="24"/>
        </w:rPr>
        <w:t xml:space="preserve">for the session and the panel members can </w:t>
      </w:r>
      <w:r w:rsidR="00DD2864" w:rsidRPr="004C2B5A">
        <w:rPr>
          <w:szCs w:val="24"/>
        </w:rPr>
        <w:t xml:space="preserve">provide </w:t>
      </w:r>
      <w:r w:rsidRPr="004C2B5A">
        <w:rPr>
          <w:szCs w:val="24"/>
        </w:rPr>
        <w:t xml:space="preserve">feedback and-or answer questions. </w:t>
      </w:r>
    </w:p>
    <w:p w:rsidR="00AD5D9A" w:rsidRDefault="00AD5D9A" w:rsidP="00AD5D9A">
      <w:pPr>
        <w:pStyle w:val="IPHCbodytext"/>
        <w:tabs>
          <w:tab w:val="left" w:pos="1170"/>
        </w:tabs>
        <w:spacing w:after="120"/>
        <w:ind w:left="1080" w:firstLine="0"/>
        <w:jc w:val="left"/>
        <w:rPr>
          <w:szCs w:val="24"/>
        </w:rPr>
      </w:pPr>
    </w:p>
    <w:p w:rsidR="00AD5D9A" w:rsidRPr="004C2B5A" w:rsidRDefault="00AD5D9A" w:rsidP="00AD5D9A">
      <w:pPr>
        <w:pStyle w:val="IPHCbodytext"/>
        <w:tabs>
          <w:tab w:val="left" w:pos="1170"/>
        </w:tabs>
        <w:spacing w:after="120"/>
        <w:ind w:left="1080" w:firstLine="0"/>
        <w:jc w:val="left"/>
        <w:rPr>
          <w:szCs w:val="24"/>
        </w:rPr>
      </w:pPr>
    </w:p>
    <w:p w:rsidR="00A63D6C" w:rsidRPr="004C2B5A" w:rsidRDefault="00200B25" w:rsidP="00200B25">
      <w:pPr>
        <w:pStyle w:val="IPHCbodytext"/>
        <w:numPr>
          <w:ilvl w:val="0"/>
          <w:numId w:val="12"/>
        </w:numPr>
        <w:tabs>
          <w:tab w:val="left" w:pos="1170"/>
        </w:tabs>
        <w:spacing w:after="120"/>
        <w:ind w:left="1080"/>
        <w:rPr>
          <w:szCs w:val="24"/>
        </w:rPr>
      </w:pPr>
      <w:r w:rsidRPr="004C2B5A">
        <w:rPr>
          <w:b/>
          <w:szCs w:val="24"/>
        </w:rPr>
        <w:lastRenderedPageBreak/>
        <w:t>Topics/ questions for discussion</w:t>
      </w:r>
      <w:r w:rsidRPr="004C2B5A">
        <w:rPr>
          <w:szCs w:val="24"/>
        </w:rPr>
        <w:t>:</w:t>
      </w:r>
    </w:p>
    <w:p w:rsidR="00A63D6C" w:rsidRPr="004C2B5A" w:rsidRDefault="00A63D6C" w:rsidP="007D252F">
      <w:pPr>
        <w:pStyle w:val="ListParagraph"/>
        <w:numPr>
          <w:ilvl w:val="0"/>
          <w:numId w:val="3"/>
        </w:numPr>
        <w:tabs>
          <w:tab w:val="left" w:pos="1710"/>
        </w:tabs>
        <w:spacing w:after="200"/>
        <w:ind w:left="1530"/>
        <w:jc w:val="left"/>
      </w:pPr>
      <w:r w:rsidRPr="004C2B5A">
        <w:t xml:space="preserve">Accuracy of Halibut Bycatch Estimates </w:t>
      </w:r>
    </w:p>
    <w:p w:rsidR="001738DD" w:rsidRPr="004C2B5A" w:rsidRDefault="00A63D6C" w:rsidP="007D252F">
      <w:pPr>
        <w:pStyle w:val="ListParagraph"/>
        <w:numPr>
          <w:ilvl w:val="0"/>
          <w:numId w:val="3"/>
        </w:numPr>
        <w:tabs>
          <w:tab w:val="left" w:pos="1710"/>
        </w:tabs>
        <w:spacing w:after="200"/>
        <w:ind w:left="1530"/>
        <w:jc w:val="left"/>
      </w:pPr>
      <w:r w:rsidRPr="004C2B5A">
        <w:t xml:space="preserve">Biological Impacts and Migration </w:t>
      </w:r>
    </w:p>
    <w:p w:rsidR="001738DD" w:rsidRPr="004C2B5A" w:rsidRDefault="00A63D6C" w:rsidP="007D252F">
      <w:pPr>
        <w:pStyle w:val="ListParagraph"/>
        <w:numPr>
          <w:ilvl w:val="0"/>
          <w:numId w:val="3"/>
        </w:numPr>
        <w:tabs>
          <w:tab w:val="left" w:pos="1710"/>
        </w:tabs>
        <w:spacing w:after="200"/>
        <w:ind w:left="1530"/>
        <w:jc w:val="left"/>
      </w:pPr>
      <w:r w:rsidRPr="004C2B5A">
        <w:t xml:space="preserve">Fishing Practices </w:t>
      </w:r>
    </w:p>
    <w:p w:rsidR="004F45F8" w:rsidRDefault="00A63D6C" w:rsidP="004F45F8">
      <w:pPr>
        <w:pStyle w:val="ListParagraph"/>
        <w:numPr>
          <w:ilvl w:val="0"/>
          <w:numId w:val="3"/>
        </w:numPr>
        <w:tabs>
          <w:tab w:val="left" w:pos="1710"/>
        </w:tabs>
        <w:spacing w:after="200"/>
        <w:ind w:left="1530"/>
        <w:jc w:val="left"/>
      </w:pPr>
      <w:r w:rsidRPr="004F45F8">
        <w:t xml:space="preserve">Management Programs/Approaches </w:t>
      </w:r>
    </w:p>
    <w:p w:rsidR="00A63D6C" w:rsidRPr="004F45F8" w:rsidRDefault="00A63D6C" w:rsidP="004F45F8">
      <w:pPr>
        <w:pStyle w:val="ListParagraph"/>
        <w:numPr>
          <w:ilvl w:val="0"/>
          <w:numId w:val="3"/>
        </w:numPr>
        <w:tabs>
          <w:tab w:val="left" w:pos="1710"/>
        </w:tabs>
        <w:spacing w:after="200"/>
        <w:ind w:left="1530"/>
        <w:jc w:val="left"/>
      </w:pPr>
      <w:r w:rsidRPr="004F45F8">
        <w:t>Futur</w:t>
      </w:r>
      <w:r w:rsidRPr="004C2B5A">
        <w:t>e Research</w:t>
      </w:r>
      <w:r w:rsidRPr="004F45F8">
        <w:rPr>
          <w:b/>
        </w:rPr>
        <w:t xml:space="preserve"> </w:t>
      </w:r>
    </w:p>
    <w:p w:rsidR="00A63D6C" w:rsidRPr="004C2B5A" w:rsidRDefault="00A63D6C" w:rsidP="00A63D6C">
      <w:pPr>
        <w:pStyle w:val="IPHCbodytext"/>
        <w:spacing w:after="120"/>
        <w:ind w:firstLine="0"/>
        <w:rPr>
          <w:szCs w:val="24"/>
        </w:rPr>
      </w:pPr>
      <w:r w:rsidRPr="004C2B5A">
        <w:rPr>
          <w:szCs w:val="24"/>
        </w:rPr>
        <w:t>12:00</w:t>
      </w:r>
      <w:r w:rsidRPr="004C2B5A">
        <w:rPr>
          <w:szCs w:val="24"/>
        </w:rPr>
        <w:tab/>
      </w:r>
      <w:r w:rsidR="00901AC1" w:rsidRPr="004C2B5A">
        <w:rPr>
          <w:b/>
          <w:szCs w:val="24"/>
        </w:rPr>
        <w:t>L</w:t>
      </w:r>
      <w:r w:rsidR="00CB0CA3" w:rsidRPr="004C2B5A">
        <w:rPr>
          <w:b/>
          <w:szCs w:val="24"/>
        </w:rPr>
        <w:t>unch</w:t>
      </w:r>
      <w:r w:rsidR="00901AC1" w:rsidRPr="004C2B5A">
        <w:rPr>
          <w:b/>
          <w:szCs w:val="24"/>
        </w:rPr>
        <w:t xml:space="preserve"> </w:t>
      </w:r>
      <w:r w:rsidR="00CB0CA3" w:rsidRPr="004C2B5A">
        <w:rPr>
          <w:b/>
          <w:szCs w:val="24"/>
        </w:rPr>
        <w:t>Break</w:t>
      </w:r>
    </w:p>
    <w:p w:rsidR="00901AC1" w:rsidRPr="004F45F8" w:rsidRDefault="00A63D6C" w:rsidP="00A63D6C">
      <w:pPr>
        <w:pStyle w:val="IPHCbodytext"/>
        <w:spacing w:after="120"/>
        <w:ind w:firstLine="0"/>
        <w:rPr>
          <w:szCs w:val="24"/>
        </w:rPr>
      </w:pPr>
      <w:r w:rsidRPr="004C2B5A">
        <w:rPr>
          <w:szCs w:val="24"/>
        </w:rPr>
        <w:t>1:15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F45F8">
        <w:rPr>
          <w:b/>
          <w:szCs w:val="24"/>
        </w:rPr>
        <w:t>Panel Discussion</w:t>
      </w:r>
      <w:r w:rsidRPr="004F45F8">
        <w:rPr>
          <w:szCs w:val="24"/>
        </w:rPr>
        <w:t xml:space="preserve">:  </w:t>
      </w:r>
      <w:r w:rsidRPr="004F45F8">
        <w:rPr>
          <w:b/>
          <w:szCs w:val="24"/>
        </w:rPr>
        <w:t>Halibut Ecology</w:t>
      </w:r>
    </w:p>
    <w:p w:rsidR="00901AC1" w:rsidRPr="004F45F8" w:rsidRDefault="00901AC1" w:rsidP="0095636B">
      <w:pPr>
        <w:pStyle w:val="IPHCbodytext"/>
        <w:numPr>
          <w:ilvl w:val="0"/>
          <w:numId w:val="12"/>
        </w:numPr>
        <w:tabs>
          <w:tab w:val="left" w:pos="1170"/>
        </w:tabs>
        <w:spacing w:after="120"/>
        <w:ind w:left="1170"/>
        <w:jc w:val="left"/>
        <w:rPr>
          <w:szCs w:val="24"/>
        </w:rPr>
      </w:pPr>
      <w:r w:rsidRPr="004F45F8">
        <w:rPr>
          <w:szCs w:val="24"/>
        </w:rPr>
        <w:t xml:space="preserve">A facilitator led discussion and synthesis of the implications of the results and stakeholder views for halibut (and halibut bycatch) management in the North Pacific by a workshop </w:t>
      </w:r>
      <w:r w:rsidR="00643659" w:rsidRPr="004F45F8">
        <w:rPr>
          <w:szCs w:val="24"/>
        </w:rPr>
        <w:t>P</w:t>
      </w:r>
      <w:r w:rsidRPr="004F45F8">
        <w:rPr>
          <w:szCs w:val="24"/>
        </w:rPr>
        <w:t>anel constituted in advance of the workshop</w:t>
      </w:r>
      <w:r w:rsidR="00643659" w:rsidRPr="004F45F8">
        <w:rPr>
          <w:szCs w:val="24"/>
        </w:rPr>
        <w:t xml:space="preserve">.  The entire afternoon discussion will take place </w:t>
      </w:r>
      <w:r w:rsidR="00643659" w:rsidRPr="004F45F8">
        <w:rPr>
          <w:szCs w:val="24"/>
          <w:u w:val="single"/>
        </w:rPr>
        <w:t>only</w:t>
      </w:r>
      <w:r w:rsidRPr="004F45F8">
        <w:rPr>
          <w:szCs w:val="24"/>
        </w:rPr>
        <w:t xml:space="preserve"> </w:t>
      </w:r>
      <w:r w:rsidR="00643659" w:rsidRPr="004F45F8">
        <w:rPr>
          <w:szCs w:val="24"/>
        </w:rPr>
        <w:t xml:space="preserve">among </w:t>
      </w:r>
      <w:r w:rsidR="00764CF7">
        <w:rPr>
          <w:szCs w:val="24"/>
        </w:rPr>
        <w:t>P</w:t>
      </w:r>
      <w:r w:rsidR="00643659" w:rsidRPr="004F45F8">
        <w:rPr>
          <w:szCs w:val="24"/>
        </w:rPr>
        <w:t>anelists.</w:t>
      </w:r>
      <w:r w:rsidR="00347BA8" w:rsidRPr="004F45F8">
        <w:rPr>
          <w:szCs w:val="24"/>
        </w:rPr>
        <w:t xml:space="preserve">  (</w:t>
      </w:r>
      <w:r w:rsidR="004F45F8" w:rsidRPr="004F45F8">
        <w:rPr>
          <w:szCs w:val="24"/>
        </w:rPr>
        <w:t>A couple</w:t>
      </w:r>
      <w:r w:rsidR="00347BA8" w:rsidRPr="004F45F8">
        <w:rPr>
          <w:szCs w:val="24"/>
        </w:rPr>
        <w:t xml:space="preserve"> </w:t>
      </w:r>
      <w:r w:rsidR="00764CF7">
        <w:rPr>
          <w:szCs w:val="24"/>
        </w:rPr>
        <w:t>of P</w:t>
      </w:r>
      <w:r w:rsidR="00347BA8" w:rsidRPr="004F45F8">
        <w:rPr>
          <w:szCs w:val="24"/>
        </w:rPr>
        <w:t xml:space="preserve">anelists have </w:t>
      </w:r>
      <w:r w:rsidR="0095636B" w:rsidRPr="004F45F8">
        <w:rPr>
          <w:szCs w:val="24"/>
        </w:rPr>
        <w:t>volunteered</w:t>
      </w:r>
      <w:r w:rsidR="00347BA8" w:rsidRPr="004F45F8">
        <w:rPr>
          <w:szCs w:val="24"/>
        </w:rPr>
        <w:t xml:space="preserve"> to begin the discussion on each sub-topic by providing some initial observations and comments.  Other </w:t>
      </w:r>
      <w:r w:rsidR="00764CF7">
        <w:rPr>
          <w:szCs w:val="24"/>
        </w:rPr>
        <w:t>P</w:t>
      </w:r>
      <w:r w:rsidR="00347BA8" w:rsidRPr="004F45F8">
        <w:rPr>
          <w:szCs w:val="24"/>
        </w:rPr>
        <w:t>anelists can then join in.)</w:t>
      </w:r>
    </w:p>
    <w:p w:rsidR="001738DD" w:rsidRPr="004F45F8" w:rsidRDefault="001738DD" w:rsidP="0095636B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200"/>
        <w:ind w:left="1260"/>
        <w:jc w:val="left"/>
      </w:pPr>
      <w:r w:rsidRPr="004F45F8">
        <w:rPr>
          <w:b/>
        </w:rPr>
        <w:t>Size at Age</w:t>
      </w:r>
      <w:r w:rsidRPr="004F45F8">
        <w:t xml:space="preserve"> – How long has decline in halibut size (i.e., weight) at age been observed, and is it spatially isolated, or a coast-wide phenomenon? Has this been observed previously?</w:t>
      </w:r>
    </w:p>
    <w:p w:rsidR="001738DD" w:rsidRPr="004C2B5A" w:rsidRDefault="001738DD" w:rsidP="0095636B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200"/>
        <w:ind w:left="1260"/>
        <w:jc w:val="left"/>
      </w:pPr>
      <w:r w:rsidRPr="004F45F8">
        <w:rPr>
          <w:b/>
        </w:rPr>
        <w:t>Causes</w:t>
      </w:r>
      <w:r w:rsidRPr="004C2B5A">
        <w:rPr>
          <w:b/>
        </w:rPr>
        <w:t xml:space="preserve"> of the Decline</w:t>
      </w:r>
      <w:r w:rsidRPr="004C2B5A">
        <w:t xml:space="preserve"> – What are the contributing factors to the decline in size at age (e.g., expanded Arrowtooth flounder biomass, changes in diet, spatial competition)? Are these natural phenomena or human-induced factors, and how well are these contributing factors understood? </w:t>
      </w:r>
    </w:p>
    <w:p w:rsidR="001738DD" w:rsidRPr="004C2B5A" w:rsidRDefault="001738DD" w:rsidP="0095636B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200"/>
        <w:ind w:left="1260"/>
        <w:jc w:val="left"/>
      </w:pPr>
      <w:r w:rsidRPr="004C2B5A">
        <w:rPr>
          <w:b/>
        </w:rPr>
        <w:t xml:space="preserve">Near-term Expectations </w:t>
      </w:r>
      <w:r w:rsidRPr="004C2B5A">
        <w:t>– Can the decline in size at age be expected to continue?</w:t>
      </w:r>
    </w:p>
    <w:p w:rsidR="001738DD" w:rsidRPr="004C2B5A" w:rsidRDefault="001738DD" w:rsidP="0095636B">
      <w:pPr>
        <w:pStyle w:val="ListParagraph"/>
        <w:numPr>
          <w:ilvl w:val="0"/>
          <w:numId w:val="12"/>
        </w:numPr>
        <w:tabs>
          <w:tab w:val="left" w:pos="1170"/>
          <w:tab w:val="left" w:pos="1530"/>
        </w:tabs>
        <w:spacing w:after="200"/>
        <w:ind w:left="1260"/>
        <w:jc w:val="left"/>
      </w:pPr>
      <w:r w:rsidRPr="004C2B5A">
        <w:rPr>
          <w:b/>
        </w:rPr>
        <w:t>Future Research -</w:t>
      </w:r>
      <w:r w:rsidRPr="004C2B5A">
        <w:t xml:space="preserve"> </w:t>
      </w:r>
      <w:r w:rsidR="00764CF7">
        <w:t>S</w:t>
      </w:r>
      <w:r w:rsidRPr="004C2B5A">
        <w:t xml:space="preserve">uggestions you have for future </w:t>
      </w:r>
      <w:r w:rsidR="00764CF7">
        <w:t xml:space="preserve">research on </w:t>
      </w:r>
      <w:r w:rsidR="00764CF7" w:rsidRPr="004C2B5A">
        <w:t>halibut ecology</w:t>
      </w:r>
      <w:r w:rsidRPr="004C2B5A">
        <w:t>?</w:t>
      </w:r>
    </w:p>
    <w:p w:rsidR="00764CF7" w:rsidRDefault="00A63D6C" w:rsidP="00A63D6C">
      <w:pPr>
        <w:pStyle w:val="IPHCbodytext"/>
        <w:spacing w:after="120"/>
        <w:ind w:firstLine="0"/>
        <w:rPr>
          <w:b/>
          <w:szCs w:val="24"/>
        </w:rPr>
      </w:pPr>
      <w:r w:rsidRPr="004C2B5A">
        <w:rPr>
          <w:szCs w:val="24"/>
        </w:rPr>
        <w:t>2:45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Break</w:t>
      </w:r>
    </w:p>
    <w:p w:rsidR="00A63D6C" w:rsidRPr="004C2B5A" w:rsidRDefault="00A63D6C" w:rsidP="00A63D6C">
      <w:pPr>
        <w:pStyle w:val="IPHCbodytext"/>
        <w:spacing w:after="120"/>
        <w:ind w:firstLine="0"/>
        <w:rPr>
          <w:b/>
          <w:szCs w:val="24"/>
        </w:rPr>
      </w:pPr>
      <w:r w:rsidRPr="004C2B5A">
        <w:rPr>
          <w:szCs w:val="24"/>
        </w:rPr>
        <w:t>3:00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Panel</w:t>
      </w:r>
      <w:r w:rsidR="00901AC1" w:rsidRPr="004C2B5A">
        <w:rPr>
          <w:b/>
          <w:szCs w:val="24"/>
        </w:rPr>
        <w:t xml:space="preserve"> </w:t>
      </w:r>
      <w:r w:rsidR="00CB0CA3" w:rsidRPr="004C2B5A">
        <w:rPr>
          <w:b/>
          <w:szCs w:val="24"/>
        </w:rPr>
        <w:t>Discussion</w:t>
      </w:r>
      <w:r w:rsidR="00901AC1" w:rsidRPr="004C2B5A">
        <w:rPr>
          <w:szCs w:val="24"/>
        </w:rPr>
        <w:t>:</w:t>
      </w:r>
      <w:r w:rsidRPr="004C2B5A">
        <w:rPr>
          <w:szCs w:val="24"/>
        </w:rPr>
        <w:t xml:space="preserve"> </w:t>
      </w:r>
      <w:r w:rsidR="00E13FB7" w:rsidRPr="004C2B5A">
        <w:rPr>
          <w:b/>
          <w:szCs w:val="24"/>
        </w:rPr>
        <w:t xml:space="preserve">Impacts and </w:t>
      </w:r>
      <w:r w:rsidRPr="004C2B5A">
        <w:rPr>
          <w:b/>
          <w:szCs w:val="24"/>
        </w:rPr>
        <w:t>Management of Halibut Bycatch</w:t>
      </w:r>
    </w:p>
    <w:p w:rsidR="001738DD" w:rsidRPr="004C2B5A" w:rsidRDefault="001738DD" w:rsidP="00B82A8A">
      <w:pPr>
        <w:pStyle w:val="ListParagraph"/>
        <w:numPr>
          <w:ilvl w:val="0"/>
          <w:numId w:val="12"/>
        </w:numPr>
        <w:tabs>
          <w:tab w:val="left" w:pos="1710"/>
        </w:tabs>
        <w:spacing w:after="200"/>
        <w:ind w:left="1080"/>
        <w:jc w:val="left"/>
      </w:pPr>
      <w:r w:rsidRPr="004C2B5A">
        <w:rPr>
          <w:b/>
        </w:rPr>
        <w:t>Accuracy of Halibut Bycatch Estimates</w:t>
      </w:r>
      <w:r w:rsidRPr="004C2B5A">
        <w:t xml:space="preserve"> – How accurate are bycatch estimates (does it differ by region/jurisdiction), and how can the accuracy be improved upon? Can the accuracy be </w:t>
      </w:r>
      <w:proofErr w:type="gramStart"/>
      <w:r w:rsidRPr="004C2B5A">
        <w:t>measured/reported</w:t>
      </w:r>
      <w:proofErr w:type="gramEnd"/>
      <w:r w:rsidRPr="004C2B5A">
        <w:t>?</w:t>
      </w:r>
    </w:p>
    <w:p w:rsidR="001738DD" w:rsidRPr="004C2B5A" w:rsidRDefault="001738DD" w:rsidP="00B82A8A">
      <w:pPr>
        <w:pStyle w:val="ListParagraph"/>
        <w:numPr>
          <w:ilvl w:val="0"/>
          <w:numId w:val="12"/>
        </w:numPr>
        <w:tabs>
          <w:tab w:val="left" w:pos="1710"/>
        </w:tabs>
        <w:spacing w:after="200"/>
        <w:ind w:left="1080"/>
        <w:jc w:val="left"/>
      </w:pPr>
      <w:r w:rsidRPr="004C2B5A">
        <w:rPr>
          <w:b/>
        </w:rPr>
        <w:t>Biological Impacts and Migration</w:t>
      </w:r>
      <w:r w:rsidRPr="004C2B5A">
        <w:t xml:space="preserve"> –How well are biological impacts quantified, and how well are the effects of migration on biological impacts understood and quantified?  Is coast-wide data and analysis sufficient or is a finer spatial scale possible? How reliable or accurate would a finer scale be?</w:t>
      </w:r>
    </w:p>
    <w:p w:rsidR="001738DD" w:rsidRPr="004C2B5A" w:rsidRDefault="001738DD" w:rsidP="00B82A8A">
      <w:pPr>
        <w:pStyle w:val="ListParagraph"/>
        <w:numPr>
          <w:ilvl w:val="0"/>
          <w:numId w:val="12"/>
        </w:numPr>
        <w:tabs>
          <w:tab w:val="left" w:pos="1710"/>
        </w:tabs>
        <w:spacing w:after="200"/>
        <w:ind w:left="1080"/>
        <w:jc w:val="left"/>
      </w:pPr>
      <w:r w:rsidRPr="004C2B5A">
        <w:rPr>
          <w:b/>
        </w:rPr>
        <w:t>Fishing Practices</w:t>
      </w:r>
      <w:r w:rsidRPr="004C2B5A">
        <w:t xml:space="preserve"> – What changes in fishing practices have been made to reduce bycatch and how effective have they been? </w:t>
      </w:r>
    </w:p>
    <w:p w:rsidR="001738DD" w:rsidRPr="004C2B5A" w:rsidRDefault="001738DD" w:rsidP="00B82A8A">
      <w:pPr>
        <w:pStyle w:val="ListParagraph"/>
        <w:numPr>
          <w:ilvl w:val="0"/>
          <w:numId w:val="12"/>
        </w:numPr>
        <w:tabs>
          <w:tab w:val="left" w:pos="1710"/>
        </w:tabs>
        <w:spacing w:after="200"/>
        <w:ind w:left="1080"/>
        <w:jc w:val="left"/>
      </w:pPr>
      <w:r w:rsidRPr="004C2B5A">
        <w:rPr>
          <w:b/>
        </w:rPr>
        <w:t>Management Programs/Approaches</w:t>
      </w:r>
      <w:r w:rsidRPr="004C2B5A">
        <w:t xml:space="preserve"> – What management programs/approaches to reduce bycatch have been effective, and what have we learned from less successful efforts?  What alternative or additional management programs/approaches should be considered for overcoming on-going halibut bycatch challenges (e.g., lowering the commercial size limit, set maximum size limits for sport charter harvests)? </w:t>
      </w:r>
    </w:p>
    <w:p w:rsidR="001738DD" w:rsidRPr="004C2B5A" w:rsidRDefault="001738DD" w:rsidP="00B82A8A">
      <w:pPr>
        <w:pStyle w:val="ListParagraph"/>
        <w:numPr>
          <w:ilvl w:val="0"/>
          <w:numId w:val="12"/>
        </w:numPr>
        <w:tabs>
          <w:tab w:val="left" w:pos="1710"/>
        </w:tabs>
        <w:spacing w:after="200"/>
        <w:ind w:left="1080"/>
        <w:jc w:val="left"/>
        <w:rPr>
          <w:b/>
        </w:rPr>
      </w:pPr>
      <w:r w:rsidRPr="004C2B5A">
        <w:rPr>
          <w:b/>
        </w:rPr>
        <w:t xml:space="preserve">Future Research - </w:t>
      </w:r>
      <w:r w:rsidR="00764CF7">
        <w:rPr>
          <w:b/>
        </w:rPr>
        <w:t>S</w:t>
      </w:r>
      <w:r w:rsidRPr="004C2B5A">
        <w:t>uggestions you have for future research on the impacts and management of halibut bycatch?</w:t>
      </w:r>
    </w:p>
    <w:p w:rsidR="00764CF7" w:rsidRDefault="00A63D6C" w:rsidP="00073471">
      <w:pPr>
        <w:pStyle w:val="IPHCbodytext"/>
        <w:spacing w:after="120"/>
        <w:ind w:firstLine="0"/>
        <w:rPr>
          <w:b/>
          <w:color w:val="808080" w:themeColor="background1" w:themeShade="80"/>
          <w:szCs w:val="22"/>
        </w:rPr>
      </w:pPr>
      <w:r w:rsidRPr="004C2B5A">
        <w:rPr>
          <w:szCs w:val="24"/>
        </w:rPr>
        <w:t>4:45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4F45F8" w:rsidRPr="004F45F8">
        <w:rPr>
          <w:b/>
          <w:szCs w:val="24"/>
        </w:rPr>
        <w:t>Next Steps and</w:t>
      </w:r>
      <w:r w:rsidR="004F45F8">
        <w:rPr>
          <w:szCs w:val="24"/>
        </w:rPr>
        <w:t xml:space="preserve"> </w:t>
      </w:r>
      <w:r w:rsidR="00CB0CA3" w:rsidRPr="004C2B5A">
        <w:rPr>
          <w:b/>
          <w:szCs w:val="24"/>
        </w:rPr>
        <w:t>Closing</w:t>
      </w:r>
      <w:r w:rsidR="00AE50F3">
        <w:rPr>
          <w:b/>
          <w:szCs w:val="24"/>
        </w:rPr>
        <w:t xml:space="preserve"> </w:t>
      </w:r>
      <w:r w:rsidR="00AE50F3" w:rsidRPr="004F45F8">
        <w:rPr>
          <w:b/>
          <w:szCs w:val="24"/>
        </w:rPr>
        <w:t>Remarks</w:t>
      </w:r>
      <w:r w:rsidR="00901AC1" w:rsidRPr="004F45F8">
        <w:rPr>
          <w:szCs w:val="24"/>
        </w:rPr>
        <w:t xml:space="preserve">: </w:t>
      </w:r>
      <w:r w:rsidR="004F45F8">
        <w:rPr>
          <w:b/>
          <w:szCs w:val="22"/>
        </w:rPr>
        <w:t>Dr. Jim Balsiger</w:t>
      </w:r>
      <w:r w:rsidR="00AE50F3" w:rsidRPr="004C2B5A">
        <w:rPr>
          <w:b/>
          <w:color w:val="808080" w:themeColor="background1" w:themeShade="80"/>
          <w:szCs w:val="22"/>
        </w:rPr>
        <w:t xml:space="preserve"> </w:t>
      </w:r>
    </w:p>
    <w:p w:rsidR="00901AC1" w:rsidRPr="004C2B5A" w:rsidRDefault="00A63D6C" w:rsidP="00073471">
      <w:pPr>
        <w:pStyle w:val="IPHCbodytext"/>
        <w:spacing w:after="120"/>
        <w:ind w:firstLine="0"/>
        <w:rPr>
          <w:szCs w:val="24"/>
        </w:rPr>
      </w:pPr>
      <w:r w:rsidRPr="004C2B5A">
        <w:rPr>
          <w:szCs w:val="24"/>
        </w:rPr>
        <w:t>5:00</w:t>
      </w:r>
      <w:r w:rsidRPr="004C2B5A">
        <w:rPr>
          <w:szCs w:val="24"/>
        </w:rPr>
        <w:tab/>
      </w:r>
      <w:r w:rsidRPr="004C2B5A">
        <w:rPr>
          <w:szCs w:val="24"/>
        </w:rPr>
        <w:tab/>
      </w:r>
      <w:r w:rsidR="00CB0CA3" w:rsidRPr="004C2B5A">
        <w:rPr>
          <w:b/>
          <w:szCs w:val="24"/>
        </w:rPr>
        <w:t>Adjourn</w:t>
      </w:r>
    </w:p>
    <w:sectPr w:rsidR="00901AC1" w:rsidRPr="004C2B5A" w:rsidSect="00AD5D9A">
      <w:footerReference w:type="default" r:id="rId11"/>
      <w:pgSz w:w="12240" w:h="15840"/>
      <w:pgMar w:top="1440" w:right="1440" w:bottom="1080" w:left="1440" w:header="720" w:footer="4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A38" w:rsidRDefault="00CC4A38" w:rsidP="00347BA8">
      <w:r>
        <w:separator/>
      </w:r>
    </w:p>
  </w:endnote>
  <w:endnote w:type="continuationSeparator" w:id="0">
    <w:p w:rsidR="00CC4A38" w:rsidRDefault="00CC4A38" w:rsidP="0034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156001"/>
      <w:docPartObj>
        <w:docPartGallery w:val="Page Numbers (Bottom of Page)"/>
        <w:docPartUnique/>
      </w:docPartObj>
    </w:sdtPr>
    <w:sdtEndPr/>
    <w:sdtContent>
      <w:p w:rsidR="0095636B" w:rsidRDefault="00856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636B" w:rsidRDefault="00956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A38" w:rsidRDefault="00CC4A38" w:rsidP="00347BA8">
      <w:r>
        <w:separator/>
      </w:r>
    </w:p>
  </w:footnote>
  <w:footnote w:type="continuationSeparator" w:id="0">
    <w:p w:rsidR="00CC4A38" w:rsidRDefault="00CC4A38" w:rsidP="00347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4F7"/>
    <w:multiLevelType w:val="hybridMultilevel"/>
    <w:tmpl w:val="3B66129E"/>
    <w:lvl w:ilvl="0" w:tplc="E9781FD6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>
    <w:nsid w:val="143616A9"/>
    <w:multiLevelType w:val="hybridMultilevel"/>
    <w:tmpl w:val="EB34B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BA2329"/>
    <w:multiLevelType w:val="hybridMultilevel"/>
    <w:tmpl w:val="75F8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37CB0"/>
    <w:multiLevelType w:val="hybridMultilevel"/>
    <w:tmpl w:val="5D0E7B5A"/>
    <w:lvl w:ilvl="0" w:tplc="E9781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C05DA"/>
    <w:multiLevelType w:val="hybridMultilevel"/>
    <w:tmpl w:val="636A6DDA"/>
    <w:lvl w:ilvl="0" w:tplc="E9781F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1F535B"/>
    <w:multiLevelType w:val="hybridMultilevel"/>
    <w:tmpl w:val="46A21684"/>
    <w:lvl w:ilvl="0" w:tplc="09DA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700BA4"/>
    <w:multiLevelType w:val="hybridMultilevel"/>
    <w:tmpl w:val="7E8E7FF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57466BE3"/>
    <w:multiLevelType w:val="hybridMultilevel"/>
    <w:tmpl w:val="55FE6016"/>
    <w:lvl w:ilvl="0" w:tplc="E9781F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900C6A"/>
    <w:multiLevelType w:val="hybridMultilevel"/>
    <w:tmpl w:val="32F8B414"/>
    <w:lvl w:ilvl="0" w:tplc="E9781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032D8"/>
    <w:multiLevelType w:val="hybridMultilevel"/>
    <w:tmpl w:val="82D0DBF4"/>
    <w:lvl w:ilvl="0" w:tplc="970E9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B79558A"/>
    <w:multiLevelType w:val="hybridMultilevel"/>
    <w:tmpl w:val="9E9EA826"/>
    <w:lvl w:ilvl="0" w:tplc="E9781FD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7C424E41"/>
    <w:multiLevelType w:val="hybridMultilevel"/>
    <w:tmpl w:val="A824EA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F3"/>
    <w:rsid w:val="0005063F"/>
    <w:rsid w:val="00073471"/>
    <w:rsid w:val="00077FAF"/>
    <w:rsid w:val="0009494A"/>
    <w:rsid w:val="000B421F"/>
    <w:rsid w:val="000C643E"/>
    <w:rsid w:val="000F38B5"/>
    <w:rsid w:val="001159FB"/>
    <w:rsid w:val="00122738"/>
    <w:rsid w:val="001738DD"/>
    <w:rsid w:val="00193AE4"/>
    <w:rsid w:val="00200B25"/>
    <w:rsid w:val="00213CA9"/>
    <w:rsid w:val="0021574A"/>
    <w:rsid w:val="00257436"/>
    <w:rsid w:val="00294C58"/>
    <w:rsid w:val="002C57AB"/>
    <w:rsid w:val="00347BA8"/>
    <w:rsid w:val="003F1F80"/>
    <w:rsid w:val="003F77E7"/>
    <w:rsid w:val="0043054E"/>
    <w:rsid w:val="00443A4F"/>
    <w:rsid w:val="004A7260"/>
    <w:rsid w:val="004C2B5A"/>
    <w:rsid w:val="004F45F8"/>
    <w:rsid w:val="005F0D28"/>
    <w:rsid w:val="00643659"/>
    <w:rsid w:val="006504F3"/>
    <w:rsid w:val="00650BC5"/>
    <w:rsid w:val="007218BC"/>
    <w:rsid w:val="00764CF7"/>
    <w:rsid w:val="007D252F"/>
    <w:rsid w:val="0085659B"/>
    <w:rsid w:val="00880925"/>
    <w:rsid w:val="008F5F38"/>
    <w:rsid w:val="00901AC1"/>
    <w:rsid w:val="0095636B"/>
    <w:rsid w:val="00A35C6B"/>
    <w:rsid w:val="00A63D6C"/>
    <w:rsid w:val="00AC5A6C"/>
    <w:rsid w:val="00AD4441"/>
    <w:rsid w:val="00AD5D9A"/>
    <w:rsid w:val="00AE50F3"/>
    <w:rsid w:val="00B82A8A"/>
    <w:rsid w:val="00BB68E2"/>
    <w:rsid w:val="00BC3564"/>
    <w:rsid w:val="00CB0CA3"/>
    <w:rsid w:val="00CC4A38"/>
    <w:rsid w:val="00CF5889"/>
    <w:rsid w:val="00DD2864"/>
    <w:rsid w:val="00E13FB7"/>
    <w:rsid w:val="00E43B7D"/>
    <w:rsid w:val="00E5659F"/>
    <w:rsid w:val="00E57BC9"/>
    <w:rsid w:val="00EC156A"/>
    <w:rsid w:val="00F305E5"/>
    <w:rsid w:val="00FC69C0"/>
    <w:rsid w:val="00FD6E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63D6C"/>
    <w:pPr>
      <w:ind w:firstLine="720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63D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A63D6C"/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63D6C"/>
    <w:rPr>
      <w:rFonts w:ascii="Lucida Grande" w:eastAsia="Times New Roman" w:hAnsi="Lucida Grande" w:cs="Times New Roman"/>
      <w:sz w:val="18"/>
      <w:szCs w:val="18"/>
    </w:rPr>
  </w:style>
  <w:style w:type="paragraph" w:customStyle="1" w:styleId="IPHCbodytext">
    <w:name w:val="IPHC bodytext"/>
    <w:rsid w:val="00A63D6C"/>
    <w:pPr>
      <w:tabs>
        <w:tab w:val="left" w:pos="432"/>
      </w:tabs>
      <w:ind w:firstLine="432"/>
      <w:jc w:val="both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A6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D6C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3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D6C"/>
    <w:rPr>
      <w:rFonts w:ascii="Times New Roman" w:eastAsia="Times New Roman" w:hAnsi="Times New Roman" w:cs="Times New Roman"/>
      <w:sz w:val="24"/>
    </w:rPr>
  </w:style>
  <w:style w:type="paragraph" w:customStyle="1" w:styleId="IPHCmaintitle">
    <w:name w:val="IPHC maintitle"/>
    <w:link w:val="IPHCmaintitleChar"/>
    <w:rsid w:val="00A63D6C"/>
    <w:pPr>
      <w:spacing w:after="240"/>
    </w:pPr>
    <w:rPr>
      <w:rFonts w:ascii="Arial" w:eastAsia="Times New Roman" w:hAnsi="Arial" w:cs="Times New Roman"/>
      <w:b/>
      <w:noProof/>
      <w:sz w:val="32"/>
    </w:rPr>
  </w:style>
  <w:style w:type="character" w:customStyle="1" w:styleId="IPHCmaintitleChar">
    <w:name w:val="IPHC maintitle Char"/>
    <w:basedOn w:val="DefaultParagraphFont"/>
    <w:link w:val="IPHCmaintitle"/>
    <w:rsid w:val="00A63D6C"/>
    <w:rPr>
      <w:rFonts w:ascii="Arial" w:eastAsia="Times New Roman" w:hAnsi="Arial" w:cs="Times New Roman"/>
      <w:b/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50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0F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0F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0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0F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56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63D6C"/>
    <w:pPr>
      <w:ind w:firstLine="720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63D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6C7E9A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A63D6C"/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63D6C"/>
    <w:rPr>
      <w:rFonts w:ascii="Lucida Grande" w:eastAsia="Times New Roman" w:hAnsi="Lucida Grande" w:cs="Times New Roman"/>
      <w:sz w:val="18"/>
      <w:szCs w:val="18"/>
    </w:rPr>
  </w:style>
  <w:style w:type="paragraph" w:customStyle="1" w:styleId="IPHCbodytext">
    <w:name w:val="IPHC bodytext"/>
    <w:rsid w:val="00A63D6C"/>
    <w:pPr>
      <w:tabs>
        <w:tab w:val="left" w:pos="432"/>
      </w:tabs>
      <w:ind w:firstLine="432"/>
      <w:jc w:val="both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A6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D6C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3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D6C"/>
    <w:rPr>
      <w:rFonts w:ascii="Times New Roman" w:eastAsia="Times New Roman" w:hAnsi="Times New Roman" w:cs="Times New Roman"/>
      <w:sz w:val="24"/>
    </w:rPr>
  </w:style>
  <w:style w:type="paragraph" w:customStyle="1" w:styleId="IPHCmaintitle">
    <w:name w:val="IPHC maintitle"/>
    <w:link w:val="IPHCmaintitleChar"/>
    <w:rsid w:val="00A63D6C"/>
    <w:pPr>
      <w:spacing w:after="240"/>
    </w:pPr>
    <w:rPr>
      <w:rFonts w:ascii="Arial" w:eastAsia="Times New Roman" w:hAnsi="Arial" w:cs="Times New Roman"/>
      <w:b/>
      <w:noProof/>
      <w:sz w:val="32"/>
    </w:rPr>
  </w:style>
  <w:style w:type="character" w:customStyle="1" w:styleId="IPHCmaintitleChar">
    <w:name w:val="IPHC maintitle Char"/>
    <w:basedOn w:val="DefaultParagraphFont"/>
    <w:link w:val="IPHCmaintitle"/>
    <w:rsid w:val="00A63D6C"/>
    <w:rPr>
      <w:rFonts w:ascii="Arial" w:eastAsia="Times New Roman" w:hAnsi="Arial" w:cs="Times New Roman"/>
      <w:b/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50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0F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0F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0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0F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5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iphc.int/publications/rara/2011/2011.341.CurrentunderstandingofPacifichalibutmigrationpattern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phc.int/publications/rara/2011/2011.233.Potentialyieldandfemalespawn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135F-FCEB-417E-B2EB-43386B75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NPFMC</Company>
  <LinksUpToDate>false</LinksUpToDate>
  <CharactersWithSpaces>11660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2004 Test Drive User</dc:creator>
  <cp:lastModifiedBy>Jane DiCosimo</cp:lastModifiedBy>
  <cp:revision>2</cp:revision>
  <dcterms:created xsi:type="dcterms:W3CDTF">2012-04-10T00:46:00Z</dcterms:created>
  <dcterms:modified xsi:type="dcterms:W3CDTF">2012-04-10T00:46:00Z</dcterms:modified>
</cp:coreProperties>
</file>