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9BCB" w14:textId="1D60B5D9" w:rsidR="00125E3A" w:rsidRDefault="006D0165" w:rsidP="006D0165">
      <w:pPr>
        <w:jc w:val="center"/>
        <w:rPr>
          <w:b/>
          <w:bCs/>
        </w:rPr>
      </w:pPr>
      <w:r w:rsidRPr="006D0165">
        <w:rPr>
          <w:b/>
          <w:bCs/>
          <w:sz w:val="34"/>
          <w:szCs w:val="34"/>
          <w:u w:val="single"/>
        </w:rPr>
        <w:t xml:space="preserve">Write Up: “Limited Feature </w:t>
      </w:r>
      <w:r>
        <w:rPr>
          <w:b/>
          <w:bCs/>
          <w:sz w:val="34"/>
          <w:szCs w:val="34"/>
          <w:u w:val="single"/>
        </w:rPr>
        <w:t xml:space="preserve">Fraud-Detection DNNs </w:t>
      </w:r>
      <w:r w:rsidRPr="006D0165">
        <w:rPr>
          <w:b/>
          <w:bCs/>
          <w:sz w:val="34"/>
          <w:szCs w:val="34"/>
          <w:u w:val="single"/>
        </w:rPr>
        <w:t>Using Sigmoid</w:t>
      </w:r>
      <w:r>
        <w:rPr>
          <w:b/>
          <w:bCs/>
          <w:sz w:val="34"/>
          <w:szCs w:val="34"/>
          <w:u w:val="single"/>
        </w:rPr>
        <w:t xml:space="preserve"> &amp; Leaky </w:t>
      </w:r>
      <w:proofErr w:type="spellStart"/>
      <w:r>
        <w:rPr>
          <w:b/>
          <w:bCs/>
          <w:sz w:val="34"/>
          <w:szCs w:val="34"/>
          <w:u w:val="single"/>
        </w:rPr>
        <w:t>ReLu</w:t>
      </w:r>
      <w:proofErr w:type="spellEnd"/>
      <w:r w:rsidRPr="006D0165">
        <w:rPr>
          <w:b/>
          <w:bCs/>
          <w:sz w:val="34"/>
          <w:szCs w:val="34"/>
          <w:u w:val="single"/>
        </w:rPr>
        <w:t>”</w:t>
      </w:r>
    </w:p>
    <w:p w14:paraId="7D2F0975" w14:textId="15205FEE" w:rsidR="006D0165" w:rsidRDefault="006D0165" w:rsidP="006D0165">
      <w:pPr>
        <w:jc w:val="center"/>
        <w:rPr>
          <w:b/>
          <w:bCs/>
          <w:sz w:val="24"/>
          <w:szCs w:val="24"/>
        </w:rPr>
      </w:pPr>
      <w:r w:rsidRPr="006D0165">
        <w:rPr>
          <w:b/>
          <w:bCs/>
          <w:sz w:val="24"/>
          <w:szCs w:val="24"/>
        </w:rPr>
        <w:t>Liam R. Watson</w:t>
      </w:r>
    </w:p>
    <w:p w14:paraId="4A7442AE" w14:textId="7133EBFE" w:rsidR="00D7327D" w:rsidRDefault="00D7327D" w:rsidP="006D0165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6D0165">
        <w:rPr>
          <w:sz w:val="24"/>
          <w:szCs w:val="24"/>
        </w:rPr>
        <w:t xml:space="preserve"> key component</w:t>
      </w:r>
      <w:r w:rsidR="000C5671">
        <w:rPr>
          <w:sz w:val="24"/>
          <w:szCs w:val="24"/>
        </w:rPr>
        <w:t xml:space="preserve"> of </w:t>
      </w:r>
      <w:r>
        <w:rPr>
          <w:sz w:val="24"/>
          <w:szCs w:val="24"/>
        </w:rPr>
        <w:t>my</w:t>
      </w:r>
      <w:r w:rsidR="000C5671">
        <w:rPr>
          <w:sz w:val="24"/>
          <w:szCs w:val="24"/>
        </w:rPr>
        <w:t xml:space="preserve"> prediction engine was an in-house written Deep Learning library </w:t>
      </w:r>
      <w:r w:rsidR="00A845F3">
        <w:rPr>
          <w:sz w:val="24"/>
          <w:szCs w:val="24"/>
        </w:rPr>
        <w:t xml:space="preserve">supporting many high-level functions including </w:t>
      </w:r>
      <w:r w:rsidR="002321D9">
        <w:rPr>
          <w:sz w:val="24"/>
          <w:szCs w:val="24"/>
        </w:rPr>
        <w:t>“</w:t>
      </w:r>
      <w:r w:rsidR="00A845F3">
        <w:rPr>
          <w:sz w:val="24"/>
          <w:szCs w:val="24"/>
        </w:rPr>
        <w:t>genetic</w:t>
      </w:r>
      <w:r w:rsidR="002321D9">
        <w:rPr>
          <w:sz w:val="24"/>
          <w:szCs w:val="24"/>
        </w:rPr>
        <w:t>”</w:t>
      </w:r>
      <w:r w:rsidR="00A845F3">
        <w:rPr>
          <w:sz w:val="24"/>
          <w:szCs w:val="24"/>
        </w:rPr>
        <w:t xml:space="preserve"> learning algorithms, time-series predictions etc.</w:t>
      </w:r>
      <w:r w:rsidR="002321D9">
        <w:rPr>
          <w:sz w:val="24"/>
          <w:szCs w:val="24"/>
        </w:rPr>
        <w:t xml:space="preserve"> </w:t>
      </w:r>
      <w:r w:rsidR="00005C7B">
        <w:rPr>
          <w:sz w:val="24"/>
          <w:szCs w:val="24"/>
        </w:rPr>
        <w:t xml:space="preserve">as well as extremely tunable and focused hyperparameters with a self-adjusting learning rate to accommodate maximal training, while also preventing </w:t>
      </w:r>
      <w:r w:rsidR="00C237E5">
        <w:rPr>
          <w:sz w:val="24"/>
          <w:szCs w:val="24"/>
        </w:rPr>
        <w:t>the infamous “exploding gradient”</w:t>
      </w:r>
      <w:r w:rsidR="00B250B7">
        <w:rPr>
          <w:sz w:val="24"/>
          <w:szCs w:val="24"/>
        </w:rPr>
        <w:t xml:space="preserve"> we’re all familiar with.</w:t>
      </w:r>
      <w:r w:rsidR="00A25580">
        <w:rPr>
          <w:sz w:val="24"/>
          <w:szCs w:val="24"/>
        </w:rPr>
        <w:t xml:space="preserve"> I am the sole contributor to the library and have developed it from the ground-up in C and Python, with the former being used for mathematical calculations (performance reasons) and the latter supporting the rest of the Machine Learning stack.</w:t>
      </w:r>
    </w:p>
    <w:p w14:paraId="60393154" w14:textId="58051CB6" w:rsidR="00D7327D" w:rsidRDefault="00464A07" w:rsidP="00464A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this project, the data available was large in quantity, and highly relevant to the task of </w:t>
      </w:r>
      <w:r>
        <w:rPr>
          <w:sz w:val="24"/>
          <w:szCs w:val="24"/>
          <w:u w:val="single"/>
        </w:rPr>
        <w:t>fraud-detection</w:t>
      </w:r>
      <w:r>
        <w:rPr>
          <w:sz w:val="24"/>
          <w:szCs w:val="24"/>
        </w:rPr>
        <w:t xml:space="preserve"> systems for banking. This initially led me to be generous in selecting features for the </w:t>
      </w:r>
      <w:r>
        <w:rPr>
          <w:i/>
          <w:iCs/>
          <w:sz w:val="24"/>
          <w:szCs w:val="24"/>
        </w:rPr>
        <w:t>Data Exploration</w:t>
      </w:r>
      <w:r>
        <w:rPr>
          <w:sz w:val="24"/>
          <w:szCs w:val="24"/>
        </w:rPr>
        <w:t xml:space="preserve"> phase.</w:t>
      </w:r>
      <w:r>
        <w:rPr>
          <w:sz w:val="24"/>
          <w:szCs w:val="24"/>
        </w:rPr>
        <w:t xml:space="preserve"> However, given my own personal computational limits and the time allotted, I </w:t>
      </w:r>
      <w:r w:rsidR="0019473F">
        <w:rPr>
          <w:sz w:val="24"/>
          <w:szCs w:val="24"/>
        </w:rPr>
        <w:t>quickly realised the extensive set of parameters was going to consume more-than-practical amounts of time (and not realistic in a production-</w:t>
      </w:r>
      <w:r w:rsidR="00F85FB4">
        <w:rPr>
          <w:sz w:val="24"/>
          <w:szCs w:val="24"/>
        </w:rPr>
        <w:t>environment</w:t>
      </w:r>
      <w:r w:rsidR="0067053E">
        <w:rPr>
          <w:sz w:val="24"/>
          <w:szCs w:val="24"/>
        </w:rPr>
        <w:t xml:space="preserve"> such as Credit-transaction processing</w:t>
      </w:r>
      <w:r w:rsidR="0019473F">
        <w:rPr>
          <w:sz w:val="24"/>
          <w:szCs w:val="24"/>
        </w:rPr>
        <w:t>)</w:t>
      </w:r>
      <w:r w:rsidR="0067053E">
        <w:rPr>
          <w:sz w:val="24"/>
          <w:szCs w:val="24"/>
        </w:rPr>
        <w:t xml:space="preserve">. </w:t>
      </w:r>
    </w:p>
    <w:p w14:paraId="45A285BE" w14:textId="6D503011" w:rsidR="00BC3D0B" w:rsidRDefault="0067053E" w:rsidP="00464A07">
      <w:pPr>
        <w:jc w:val="both"/>
        <w:rPr>
          <w:sz w:val="24"/>
          <w:szCs w:val="24"/>
        </w:rPr>
      </w:pPr>
      <w:r>
        <w:rPr>
          <w:sz w:val="24"/>
          <w:szCs w:val="24"/>
        </w:rPr>
        <w:t>As a result, the feature-set was reduced to 40 input parameters</w:t>
      </w:r>
      <w:r w:rsidR="003257CE">
        <w:rPr>
          <w:sz w:val="24"/>
          <w:szCs w:val="24"/>
        </w:rPr>
        <w:t xml:space="preserve"> (</w:t>
      </w:r>
      <w:proofErr w:type="gramStart"/>
      <w:r w:rsidR="003257CE">
        <w:rPr>
          <w:sz w:val="24"/>
          <w:szCs w:val="24"/>
        </w:rPr>
        <w:t>see</w:t>
      </w:r>
      <w:r w:rsidR="009E5BBC">
        <w:rPr>
          <w:sz w:val="24"/>
          <w:szCs w:val="24"/>
        </w:rPr>
        <w:t xml:space="preserve"> </w:t>
      </w:r>
      <w:r w:rsidR="000C4A0A">
        <w:rPr>
          <w:sz w:val="24"/>
          <w:szCs w:val="24"/>
        </w:rPr>
        <w:t>.</w:t>
      </w:r>
      <w:proofErr w:type="gramEnd"/>
      <w:r w:rsidR="000C4A0A">
        <w:rPr>
          <w:sz w:val="24"/>
          <w:szCs w:val="24"/>
        </w:rPr>
        <w:t>/Main Learner/DATA/desired_headers.txt)</w:t>
      </w:r>
      <w:r w:rsidR="0073073B">
        <w:rPr>
          <w:sz w:val="24"/>
          <w:szCs w:val="24"/>
        </w:rPr>
        <w:t>, which were</w:t>
      </w:r>
      <w:r w:rsidR="000A621F">
        <w:rPr>
          <w:sz w:val="24"/>
          <w:szCs w:val="24"/>
        </w:rPr>
        <w:t xml:space="preserve"> chosen very carefully using inspiration from </w:t>
      </w:r>
      <w:r w:rsidR="00BC3D0B">
        <w:rPr>
          <w:sz w:val="24"/>
          <w:szCs w:val="24"/>
        </w:rPr>
        <w:t>research papers on ML for Fraud-Detection:</w:t>
      </w:r>
    </w:p>
    <w:p w14:paraId="353A7673" w14:textId="36E6DFE9" w:rsidR="00F20386" w:rsidRPr="002F0677" w:rsidRDefault="00F20386" w:rsidP="002F067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5" w:history="1">
        <w:r w:rsidRPr="002F0677">
          <w:rPr>
            <w:rStyle w:val="Hyperlink"/>
            <w:sz w:val="24"/>
            <w:szCs w:val="24"/>
          </w:rPr>
          <w:t>https://doi.org/10.1016/j.procs.2020.01.057</w:t>
        </w:r>
      </w:hyperlink>
    </w:p>
    <w:p w14:paraId="5C5ED79D" w14:textId="60A1AB6E" w:rsidR="0078572C" w:rsidRPr="002F0677" w:rsidRDefault="00BC3D0B" w:rsidP="002F067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6" w:history="1">
        <w:r w:rsidRPr="002F0677">
          <w:rPr>
            <w:rStyle w:val="Hyperlink"/>
            <w:sz w:val="24"/>
            <w:szCs w:val="24"/>
          </w:rPr>
          <w:t>https://www.researchgate.net/publication/336800562_Credit_Card_Fraud_Detection_using_Machine_Learning_and_Data_Science</w:t>
        </w:r>
      </w:hyperlink>
    </w:p>
    <w:p w14:paraId="0CBFC6A8" w14:textId="4D769E2C" w:rsidR="0078572C" w:rsidRDefault="003D683A" w:rsidP="00464A07">
      <w:pPr>
        <w:jc w:val="both"/>
        <w:rPr>
          <w:sz w:val="24"/>
          <w:szCs w:val="24"/>
        </w:rPr>
      </w:pPr>
      <w:r>
        <w:rPr>
          <w:sz w:val="24"/>
          <w:szCs w:val="24"/>
        </w:rPr>
        <w:t>Included in this are AMOUNT, all FLAG headers, and COUNT</w:t>
      </w:r>
      <w:r w:rsidR="001775EF">
        <w:rPr>
          <w:sz w:val="24"/>
          <w:szCs w:val="24"/>
        </w:rPr>
        <w:t xml:space="preserve"> 7DAY headers. This was extracted, and then parsed and formatted so that the AMOUNT was provided raw, while COUNT 7DAY values were a proportion of the total for that cardholder.</w:t>
      </w:r>
    </w:p>
    <w:p w14:paraId="4114902A" w14:textId="56C7B6A5" w:rsidR="007E7DE8" w:rsidRPr="00F11257" w:rsidRDefault="007E7DE8" w:rsidP="00464A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was also </w:t>
      </w:r>
      <w:r w:rsidR="0078572C">
        <w:rPr>
          <w:sz w:val="24"/>
          <w:szCs w:val="24"/>
        </w:rPr>
        <w:t xml:space="preserve">split </w:t>
      </w:r>
      <w:r>
        <w:rPr>
          <w:sz w:val="24"/>
          <w:szCs w:val="24"/>
        </w:rPr>
        <w:t xml:space="preserve">2:1 for </w:t>
      </w:r>
      <w:proofErr w:type="spellStart"/>
      <w:proofErr w:type="gramStart"/>
      <w:r>
        <w:rPr>
          <w:sz w:val="24"/>
          <w:szCs w:val="24"/>
        </w:rPr>
        <w:t>Training:Validation</w:t>
      </w:r>
      <w:proofErr w:type="spellEnd"/>
      <w:proofErr w:type="gramEnd"/>
      <w:r>
        <w:rPr>
          <w:sz w:val="24"/>
          <w:szCs w:val="24"/>
        </w:rPr>
        <w:t xml:space="preserve">, and additionally </w:t>
      </w:r>
      <w:r w:rsidR="005A066A">
        <w:rPr>
          <w:sz w:val="24"/>
          <w:szCs w:val="24"/>
        </w:rPr>
        <w:t xml:space="preserve">only a subset with equal FRAUD and NOT FRAUD cases was chosen; this was simply because the learning algorithm was favoring </w:t>
      </w:r>
      <w:r w:rsidR="00F11257">
        <w:rPr>
          <w:sz w:val="24"/>
          <w:szCs w:val="24"/>
        </w:rPr>
        <w:t xml:space="preserve">accepting </w:t>
      </w:r>
      <w:r w:rsidR="00F11257">
        <w:rPr>
          <w:b/>
          <w:bCs/>
          <w:sz w:val="24"/>
          <w:szCs w:val="24"/>
        </w:rPr>
        <w:t>all</w:t>
      </w:r>
      <w:r w:rsidR="00F11257">
        <w:rPr>
          <w:sz w:val="24"/>
          <w:szCs w:val="24"/>
        </w:rPr>
        <w:t xml:space="preserve"> transactions as a means to gain accuracy – clever, but not what we wanted.</w:t>
      </w:r>
      <w:r w:rsidR="00BB1A81">
        <w:rPr>
          <w:sz w:val="24"/>
          <w:szCs w:val="24"/>
        </w:rPr>
        <w:t xml:space="preserve"> Splitting it this way forced it toward an accurate gradient descent.</w:t>
      </w:r>
    </w:p>
    <w:p w14:paraId="64322740" w14:textId="5729A6DC" w:rsidR="00193994" w:rsidRPr="008B0E9D" w:rsidRDefault="00193994" w:rsidP="00464A07">
      <w:pPr>
        <w:jc w:val="both"/>
        <w:rPr>
          <w:sz w:val="24"/>
          <w:szCs w:val="24"/>
        </w:rPr>
      </w:pPr>
      <w:r>
        <w:rPr>
          <w:sz w:val="24"/>
          <w:szCs w:val="24"/>
        </w:rPr>
        <w:t>Hidden layers were sized in a “bubble” topology with the largest containing 3</w:t>
      </w:r>
      <w:r w:rsidR="00441EEC">
        <w:rPr>
          <w:sz w:val="24"/>
          <w:szCs w:val="24"/>
        </w:rPr>
        <w:t xml:space="preserve">6 neurons, and each calculated using </w:t>
      </w:r>
      <w:r w:rsidR="00441EEC" w:rsidRPr="00441EEC">
        <w:rPr>
          <w:i/>
          <w:iCs/>
          <w:sz w:val="24"/>
          <w:szCs w:val="24"/>
        </w:rPr>
        <w:t>Leaky Rectified Linear Unit</w:t>
      </w:r>
      <w:r w:rsidR="008B0E9D">
        <w:rPr>
          <w:sz w:val="24"/>
          <w:szCs w:val="24"/>
        </w:rPr>
        <w:t>.</w:t>
      </w:r>
    </w:p>
    <w:p w14:paraId="40DFE68E" w14:textId="766B8A73" w:rsidR="00A676D9" w:rsidRDefault="00A676D9" w:rsidP="00464A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2 output parameters, each of which calculated using </w:t>
      </w:r>
      <w:r w:rsidRPr="00441EEC">
        <w:rPr>
          <w:i/>
          <w:iCs/>
          <w:sz w:val="24"/>
          <w:szCs w:val="24"/>
        </w:rPr>
        <w:t>Sigmoid</w:t>
      </w:r>
      <w:r w:rsidR="00A9793E">
        <w:rPr>
          <w:sz w:val="24"/>
          <w:szCs w:val="24"/>
        </w:rPr>
        <w:t>, and representing the probability of NOT FRAUD and FRAUD, respectively.</w:t>
      </w:r>
      <w:r w:rsidR="009C1EED">
        <w:rPr>
          <w:sz w:val="24"/>
          <w:szCs w:val="24"/>
        </w:rPr>
        <w:t xml:space="preserve"> The PREDICTION was then chosen to be the greatest of the two, while PROBABILITY was chosen to be </w:t>
      </w:r>
      <w:r w:rsidR="008E605A">
        <w:rPr>
          <w:sz w:val="24"/>
          <w:szCs w:val="24"/>
        </w:rPr>
        <w:t>[</w:t>
      </w:r>
      <w:r w:rsidR="009C1EED">
        <w:rPr>
          <w:sz w:val="24"/>
          <w:szCs w:val="24"/>
        </w:rPr>
        <w:t>max(</w:t>
      </w:r>
      <w:r w:rsidR="008E605A">
        <w:rPr>
          <w:sz w:val="24"/>
          <w:szCs w:val="24"/>
        </w:rPr>
        <w:t>output values)-min(output values)]</w:t>
      </w:r>
      <w:r w:rsidR="00A74977">
        <w:rPr>
          <w:sz w:val="24"/>
          <w:szCs w:val="24"/>
        </w:rPr>
        <w:t>.</w:t>
      </w:r>
    </w:p>
    <w:p w14:paraId="16AB6314" w14:textId="28A39480" w:rsidR="007E7DE8" w:rsidRDefault="009E7D6D" w:rsidP="00464A0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roughly 600 Epochs of training/cross-validation, </w:t>
      </w:r>
      <w:r w:rsidR="00FA1C9E">
        <w:rPr>
          <w:sz w:val="24"/>
          <w:szCs w:val="24"/>
        </w:rPr>
        <w:t>the model was near-maximally trained (the balance between under and over -trained)</w:t>
      </w:r>
      <w:r w:rsidR="007B1D38">
        <w:rPr>
          <w:sz w:val="24"/>
          <w:szCs w:val="24"/>
        </w:rPr>
        <w:t>; it’s possible that a tiny bit more performance could be achieved with long training.</w:t>
      </w:r>
    </w:p>
    <w:p w14:paraId="2684CE10" w14:textId="5EB87080" w:rsidR="006F183C" w:rsidRDefault="006F183C" w:rsidP="00464A0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Performance (validation set):</w:t>
      </w:r>
    </w:p>
    <w:p w14:paraId="29F13110" w14:textId="0C5E4BCC" w:rsidR="006F183C" w:rsidRPr="00EE3726" w:rsidRDefault="004D7D87" w:rsidP="00EE372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E3726">
        <w:rPr>
          <w:sz w:val="24"/>
          <w:szCs w:val="24"/>
        </w:rPr>
        <w:t>FRAUD case</w:t>
      </w:r>
      <w:r w:rsidR="00023FD3" w:rsidRPr="00EE3726">
        <w:rPr>
          <w:sz w:val="24"/>
          <w:szCs w:val="24"/>
        </w:rPr>
        <w:t>s</w:t>
      </w:r>
      <w:r w:rsidRPr="00EE3726">
        <w:rPr>
          <w:sz w:val="24"/>
          <w:szCs w:val="24"/>
        </w:rPr>
        <w:t xml:space="preserve"> detected</w:t>
      </w:r>
      <w:r w:rsidR="006F183C" w:rsidRPr="00EE3726">
        <w:rPr>
          <w:sz w:val="24"/>
          <w:szCs w:val="24"/>
        </w:rPr>
        <w:t>:</w:t>
      </w:r>
      <w:r w:rsidR="0070045A" w:rsidRPr="00EE3726">
        <w:rPr>
          <w:sz w:val="24"/>
          <w:szCs w:val="24"/>
        </w:rPr>
        <w:t xml:space="preserve"> </w:t>
      </w:r>
      <w:r w:rsidR="004250E3" w:rsidRPr="00EE3726">
        <w:rPr>
          <w:sz w:val="24"/>
          <w:szCs w:val="24"/>
        </w:rPr>
        <w:t>60</w:t>
      </w:r>
      <w:r w:rsidR="0070045A" w:rsidRPr="00EE3726">
        <w:rPr>
          <w:sz w:val="24"/>
          <w:szCs w:val="24"/>
        </w:rPr>
        <w:t>%</w:t>
      </w:r>
      <w:r w:rsidR="004250E3" w:rsidRPr="00EE3726">
        <w:rPr>
          <w:sz w:val="24"/>
          <w:szCs w:val="24"/>
        </w:rPr>
        <w:t xml:space="preserve"> - 80% (depending on confidence level threshold)</w:t>
      </w:r>
    </w:p>
    <w:p w14:paraId="24C7C344" w14:textId="11637BAA" w:rsidR="00784940" w:rsidRPr="00620535" w:rsidRDefault="00F671E8" w:rsidP="00464A0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E3726">
        <w:rPr>
          <w:sz w:val="24"/>
          <w:szCs w:val="24"/>
        </w:rPr>
        <w:t xml:space="preserve">NON-FRAUD cases mistaken to be FRAUD: </w:t>
      </w:r>
      <w:r w:rsidR="00FD77F3" w:rsidRPr="00EE3726">
        <w:rPr>
          <w:sz w:val="24"/>
          <w:szCs w:val="24"/>
        </w:rPr>
        <w:t>5%</w:t>
      </w:r>
      <w:r w:rsidR="004250E3" w:rsidRPr="00EE3726">
        <w:rPr>
          <w:sz w:val="24"/>
          <w:szCs w:val="24"/>
        </w:rPr>
        <w:t xml:space="preserve"> </w:t>
      </w:r>
      <w:r w:rsidR="00FD77F3" w:rsidRPr="00EE3726">
        <w:rPr>
          <w:sz w:val="24"/>
          <w:szCs w:val="24"/>
        </w:rPr>
        <w:t>-</w:t>
      </w:r>
      <w:r w:rsidR="004250E3" w:rsidRPr="00EE3726">
        <w:rPr>
          <w:sz w:val="24"/>
          <w:szCs w:val="24"/>
        </w:rPr>
        <w:t xml:space="preserve"> </w:t>
      </w:r>
      <w:r w:rsidR="00FD77F3" w:rsidRPr="00EE3726">
        <w:rPr>
          <w:sz w:val="24"/>
          <w:szCs w:val="24"/>
        </w:rPr>
        <w:t xml:space="preserve">8% </w:t>
      </w:r>
      <w:r w:rsidR="00EA2422" w:rsidRPr="00EE3726">
        <w:rPr>
          <w:sz w:val="24"/>
          <w:szCs w:val="24"/>
        </w:rPr>
        <w:t>(depending on confidence level threshold)</w:t>
      </w:r>
    </w:p>
    <w:p w14:paraId="350DD737" w14:textId="06196AA6" w:rsidR="00784940" w:rsidRDefault="00784940" w:rsidP="00464A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we can see that performance is rather high given the size of the network, so we’ve detected a significant portion of FRAUD transactions with minimal accidental detections. This is </w:t>
      </w:r>
      <w:r w:rsidR="003257CE">
        <w:rPr>
          <w:sz w:val="24"/>
          <w:szCs w:val="24"/>
        </w:rPr>
        <w:t>crucial since</w:t>
      </w:r>
      <w:r w:rsidR="00691731">
        <w:rPr>
          <w:sz w:val="24"/>
          <w:szCs w:val="24"/>
        </w:rPr>
        <w:t xml:space="preserve"> a business such as Scotiabank </w:t>
      </w:r>
      <w:r w:rsidR="00980863">
        <w:rPr>
          <w:sz w:val="24"/>
          <w:szCs w:val="24"/>
        </w:rPr>
        <w:t>needs to balance customer/transaction growth</w:t>
      </w:r>
      <w:r w:rsidR="00DA4AC7">
        <w:rPr>
          <w:sz w:val="24"/>
          <w:szCs w:val="24"/>
        </w:rPr>
        <w:t xml:space="preserve"> with</w:t>
      </w:r>
      <w:r w:rsidR="00980863">
        <w:rPr>
          <w:sz w:val="24"/>
          <w:szCs w:val="24"/>
        </w:rPr>
        <w:t xml:space="preserve"> counteracting fraudsters. This model is only a prototype, so in a production environment using CUDA C/C++ (in my library as well) on GPU’s, the performance could be increase by several dozen more percentage points, while keeping the code lean enough to run day-to-day</w:t>
      </w:r>
      <w:r w:rsidR="008E7179">
        <w:rPr>
          <w:sz w:val="24"/>
          <w:szCs w:val="24"/>
        </w:rPr>
        <w:t>.</w:t>
      </w:r>
    </w:p>
    <w:p w14:paraId="7BA3C5E5" w14:textId="1C5D89E5" w:rsidR="0006512C" w:rsidRDefault="0006512C" w:rsidP="00464A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this model, my recommendation for any business with the </w:t>
      </w:r>
      <w:r w:rsidR="008B1556">
        <w:rPr>
          <w:sz w:val="24"/>
          <w:szCs w:val="24"/>
        </w:rPr>
        <w:t>means to do so</w:t>
      </w:r>
      <w:r>
        <w:rPr>
          <w:sz w:val="24"/>
          <w:szCs w:val="24"/>
        </w:rPr>
        <w:t xml:space="preserve"> would be to implement high-performance DNN’s </w:t>
      </w:r>
      <w:r w:rsidR="009C2D9F">
        <w:rPr>
          <w:sz w:val="24"/>
          <w:szCs w:val="24"/>
        </w:rPr>
        <w:t>with limited feature-sets</w:t>
      </w:r>
      <w:r w:rsidR="00C0329F">
        <w:rPr>
          <w:sz w:val="24"/>
          <w:szCs w:val="24"/>
        </w:rPr>
        <w:t xml:space="preserve">, constant accuracy monitoring and consistent updated learning. This would support a lean, fast detection system that will dampen FRAUD cases, increase consumer uptake and reduce costs for the business, while increasing profits for a </w:t>
      </w:r>
      <w:r w:rsidR="00A5235C">
        <w:rPr>
          <w:sz w:val="24"/>
          <w:szCs w:val="24"/>
        </w:rPr>
        <w:t>negligible upfront cost.</w:t>
      </w:r>
      <w:r w:rsidR="00A34D5D">
        <w:rPr>
          <w:sz w:val="24"/>
          <w:szCs w:val="24"/>
        </w:rPr>
        <w:t xml:space="preserve"> Meanwhile, the system will also increase in performance over time.</w:t>
      </w:r>
    </w:p>
    <w:p w14:paraId="754C6FDD" w14:textId="3605537E" w:rsidR="00817B2C" w:rsidRDefault="00817B2C" w:rsidP="00464A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Footnote: I also explored the use of Formal Concept Lattices (FCL’s) which I have experience developing; </w:t>
      </w:r>
      <w:r w:rsidR="0057600D">
        <w:rPr>
          <w:sz w:val="24"/>
          <w:szCs w:val="24"/>
        </w:rPr>
        <w:t xml:space="preserve">this would require condensing the data into a matrix by using a threshold vector. If DNN’s are too slow, FCL’s would be the way to go given it’s Glass-box (explainable) and </w:t>
      </w:r>
      <w:r w:rsidR="00B74B8C">
        <w:rPr>
          <w:sz w:val="24"/>
          <w:szCs w:val="24"/>
        </w:rPr>
        <w:t>incredibly fast.</w:t>
      </w:r>
    </w:p>
    <w:p w14:paraId="34A8BBC4" w14:textId="48382425" w:rsidR="00303CB9" w:rsidRDefault="00303CB9" w:rsidP="00464A07">
      <w:pPr>
        <w:jc w:val="both"/>
        <w:rPr>
          <w:sz w:val="24"/>
          <w:szCs w:val="24"/>
        </w:rPr>
      </w:pPr>
    </w:p>
    <w:p w14:paraId="2CCF8665" w14:textId="6B6796FD" w:rsidR="00303CB9" w:rsidRDefault="00303CB9" w:rsidP="00464A07">
      <w:pPr>
        <w:jc w:val="both"/>
      </w:pPr>
      <w:r w:rsidRPr="00303CB9">
        <w:rPr>
          <w:b/>
          <w:bCs/>
          <w:sz w:val="32"/>
          <w:szCs w:val="32"/>
          <w:u w:val="single"/>
        </w:rPr>
        <w:t>References:</w:t>
      </w:r>
    </w:p>
    <w:p w14:paraId="59B44E86" w14:textId="77777777" w:rsidR="00F62D2C" w:rsidRDefault="00F62D2C" w:rsidP="00F62D2C">
      <w:pPr>
        <w:pStyle w:val="NormalWeb"/>
        <w:ind w:left="567" w:hanging="567"/>
      </w:pPr>
      <w:proofErr w:type="spellStart"/>
      <w:r>
        <w:t>Dornadula</w:t>
      </w:r>
      <w:proofErr w:type="spellEnd"/>
      <w:r>
        <w:t xml:space="preserve">, Vaishnavi Nath, and S Geetha. “Credit Card Fraud Detection Using Machine Learning Algorithms.” </w:t>
      </w:r>
      <w:r>
        <w:rPr>
          <w:i/>
          <w:iCs/>
        </w:rPr>
        <w:t>Procedia Computer Science</w:t>
      </w:r>
      <w:r>
        <w:t xml:space="preserve">, vol. 165, 2019, pp. 631–641., https://doi.org/10.1016/j.procs.2020.01.057. </w:t>
      </w:r>
    </w:p>
    <w:p w14:paraId="001852D6" w14:textId="70E17177" w:rsidR="00303CB9" w:rsidRPr="00517731" w:rsidRDefault="00517731" w:rsidP="00464A07">
      <w:pPr>
        <w:jc w:val="both"/>
        <w:rPr>
          <w:rFonts w:ascii="Times New Roman" w:hAnsi="Times New Roman" w:cs="Times New Roman"/>
          <w:sz w:val="24"/>
          <w:szCs w:val="24"/>
        </w:rPr>
      </w:pPr>
      <w:r w:rsidRPr="00517731">
        <w:rPr>
          <w:rFonts w:ascii="Times New Roman" w:hAnsi="Times New Roman" w:cs="Times New Roman"/>
          <w:sz w:val="24"/>
          <w:szCs w:val="24"/>
        </w:rPr>
        <w:t xml:space="preserve">S P, </w:t>
      </w:r>
      <w:proofErr w:type="spellStart"/>
      <w:r w:rsidRPr="00517731">
        <w:rPr>
          <w:rFonts w:ascii="Times New Roman" w:hAnsi="Times New Roman" w:cs="Times New Roman"/>
          <w:sz w:val="24"/>
          <w:szCs w:val="24"/>
        </w:rPr>
        <w:t>Maniraj</w:t>
      </w:r>
      <w:proofErr w:type="spellEnd"/>
      <w:r w:rsidRPr="00517731">
        <w:rPr>
          <w:rFonts w:ascii="Times New Roman" w:hAnsi="Times New Roman" w:cs="Times New Roman"/>
          <w:sz w:val="24"/>
          <w:szCs w:val="24"/>
        </w:rPr>
        <w:t xml:space="preserve"> &amp; Saini, Aditya &amp; Ahmed, Shadab &amp; Sarkar, Swarna. (2019). Credit Card Fraud Detection using Machine Learning and Data Science. International Journal of Engineering Research and. 08. 10.17577/IJERTV8IS090031.</w:t>
      </w:r>
    </w:p>
    <w:sectPr w:rsidR="00303CB9" w:rsidRPr="00517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5747"/>
    <w:multiLevelType w:val="hybridMultilevel"/>
    <w:tmpl w:val="34E6C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34C63"/>
    <w:multiLevelType w:val="hybridMultilevel"/>
    <w:tmpl w:val="ED70A0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09207">
    <w:abstractNumId w:val="0"/>
  </w:num>
  <w:num w:numId="2" w16cid:durableId="2039500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65"/>
    <w:rsid w:val="00005C7B"/>
    <w:rsid w:val="00023FD3"/>
    <w:rsid w:val="0006512C"/>
    <w:rsid w:val="000A100E"/>
    <w:rsid w:val="000A4EB2"/>
    <w:rsid w:val="000A621F"/>
    <w:rsid w:val="000C4A0A"/>
    <w:rsid w:val="000C5671"/>
    <w:rsid w:val="000E4545"/>
    <w:rsid w:val="00125E3A"/>
    <w:rsid w:val="001775EF"/>
    <w:rsid w:val="00193994"/>
    <w:rsid w:val="0019473F"/>
    <w:rsid w:val="002321D9"/>
    <w:rsid w:val="002C7D06"/>
    <w:rsid w:val="002F0677"/>
    <w:rsid w:val="00303CB9"/>
    <w:rsid w:val="003257CE"/>
    <w:rsid w:val="003D683A"/>
    <w:rsid w:val="004137B8"/>
    <w:rsid w:val="004250E3"/>
    <w:rsid w:val="00441EEC"/>
    <w:rsid w:val="0045272A"/>
    <w:rsid w:val="00464A07"/>
    <w:rsid w:val="004D7D87"/>
    <w:rsid w:val="00517731"/>
    <w:rsid w:val="0057600D"/>
    <w:rsid w:val="005A066A"/>
    <w:rsid w:val="00620535"/>
    <w:rsid w:val="0067053E"/>
    <w:rsid w:val="00691731"/>
    <w:rsid w:val="006D0165"/>
    <w:rsid w:val="006F183C"/>
    <w:rsid w:val="0070045A"/>
    <w:rsid w:val="0073073B"/>
    <w:rsid w:val="00744AE4"/>
    <w:rsid w:val="00784940"/>
    <w:rsid w:val="0078572C"/>
    <w:rsid w:val="007B1D38"/>
    <w:rsid w:val="007E7DE8"/>
    <w:rsid w:val="00817B2C"/>
    <w:rsid w:val="008B0E9D"/>
    <w:rsid w:val="008B1556"/>
    <w:rsid w:val="008E605A"/>
    <w:rsid w:val="008E7179"/>
    <w:rsid w:val="00980863"/>
    <w:rsid w:val="009C1EED"/>
    <w:rsid w:val="009C2D9F"/>
    <w:rsid w:val="009D095F"/>
    <w:rsid w:val="009E5BBC"/>
    <w:rsid w:val="009E7D6D"/>
    <w:rsid w:val="00A055D9"/>
    <w:rsid w:val="00A25580"/>
    <w:rsid w:val="00A34D5D"/>
    <w:rsid w:val="00A5235C"/>
    <w:rsid w:val="00A676D9"/>
    <w:rsid w:val="00A74977"/>
    <w:rsid w:val="00A845F3"/>
    <w:rsid w:val="00A9793E"/>
    <w:rsid w:val="00B250B7"/>
    <w:rsid w:val="00B74B8C"/>
    <w:rsid w:val="00BB1A81"/>
    <w:rsid w:val="00BC3D0B"/>
    <w:rsid w:val="00C0329F"/>
    <w:rsid w:val="00C237E5"/>
    <w:rsid w:val="00D7327D"/>
    <w:rsid w:val="00D734FC"/>
    <w:rsid w:val="00DA4AC7"/>
    <w:rsid w:val="00EA2422"/>
    <w:rsid w:val="00EE3726"/>
    <w:rsid w:val="00F11257"/>
    <w:rsid w:val="00F20386"/>
    <w:rsid w:val="00F62D2C"/>
    <w:rsid w:val="00F671E8"/>
    <w:rsid w:val="00F85FB4"/>
    <w:rsid w:val="00FA1C9E"/>
    <w:rsid w:val="00FD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ADB5"/>
  <w15:chartTrackingRefBased/>
  <w15:docId w15:val="{E4DBC0B2-572F-44B8-8D33-3CFB1D14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D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2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E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36800562_Credit_Card_Fraud_Detection_using_Machine_Learning_and_Data_Science" TargetMode="External"/><Relationship Id="rId5" Type="http://schemas.openxmlformats.org/officeDocument/2006/relationships/hyperlink" Target="https://doi.org/10.1016/j.procs.2020.01.0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Watson</dc:creator>
  <cp:keywords/>
  <dc:description/>
  <cp:lastModifiedBy>Liam Watson</cp:lastModifiedBy>
  <cp:revision>74</cp:revision>
  <dcterms:created xsi:type="dcterms:W3CDTF">2023-01-22T15:05:00Z</dcterms:created>
  <dcterms:modified xsi:type="dcterms:W3CDTF">2023-01-22T15:59:00Z</dcterms:modified>
</cp:coreProperties>
</file>