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32638" w:rsidRPr="002F2BA1" w:rsidRDefault="00DE4632">
      <w:pPr>
        <w:spacing w:before="480" w:after="120"/>
        <w:jc w:val="center"/>
        <w:rPr>
          <w:rFonts w:ascii="Times New Roman" w:hAnsi="Times New Roman" w:cs="Times New Roman"/>
        </w:rPr>
      </w:pPr>
      <w:r w:rsidRPr="002F2BA1">
        <w:rPr>
          <w:rFonts w:ascii="Times New Roman" w:hAnsi="Times New Roman" w:cs="Times New Roman"/>
          <w:b/>
          <w:bCs/>
          <w:color w:val="1F4E79"/>
          <w:sz w:val="48"/>
          <w:szCs w:val="48"/>
        </w:rPr>
        <w:t>Patient Admission Prediction</w:t>
      </w:r>
    </w:p>
    <w:p w:rsidR="00032638" w:rsidRPr="002F2BA1" w:rsidRDefault="00DE4632">
      <w:pPr>
        <w:spacing w:after="80"/>
        <w:jc w:val="center"/>
        <w:rPr>
          <w:rFonts w:ascii="Times New Roman" w:hAnsi="Times New Roman" w:cs="Times New Roman"/>
        </w:rPr>
      </w:pPr>
      <w:r w:rsidRPr="002F2BA1">
        <w:rPr>
          <w:rFonts w:ascii="Times New Roman" w:hAnsi="Times New Roman" w:cs="Times New Roman"/>
          <w:b/>
          <w:bCs/>
          <w:color w:val="1F4E79"/>
          <w:sz w:val="48"/>
          <w:szCs w:val="48"/>
        </w:rPr>
        <w:t>Analysis Report</w:t>
      </w:r>
    </w:p>
    <w:p w:rsidR="00032638" w:rsidRPr="002F2BA1" w:rsidRDefault="00DE4632">
      <w:pPr>
        <w:pBdr>
          <w:bottom w:val="single" w:sz="6" w:space="4" w:color="2E75B6"/>
        </w:pBdr>
        <w:spacing w:before="80" w:after="480"/>
        <w:jc w:val="center"/>
        <w:rPr>
          <w:rFonts w:ascii="Times New Roman" w:hAnsi="Times New Roman" w:cs="Times New Roman"/>
        </w:rPr>
      </w:pPr>
      <w:r w:rsidRPr="002F2BA1">
        <w:rPr>
          <w:rFonts w:ascii="Times New Roman" w:hAnsi="Times New Roman" w:cs="Times New Roman"/>
          <w:i/>
          <w:iCs/>
          <w:color w:val="555555"/>
        </w:rPr>
        <w:t>Consolidated Findings from Exploratory, Feature Importance &amp; Model Evaluation Analyses</w:t>
      </w:r>
    </w:p>
    <w:p w:rsidR="00032638" w:rsidRPr="002F2BA1" w:rsidRDefault="00032638">
      <w:pPr>
        <w:spacing w:before="60" w:after="60"/>
        <w:rPr>
          <w:rFonts w:ascii="Times New Roman" w:hAnsi="Times New Roman" w:cs="Times New Roman"/>
        </w:rPr>
      </w:pPr>
    </w:p>
    <w:p w:rsidR="00032638" w:rsidRPr="002F2BA1" w:rsidRDefault="00DE4632">
      <w:pPr>
        <w:pStyle w:val="Heading1"/>
        <w:pBdr>
          <w:bottom w:val="single" w:sz="6" w:space="4" w:color="2E75B6"/>
        </w:pBdr>
        <w:rPr>
          <w:rFonts w:ascii="Times New Roman" w:hAnsi="Times New Roman" w:cs="Times New Roman"/>
        </w:rPr>
      </w:pPr>
      <w:r w:rsidRPr="002F2BA1">
        <w:rPr>
          <w:rFonts w:ascii="Times New Roman" w:hAnsi="Times New Roman" w:cs="Times New Roman"/>
        </w:rPr>
        <w:t>1. Project Objective</w:t>
      </w:r>
    </w:p>
    <w:p w:rsidR="00032638" w:rsidRPr="002F2BA1" w:rsidRDefault="00DE4632">
      <w:pPr>
        <w:spacing w:before="60" w:after="60"/>
        <w:rPr>
          <w:rFonts w:ascii="Times New Roman" w:hAnsi="Times New Roman" w:cs="Times New Roman"/>
        </w:rPr>
      </w:pPr>
      <w:r w:rsidRPr="002F2BA1">
        <w:rPr>
          <w:rFonts w:ascii="Times New Roman" w:hAnsi="Times New Roman" w:cs="Times New Roman"/>
          <w:color w:val="1A1A1A"/>
        </w:rPr>
        <w:t>This analysis evaluated whether patient admission outcomes could be predicted using the following demographic and operational variables:</w:t>
      </w:r>
    </w:p>
    <w:p w:rsidR="00032638" w:rsidRPr="002F2BA1" w:rsidRDefault="00032638">
      <w:pPr>
        <w:spacing w:before="60" w:after="60"/>
        <w:rPr>
          <w:rFonts w:ascii="Times New Roman" w:hAnsi="Times New Roman" w:cs="Times New Roman"/>
        </w:rPr>
      </w:pPr>
    </w:p>
    <w:p w:rsidR="00032638" w:rsidRPr="002F2BA1" w:rsidRDefault="00DE4632">
      <w:pPr>
        <w:pStyle w:val="ListParagraph"/>
        <w:numPr>
          <w:ilvl w:val="0"/>
          <w:numId w:val="2"/>
        </w:numPr>
        <w:spacing w:before="40" w:after="40"/>
        <w:rPr>
          <w:rFonts w:ascii="Times New Roman" w:hAnsi="Times New Roman" w:cs="Times New Roman"/>
        </w:rPr>
      </w:pPr>
      <w:r w:rsidRPr="002F2BA1">
        <w:rPr>
          <w:rFonts w:ascii="Times New Roman" w:hAnsi="Times New Roman" w:cs="Times New Roman"/>
          <w:color w:val="1A1A1A"/>
        </w:rPr>
        <w:t>Shift Duty</w:t>
      </w:r>
    </w:p>
    <w:p w:rsidR="00032638" w:rsidRPr="002F2BA1" w:rsidRDefault="00DE4632">
      <w:pPr>
        <w:pStyle w:val="ListParagraph"/>
        <w:numPr>
          <w:ilvl w:val="0"/>
          <w:numId w:val="2"/>
        </w:numPr>
        <w:spacing w:before="40" w:after="40"/>
        <w:rPr>
          <w:rFonts w:ascii="Times New Roman" w:hAnsi="Times New Roman" w:cs="Times New Roman"/>
        </w:rPr>
      </w:pPr>
      <w:r w:rsidRPr="002F2BA1">
        <w:rPr>
          <w:rFonts w:ascii="Times New Roman" w:hAnsi="Times New Roman" w:cs="Times New Roman"/>
          <w:color w:val="1A1A1A"/>
        </w:rPr>
        <w:t>Patient Gender</w:t>
      </w:r>
    </w:p>
    <w:p w:rsidR="00032638" w:rsidRPr="002F2BA1" w:rsidRDefault="00DE4632">
      <w:pPr>
        <w:pStyle w:val="ListParagraph"/>
        <w:numPr>
          <w:ilvl w:val="0"/>
          <w:numId w:val="2"/>
        </w:numPr>
        <w:spacing w:before="40" w:after="40"/>
        <w:rPr>
          <w:rFonts w:ascii="Times New Roman" w:hAnsi="Times New Roman" w:cs="Times New Roman"/>
        </w:rPr>
      </w:pPr>
      <w:r w:rsidRPr="002F2BA1">
        <w:rPr>
          <w:rFonts w:ascii="Times New Roman" w:hAnsi="Times New Roman" w:cs="Times New Roman"/>
          <w:color w:val="1A1A1A"/>
        </w:rPr>
        <w:t>Patient Race</w:t>
      </w:r>
    </w:p>
    <w:p w:rsidR="00032638" w:rsidRPr="002F2BA1" w:rsidRDefault="00DE4632">
      <w:pPr>
        <w:pStyle w:val="ListParagraph"/>
        <w:numPr>
          <w:ilvl w:val="0"/>
          <w:numId w:val="2"/>
        </w:numPr>
        <w:spacing w:before="40" w:after="40"/>
        <w:rPr>
          <w:rFonts w:ascii="Times New Roman" w:hAnsi="Times New Roman" w:cs="Times New Roman"/>
        </w:rPr>
      </w:pPr>
      <w:r w:rsidRPr="002F2BA1">
        <w:rPr>
          <w:rFonts w:ascii="Times New Roman" w:hAnsi="Times New Roman" w:cs="Times New Roman"/>
          <w:color w:val="1A1A1A"/>
        </w:rPr>
        <w:t>Age Category</w:t>
      </w:r>
    </w:p>
    <w:p w:rsidR="00032638" w:rsidRPr="002F2BA1" w:rsidRDefault="00DE4632">
      <w:pPr>
        <w:pStyle w:val="ListParagraph"/>
        <w:numPr>
          <w:ilvl w:val="0"/>
          <w:numId w:val="2"/>
        </w:numPr>
        <w:spacing w:before="40" w:after="40"/>
        <w:rPr>
          <w:rFonts w:ascii="Times New Roman" w:hAnsi="Times New Roman" w:cs="Times New Roman"/>
        </w:rPr>
      </w:pPr>
      <w:r w:rsidRPr="002F2BA1">
        <w:rPr>
          <w:rFonts w:ascii="Times New Roman" w:hAnsi="Times New Roman" w:cs="Times New Roman"/>
          <w:color w:val="1A1A1A"/>
        </w:rPr>
        <w:t>Grouped Wait Time</w:t>
      </w:r>
    </w:p>
    <w:p w:rsidR="00032638" w:rsidRPr="002F2BA1" w:rsidRDefault="00032638">
      <w:pPr>
        <w:spacing w:before="60" w:after="60"/>
        <w:rPr>
          <w:rFonts w:ascii="Times New Roman" w:hAnsi="Times New Roman" w:cs="Times New Roman"/>
        </w:rPr>
      </w:pPr>
    </w:p>
    <w:p w:rsidR="00032638" w:rsidRPr="002F2BA1" w:rsidRDefault="00DE4632">
      <w:pPr>
        <w:spacing w:before="60" w:after="60"/>
        <w:rPr>
          <w:rFonts w:ascii="Times New Roman" w:hAnsi="Times New Roman" w:cs="Times New Roman"/>
        </w:rPr>
      </w:pPr>
      <w:r w:rsidRPr="002F2BA1">
        <w:rPr>
          <w:rFonts w:ascii="Times New Roman" w:hAnsi="Times New Roman" w:cs="Times New Roman"/>
          <w:color w:val="1A1A1A"/>
        </w:rPr>
        <w:t>The goal was to determine whether these variabl</w:t>
      </w:r>
      <w:r w:rsidRPr="002F2BA1">
        <w:rPr>
          <w:rFonts w:ascii="Times New Roman" w:hAnsi="Times New Roman" w:cs="Times New Roman"/>
          <w:color w:val="1A1A1A"/>
        </w:rPr>
        <w:t>es contained sufficient predictive signal to support machine learning–based admission prediction.</w:t>
      </w:r>
    </w:p>
    <w:p w:rsidR="00032638" w:rsidRPr="002F2BA1" w:rsidRDefault="00032638">
      <w:pPr>
        <w:spacing w:before="60" w:after="60"/>
        <w:rPr>
          <w:rFonts w:ascii="Times New Roman" w:hAnsi="Times New Roman" w:cs="Times New Roman"/>
        </w:rPr>
      </w:pPr>
    </w:p>
    <w:p w:rsidR="00032638" w:rsidRPr="002F2BA1" w:rsidRDefault="00DE4632">
      <w:pPr>
        <w:pStyle w:val="Heading1"/>
        <w:pBdr>
          <w:bottom w:val="single" w:sz="6" w:space="4" w:color="2E75B6"/>
        </w:pBdr>
        <w:rPr>
          <w:rFonts w:ascii="Times New Roman" w:hAnsi="Times New Roman" w:cs="Times New Roman"/>
        </w:rPr>
      </w:pPr>
      <w:r w:rsidRPr="002F2BA1">
        <w:rPr>
          <w:rFonts w:ascii="Times New Roman" w:hAnsi="Times New Roman" w:cs="Times New Roman"/>
        </w:rPr>
        <w:t>2. Exploratory Feature Analysis</w:t>
      </w:r>
    </w:p>
    <w:p w:rsidR="00032638" w:rsidRPr="002F2BA1" w:rsidRDefault="00DE4632">
      <w:pPr>
        <w:spacing w:before="60" w:after="60"/>
        <w:rPr>
          <w:rFonts w:ascii="Times New Roman" w:hAnsi="Times New Roman" w:cs="Times New Roman"/>
        </w:rPr>
      </w:pPr>
      <w:r w:rsidRPr="002F2BA1">
        <w:rPr>
          <w:rFonts w:ascii="Times New Roman" w:hAnsi="Times New Roman" w:cs="Times New Roman"/>
          <w:color w:val="1A1A1A"/>
        </w:rPr>
        <w:t>Feature-to-target relationship analysis was conducted across all variables. Across nearly all categories, admission rates rem</w:t>
      </w:r>
      <w:r w:rsidRPr="002F2BA1">
        <w:rPr>
          <w:rFonts w:ascii="Times New Roman" w:hAnsi="Times New Roman" w:cs="Times New Roman"/>
          <w:color w:val="1A1A1A"/>
        </w:rPr>
        <w:t>ained consistently close to 50%, indicating minimal separation between admitted and non-admitted patients.</w:t>
      </w:r>
    </w:p>
    <w:p w:rsidR="00032638" w:rsidRPr="002F2BA1" w:rsidRDefault="00032638">
      <w:pPr>
        <w:spacing w:before="60" w:after="60"/>
        <w:rPr>
          <w:rFonts w:ascii="Times New Roman" w:hAnsi="Times New Roman" w:cs="Times New Roman"/>
        </w:rPr>
      </w:pPr>
    </w:p>
    <w:p w:rsidR="00032638" w:rsidRDefault="00DE4632">
      <w:pPr>
        <w:pStyle w:val="Heading2"/>
        <w:rPr>
          <w:rFonts w:ascii="Times New Roman" w:hAnsi="Times New Roman" w:cs="Times New Roman"/>
        </w:rPr>
      </w:pPr>
      <w:r w:rsidRPr="002F2BA1">
        <w:rPr>
          <w:rFonts w:ascii="Times New Roman" w:hAnsi="Times New Roman" w:cs="Times New Roman"/>
        </w:rPr>
        <w:t>Key Observations</w:t>
      </w:r>
    </w:p>
    <w:p w:rsidR="00BC198B" w:rsidRPr="002F2BA1" w:rsidRDefault="00BC198B">
      <w:pPr>
        <w:pStyle w:val="Heading2"/>
        <w:rPr>
          <w:rFonts w:ascii="Times New Roman" w:hAnsi="Times New Roman" w:cs="Times New Roman"/>
        </w:rPr>
      </w:pPr>
      <w:bookmarkStart w:id="0" w:name="_GoBack"/>
      <w:bookmarkEnd w:id="0"/>
    </w:p>
    <w:p w:rsidR="00032638" w:rsidRPr="002F2BA1" w:rsidRDefault="00032638">
      <w:pPr>
        <w:spacing w:before="60" w:after="60"/>
        <w:rPr>
          <w:rFonts w:ascii="Times New Roman" w:hAnsi="Times New Roman" w:cs="Times New Roman"/>
        </w:rPr>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32638" w:rsidRPr="002F2BA1">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032638" w:rsidRPr="002F2BA1" w:rsidRDefault="00DE4632">
            <w:pPr>
              <w:rPr>
                <w:rFonts w:ascii="Times New Roman" w:hAnsi="Times New Roman" w:cs="Times New Roman"/>
              </w:rPr>
            </w:pPr>
            <w:r w:rsidRPr="002F2BA1">
              <w:rPr>
                <w:rFonts w:ascii="Times New Roman" w:hAnsi="Times New Roman" w:cs="Times New Roman"/>
                <w:b/>
                <w:bCs/>
                <w:color w:val="FFFFFF"/>
                <w:sz w:val="20"/>
                <w:szCs w:val="20"/>
              </w:rPr>
              <w:t>Feature</w:t>
            </w:r>
          </w:p>
        </w:tc>
        <w:tc>
          <w:tcPr>
            <w:tcW w:w="7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032638" w:rsidRPr="002F2BA1" w:rsidRDefault="00DE4632">
            <w:pPr>
              <w:rPr>
                <w:rFonts w:ascii="Times New Roman" w:hAnsi="Times New Roman" w:cs="Times New Roman"/>
              </w:rPr>
            </w:pPr>
            <w:r w:rsidRPr="002F2BA1">
              <w:rPr>
                <w:rFonts w:ascii="Times New Roman" w:hAnsi="Times New Roman" w:cs="Times New Roman"/>
                <w:b/>
                <w:bCs/>
                <w:color w:val="FFFFFF"/>
                <w:sz w:val="20"/>
                <w:szCs w:val="20"/>
              </w:rPr>
              <w:t>Observation</w:t>
            </w:r>
          </w:p>
        </w:tc>
      </w:tr>
      <w:tr w:rsidR="00032638" w:rsidRPr="002F2BA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2638" w:rsidRPr="002F2BA1" w:rsidRDefault="00DE4632">
            <w:pPr>
              <w:rPr>
                <w:rFonts w:ascii="Times New Roman" w:hAnsi="Times New Roman" w:cs="Times New Roman"/>
              </w:rPr>
            </w:pPr>
            <w:r w:rsidRPr="002F2BA1">
              <w:rPr>
                <w:rFonts w:ascii="Times New Roman" w:hAnsi="Times New Roman" w:cs="Times New Roman"/>
                <w:color w:val="1A1A1A"/>
                <w:sz w:val="20"/>
                <w:szCs w:val="20"/>
              </w:rPr>
              <w:t>Shift Duty</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2638" w:rsidRPr="002F2BA1" w:rsidRDefault="00DE4632">
            <w:pPr>
              <w:rPr>
                <w:rFonts w:ascii="Times New Roman" w:hAnsi="Times New Roman" w:cs="Times New Roman"/>
              </w:rPr>
            </w:pPr>
            <w:r w:rsidRPr="002F2BA1">
              <w:rPr>
                <w:rFonts w:ascii="Times New Roman" w:hAnsi="Times New Roman" w:cs="Times New Roman"/>
                <w:color w:val="1A1A1A"/>
                <w:sz w:val="20"/>
                <w:szCs w:val="20"/>
              </w:rPr>
              <w:t>Admission rates across Morning, Afternoon, and Night shifts ranged 49–51%. Shift timing showed little influence.</w:t>
            </w:r>
          </w:p>
        </w:tc>
      </w:tr>
      <w:tr w:rsidR="00032638" w:rsidRPr="002F2BA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32638" w:rsidRPr="002F2BA1" w:rsidRDefault="00DE4632">
            <w:pPr>
              <w:rPr>
                <w:rFonts w:ascii="Times New Roman" w:hAnsi="Times New Roman" w:cs="Times New Roman"/>
              </w:rPr>
            </w:pPr>
            <w:r w:rsidRPr="002F2BA1">
              <w:rPr>
                <w:rFonts w:ascii="Times New Roman" w:hAnsi="Times New Roman" w:cs="Times New Roman"/>
                <w:color w:val="1A1A1A"/>
                <w:sz w:val="20"/>
                <w:szCs w:val="20"/>
              </w:rPr>
              <w:t>Patient Gender</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32638" w:rsidRPr="002F2BA1" w:rsidRDefault="00DE4632">
            <w:pPr>
              <w:rPr>
                <w:rFonts w:ascii="Times New Roman" w:hAnsi="Times New Roman" w:cs="Times New Roman"/>
              </w:rPr>
            </w:pPr>
            <w:r w:rsidRPr="002F2BA1">
              <w:rPr>
                <w:rFonts w:ascii="Times New Roman" w:hAnsi="Times New Roman" w:cs="Times New Roman"/>
                <w:color w:val="1A1A1A"/>
                <w:sz w:val="20"/>
                <w:szCs w:val="20"/>
              </w:rPr>
              <w:t>Male and Female categories showed ~50% admission rates. A '</w:t>
            </w:r>
            <w:proofErr w:type="spellStart"/>
            <w:r w:rsidRPr="002F2BA1">
              <w:rPr>
                <w:rFonts w:ascii="Times New Roman" w:hAnsi="Times New Roman" w:cs="Times New Roman"/>
                <w:color w:val="1A1A1A"/>
                <w:sz w:val="20"/>
                <w:szCs w:val="20"/>
              </w:rPr>
              <w:t>Femaleemale</w:t>
            </w:r>
            <w:proofErr w:type="spellEnd"/>
            <w:r w:rsidRPr="002F2BA1">
              <w:rPr>
                <w:rFonts w:ascii="Times New Roman" w:hAnsi="Times New Roman" w:cs="Times New Roman"/>
                <w:color w:val="1A1A1A"/>
                <w:sz w:val="20"/>
                <w:szCs w:val="20"/>
              </w:rPr>
              <w:t>'</w:t>
            </w:r>
            <w:r w:rsidRPr="002F2BA1">
              <w:rPr>
                <w:rFonts w:ascii="Times New Roman" w:hAnsi="Times New Roman" w:cs="Times New Roman"/>
                <w:color w:val="1A1A1A"/>
                <w:sz w:val="20"/>
                <w:szCs w:val="20"/>
              </w:rPr>
              <w:t xml:space="preserve"> anomaly showed 64.7% but represented only ~0.18% of data — likely a labeling error.</w:t>
            </w:r>
          </w:p>
        </w:tc>
      </w:tr>
      <w:tr w:rsidR="00032638" w:rsidRPr="002F2BA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2638" w:rsidRPr="002F2BA1" w:rsidRDefault="00DE4632">
            <w:pPr>
              <w:rPr>
                <w:rFonts w:ascii="Times New Roman" w:hAnsi="Times New Roman" w:cs="Times New Roman"/>
              </w:rPr>
            </w:pPr>
            <w:r w:rsidRPr="002F2BA1">
              <w:rPr>
                <w:rFonts w:ascii="Times New Roman" w:hAnsi="Times New Roman" w:cs="Times New Roman"/>
                <w:color w:val="1A1A1A"/>
                <w:sz w:val="20"/>
                <w:szCs w:val="20"/>
              </w:rPr>
              <w:t>Patient Race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2638" w:rsidRPr="002F2BA1" w:rsidRDefault="00DE4632">
            <w:pPr>
              <w:rPr>
                <w:rFonts w:ascii="Times New Roman" w:hAnsi="Times New Roman" w:cs="Times New Roman"/>
              </w:rPr>
            </w:pPr>
            <w:r w:rsidRPr="002F2BA1">
              <w:rPr>
                <w:rFonts w:ascii="Times New Roman" w:hAnsi="Times New Roman" w:cs="Times New Roman"/>
                <w:color w:val="1A1A1A"/>
                <w:sz w:val="20"/>
                <w:szCs w:val="20"/>
              </w:rPr>
              <w:t>Admission probabilities clustered around 50% across all racial categories. Weak association with admission outcome.</w:t>
            </w:r>
          </w:p>
        </w:tc>
      </w:tr>
      <w:tr w:rsidR="00032638" w:rsidRPr="002F2BA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32638" w:rsidRPr="002F2BA1" w:rsidRDefault="00DE4632">
            <w:pPr>
              <w:rPr>
                <w:rFonts w:ascii="Times New Roman" w:hAnsi="Times New Roman" w:cs="Times New Roman"/>
              </w:rPr>
            </w:pPr>
            <w:r w:rsidRPr="002F2BA1">
              <w:rPr>
                <w:rFonts w:ascii="Times New Roman" w:hAnsi="Times New Roman" w:cs="Times New Roman"/>
                <w:color w:val="1A1A1A"/>
                <w:sz w:val="20"/>
                <w:szCs w:val="20"/>
              </w:rPr>
              <w:lastRenderedPageBreak/>
              <w:t>Age Category</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32638" w:rsidRPr="002F2BA1" w:rsidRDefault="00DE4632">
            <w:pPr>
              <w:rPr>
                <w:rFonts w:ascii="Times New Roman" w:hAnsi="Times New Roman" w:cs="Times New Roman"/>
              </w:rPr>
            </w:pPr>
            <w:r w:rsidRPr="002F2BA1">
              <w:rPr>
                <w:rFonts w:ascii="Times New Roman" w:hAnsi="Times New Roman" w:cs="Times New Roman"/>
                <w:color w:val="1A1A1A"/>
                <w:sz w:val="20"/>
                <w:szCs w:val="20"/>
              </w:rPr>
              <w:t>Minor variation observed across age groups; all remained close to the dataset average.</w:t>
            </w:r>
          </w:p>
        </w:tc>
      </w:tr>
      <w:tr w:rsidR="00032638" w:rsidRPr="002F2BA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2638" w:rsidRPr="002F2BA1" w:rsidRDefault="00DE4632">
            <w:pPr>
              <w:rPr>
                <w:rFonts w:ascii="Times New Roman" w:hAnsi="Times New Roman" w:cs="Times New Roman"/>
              </w:rPr>
            </w:pPr>
            <w:r w:rsidRPr="002F2BA1">
              <w:rPr>
                <w:rFonts w:ascii="Times New Roman" w:hAnsi="Times New Roman" w:cs="Times New Roman"/>
                <w:color w:val="1A1A1A"/>
                <w:sz w:val="20"/>
                <w:szCs w:val="20"/>
              </w:rPr>
              <w:t>Grouped Wait Time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2638" w:rsidRPr="002F2BA1" w:rsidRDefault="00DE4632">
            <w:pPr>
              <w:rPr>
                <w:rFonts w:ascii="Times New Roman" w:hAnsi="Times New Roman" w:cs="Times New Roman"/>
              </w:rPr>
            </w:pPr>
            <w:r w:rsidRPr="002F2BA1">
              <w:rPr>
                <w:rFonts w:ascii="Times New Roman" w:hAnsi="Times New Roman" w:cs="Times New Roman"/>
                <w:color w:val="1A1A1A"/>
                <w:sz w:val="20"/>
                <w:szCs w:val="20"/>
              </w:rPr>
              <w:t>Shorter wait times correlated marginally with higher admission rates. Variation was insufficient to indicate strong predictive value.</w:t>
            </w:r>
          </w:p>
        </w:tc>
      </w:tr>
    </w:tbl>
    <w:p w:rsidR="00032638" w:rsidRPr="002F2BA1" w:rsidRDefault="00032638">
      <w:pPr>
        <w:spacing w:before="60" w:after="60"/>
        <w:rPr>
          <w:rFonts w:ascii="Times New Roman" w:hAnsi="Times New Roman" w:cs="Times New Roman"/>
        </w:rPr>
      </w:pPr>
    </w:p>
    <w:p w:rsidR="00032638" w:rsidRPr="002F2BA1" w:rsidRDefault="00DE4632">
      <w:pPr>
        <w:spacing w:before="60" w:after="60"/>
        <w:rPr>
          <w:rFonts w:ascii="Times New Roman" w:hAnsi="Times New Roman" w:cs="Times New Roman"/>
        </w:rPr>
      </w:pPr>
      <w:proofErr w:type="spellStart"/>
      <w:r w:rsidRPr="002F2BA1">
        <w:rPr>
          <w:rFonts w:ascii="Times New Roman" w:hAnsi="Times New Roman" w:cs="Times New Roman"/>
          <w:color w:val="1A1A1A"/>
        </w:rPr>
        <w:t>Heatmap</w:t>
      </w:r>
      <w:proofErr w:type="spellEnd"/>
      <w:r w:rsidRPr="002F2BA1">
        <w:rPr>
          <w:rFonts w:ascii="Times New Roman" w:hAnsi="Times New Roman" w:cs="Times New Roman"/>
          <w:color w:val="1A1A1A"/>
        </w:rPr>
        <w:t xml:space="preserve"> and deviation-from-50% visualizations confirmed that most variables behaved nearly randomly relative to the admission target.</w:t>
      </w:r>
    </w:p>
    <w:p w:rsidR="00032638" w:rsidRPr="002F2BA1" w:rsidRDefault="00032638">
      <w:pPr>
        <w:spacing w:before="60" w:after="60"/>
        <w:rPr>
          <w:rFonts w:ascii="Times New Roman" w:hAnsi="Times New Roman" w:cs="Times New Roman"/>
        </w:rPr>
      </w:pPr>
    </w:p>
    <w:p w:rsidR="00032638" w:rsidRPr="002F2BA1" w:rsidRDefault="00DE4632">
      <w:pPr>
        <w:pStyle w:val="Heading1"/>
        <w:pBdr>
          <w:bottom w:val="single" w:sz="6" w:space="4" w:color="2E75B6"/>
        </w:pBdr>
        <w:rPr>
          <w:rFonts w:ascii="Times New Roman" w:hAnsi="Times New Roman" w:cs="Times New Roman"/>
        </w:rPr>
      </w:pPr>
      <w:r w:rsidRPr="002F2BA1">
        <w:rPr>
          <w:rFonts w:ascii="Times New Roman" w:hAnsi="Times New Roman" w:cs="Times New Roman"/>
        </w:rPr>
        <w:t>3. Feature Importance Analysis</w:t>
      </w:r>
    </w:p>
    <w:p w:rsidR="00032638" w:rsidRPr="002F2BA1" w:rsidRDefault="00DE4632">
      <w:pPr>
        <w:spacing w:before="60" w:after="60"/>
        <w:rPr>
          <w:rFonts w:ascii="Times New Roman" w:hAnsi="Times New Roman" w:cs="Times New Roman"/>
        </w:rPr>
      </w:pPr>
      <w:r w:rsidRPr="002F2BA1">
        <w:rPr>
          <w:rFonts w:ascii="Times New Roman" w:hAnsi="Times New Roman" w:cs="Times New Roman"/>
          <w:color w:val="1A1A1A"/>
        </w:rPr>
        <w:t xml:space="preserve">Feature importance was assessed using </w:t>
      </w:r>
      <w:proofErr w:type="spellStart"/>
      <w:r w:rsidRPr="002F2BA1">
        <w:rPr>
          <w:rFonts w:ascii="Times New Roman" w:hAnsi="Times New Roman" w:cs="Times New Roman"/>
          <w:color w:val="1A1A1A"/>
        </w:rPr>
        <w:t>XGBoost</w:t>
      </w:r>
      <w:proofErr w:type="spellEnd"/>
      <w:r w:rsidRPr="002F2BA1">
        <w:rPr>
          <w:rFonts w:ascii="Times New Roman" w:hAnsi="Times New Roman" w:cs="Times New Roman"/>
          <w:color w:val="1A1A1A"/>
        </w:rPr>
        <w:t xml:space="preserve"> and Decision Tree classifiers trained on one</w:t>
      </w:r>
      <w:r w:rsidRPr="002F2BA1">
        <w:rPr>
          <w:rFonts w:ascii="Times New Roman" w:hAnsi="Times New Roman" w:cs="Times New Roman"/>
          <w:color w:val="1A1A1A"/>
        </w:rPr>
        <w:t>-hot encoded variables.</w:t>
      </w:r>
    </w:p>
    <w:p w:rsidR="00032638" w:rsidRPr="002F2BA1" w:rsidRDefault="00032638">
      <w:pPr>
        <w:spacing w:before="60" w:after="60"/>
        <w:rPr>
          <w:rFonts w:ascii="Times New Roman" w:hAnsi="Times New Roman" w:cs="Times New Roman"/>
        </w:rPr>
      </w:pPr>
    </w:p>
    <w:p w:rsidR="00032638" w:rsidRPr="002F2BA1" w:rsidRDefault="00DE4632">
      <w:pPr>
        <w:pStyle w:val="Heading2"/>
        <w:rPr>
          <w:rFonts w:ascii="Times New Roman" w:hAnsi="Times New Roman" w:cs="Times New Roman"/>
        </w:rPr>
      </w:pPr>
      <w:proofErr w:type="spellStart"/>
      <w:r w:rsidRPr="002F2BA1">
        <w:rPr>
          <w:rFonts w:ascii="Times New Roman" w:hAnsi="Times New Roman" w:cs="Times New Roman"/>
        </w:rPr>
        <w:t>XGBoost</w:t>
      </w:r>
      <w:proofErr w:type="spellEnd"/>
      <w:r w:rsidRPr="002F2BA1">
        <w:rPr>
          <w:rFonts w:ascii="Times New Roman" w:hAnsi="Times New Roman" w:cs="Times New Roman"/>
        </w:rPr>
        <w:t xml:space="preserve"> — Key Findings</w:t>
      </w:r>
    </w:p>
    <w:p w:rsidR="00032638" w:rsidRPr="002F2BA1" w:rsidRDefault="00032638">
      <w:pPr>
        <w:spacing w:before="60" w:after="60"/>
        <w:rPr>
          <w:rFonts w:ascii="Times New Roman" w:hAnsi="Times New Roman" w:cs="Times New Roman"/>
        </w:rPr>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32638" w:rsidRPr="002F2BA1">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032638" w:rsidRPr="002F2BA1" w:rsidRDefault="00DE4632">
            <w:pPr>
              <w:rPr>
                <w:rFonts w:ascii="Times New Roman" w:hAnsi="Times New Roman" w:cs="Times New Roman"/>
              </w:rPr>
            </w:pPr>
            <w:r w:rsidRPr="002F2BA1">
              <w:rPr>
                <w:rFonts w:ascii="Times New Roman" w:hAnsi="Times New Roman" w:cs="Times New Roman"/>
                <w:b/>
                <w:bCs/>
                <w:color w:val="FFFFFF"/>
                <w:sz w:val="20"/>
                <w:szCs w:val="20"/>
              </w:rPr>
              <w:t>Feature</w:t>
            </w:r>
          </w:p>
        </w:tc>
        <w:tc>
          <w:tcPr>
            <w:tcW w:w="6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032638" w:rsidRPr="002F2BA1" w:rsidRDefault="00DE4632">
            <w:pPr>
              <w:rPr>
                <w:rFonts w:ascii="Times New Roman" w:hAnsi="Times New Roman" w:cs="Times New Roman"/>
              </w:rPr>
            </w:pPr>
            <w:r w:rsidRPr="002F2BA1">
              <w:rPr>
                <w:rFonts w:ascii="Times New Roman" w:hAnsi="Times New Roman" w:cs="Times New Roman"/>
                <w:b/>
                <w:bCs/>
                <w:color w:val="FFFFFF"/>
                <w:sz w:val="20"/>
                <w:szCs w:val="20"/>
              </w:rPr>
              <w:t>Finding</w:t>
            </w:r>
          </w:p>
        </w:tc>
      </w:tr>
      <w:tr w:rsidR="00032638" w:rsidRPr="002F2BA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2638" w:rsidRPr="002F2BA1" w:rsidRDefault="00DE4632">
            <w:pPr>
              <w:rPr>
                <w:rFonts w:ascii="Times New Roman" w:hAnsi="Times New Roman" w:cs="Times New Roman"/>
              </w:rPr>
            </w:pPr>
            <w:r w:rsidRPr="002F2BA1">
              <w:rPr>
                <w:rFonts w:ascii="Times New Roman" w:hAnsi="Times New Roman" w:cs="Times New Roman"/>
                <w:color w:val="1A1A1A"/>
                <w:sz w:val="20"/>
                <w:szCs w:val="20"/>
              </w:rPr>
              <w:t xml:space="preserve">Gender – </w:t>
            </w:r>
            <w:proofErr w:type="spellStart"/>
            <w:r w:rsidRPr="002F2BA1">
              <w:rPr>
                <w:rFonts w:ascii="Times New Roman" w:hAnsi="Times New Roman" w:cs="Times New Roman"/>
                <w:color w:val="1A1A1A"/>
                <w:sz w:val="20"/>
                <w:szCs w:val="20"/>
              </w:rPr>
              <w:t>Femaleemale</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2638" w:rsidRPr="002F2BA1" w:rsidRDefault="00DE4632">
            <w:pPr>
              <w:rPr>
                <w:rFonts w:ascii="Times New Roman" w:hAnsi="Times New Roman" w:cs="Times New Roman"/>
              </w:rPr>
            </w:pPr>
            <w:r w:rsidRPr="002F2BA1">
              <w:rPr>
                <w:rFonts w:ascii="Times New Roman" w:hAnsi="Times New Roman" w:cs="Times New Roman"/>
                <w:color w:val="1A1A1A"/>
                <w:sz w:val="20"/>
                <w:szCs w:val="20"/>
              </w:rPr>
              <w:t xml:space="preserve">Most dominant feature. Identified as a data-quality anomaly (labeling error). Model likely </w:t>
            </w:r>
            <w:proofErr w:type="spellStart"/>
            <w:r w:rsidRPr="002F2BA1">
              <w:rPr>
                <w:rFonts w:ascii="Times New Roman" w:hAnsi="Times New Roman" w:cs="Times New Roman"/>
                <w:color w:val="1A1A1A"/>
                <w:sz w:val="20"/>
                <w:szCs w:val="20"/>
              </w:rPr>
              <w:t>overfit</w:t>
            </w:r>
            <w:proofErr w:type="spellEnd"/>
            <w:r w:rsidRPr="002F2BA1">
              <w:rPr>
                <w:rFonts w:ascii="Times New Roman" w:hAnsi="Times New Roman" w:cs="Times New Roman"/>
                <w:color w:val="1A1A1A"/>
                <w:sz w:val="20"/>
                <w:szCs w:val="20"/>
              </w:rPr>
              <w:t xml:space="preserve"> to this irregularity.</w:t>
            </w:r>
          </w:p>
        </w:tc>
      </w:tr>
      <w:tr w:rsidR="00032638" w:rsidRPr="002F2BA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32638" w:rsidRPr="002F2BA1" w:rsidRDefault="00DE4632">
            <w:pPr>
              <w:rPr>
                <w:rFonts w:ascii="Times New Roman" w:hAnsi="Times New Roman" w:cs="Times New Roman"/>
              </w:rPr>
            </w:pPr>
            <w:r w:rsidRPr="002F2BA1">
              <w:rPr>
                <w:rFonts w:ascii="Times New Roman" w:hAnsi="Times New Roman" w:cs="Times New Roman"/>
                <w:color w:val="1A1A1A"/>
                <w:sz w:val="20"/>
                <w:szCs w:val="20"/>
              </w:rPr>
              <w:t>Grouped Wait Time (0–15 min, 16–30 min)</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32638" w:rsidRPr="002F2BA1" w:rsidRDefault="00DE4632">
            <w:pPr>
              <w:rPr>
                <w:rFonts w:ascii="Times New Roman" w:hAnsi="Times New Roman" w:cs="Times New Roman"/>
              </w:rPr>
            </w:pPr>
            <w:r w:rsidRPr="002F2BA1">
              <w:rPr>
                <w:rFonts w:ascii="Times New Roman" w:hAnsi="Times New Roman" w:cs="Times New Roman"/>
                <w:color w:val="1A1A1A"/>
                <w:sz w:val="20"/>
                <w:szCs w:val="20"/>
              </w:rPr>
              <w:t>Moderate importance. Aligns with earlier exploratory findings of a slight wait-time effect.</w:t>
            </w:r>
          </w:p>
        </w:tc>
      </w:tr>
      <w:tr w:rsidR="00032638" w:rsidRPr="002F2BA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2638" w:rsidRPr="002F2BA1" w:rsidRDefault="00DE4632">
            <w:pPr>
              <w:rPr>
                <w:rFonts w:ascii="Times New Roman" w:hAnsi="Times New Roman" w:cs="Times New Roman"/>
              </w:rPr>
            </w:pPr>
            <w:r w:rsidRPr="002F2BA1">
              <w:rPr>
                <w:rFonts w:ascii="Times New Roman" w:hAnsi="Times New Roman" w:cs="Times New Roman"/>
                <w:color w:val="1A1A1A"/>
                <w:sz w:val="20"/>
                <w:szCs w:val="20"/>
              </w:rPr>
              <w:t>Age – Adolescent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2638" w:rsidRPr="002F2BA1" w:rsidRDefault="00DE4632">
            <w:pPr>
              <w:rPr>
                <w:rFonts w:ascii="Times New Roman" w:hAnsi="Times New Roman" w:cs="Times New Roman"/>
              </w:rPr>
            </w:pPr>
            <w:r w:rsidRPr="002F2BA1">
              <w:rPr>
                <w:rFonts w:ascii="Times New Roman" w:hAnsi="Times New Roman" w:cs="Times New Roman"/>
                <w:color w:val="1A1A1A"/>
                <w:sz w:val="20"/>
                <w:szCs w:val="20"/>
              </w:rPr>
              <w:t>Low-to-moderate importance. Slight elevation over other age groups but limited separation capability.</w:t>
            </w:r>
          </w:p>
        </w:tc>
      </w:tr>
      <w:tr w:rsidR="00032638" w:rsidRPr="002F2BA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32638" w:rsidRPr="002F2BA1" w:rsidRDefault="00DE4632">
            <w:pPr>
              <w:rPr>
                <w:rFonts w:ascii="Times New Roman" w:hAnsi="Times New Roman" w:cs="Times New Roman"/>
              </w:rPr>
            </w:pPr>
            <w:r w:rsidRPr="002F2BA1">
              <w:rPr>
                <w:rFonts w:ascii="Times New Roman" w:hAnsi="Times New Roman" w:cs="Times New Roman"/>
                <w:color w:val="1A1A1A"/>
                <w:sz w:val="20"/>
                <w:szCs w:val="20"/>
              </w:rPr>
              <w:t>Race categories</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32638" w:rsidRPr="002F2BA1" w:rsidRDefault="00DE4632">
            <w:pPr>
              <w:rPr>
                <w:rFonts w:ascii="Times New Roman" w:hAnsi="Times New Roman" w:cs="Times New Roman"/>
              </w:rPr>
            </w:pPr>
            <w:r w:rsidRPr="002F2BA1">
              <w:rPr>
                <w:rFonts w:ascii="Times New Roman" w:hAnsi="Times New Roman" w:cs="Times New Roman"/>
                <w:color w:val="1A1A1A"/>
                <w:sz w:val="20"/>
                <w:szCs w:val="20"/>
              </w:rPr>
              <w:t>Very small importance values. Pacific Islander, Asian, and African American showed minor deviations.</w:t>
            </w:r>
          </w:p>
        </w:tc>
      </w:tr>
      <w:tr w:rsidR="00032638" w:rsidRPr="002F2BA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2638" w:rsidRPr="002F2BA1" w:rsidRDefault="00DE4632">
            <w:pPr>
              <w:rPr>
                <w:rFonts w:ascii="Times New Roman" w:hAnsi="Times New Roman" w:cs="Times New Roman"/>
              </w:rPr>
            </w:pPr>
            <w:r w:rsidRPr="002F2BA1">
              <w:rPr>
                <w:rFonts w:ascii="Times New Roman" w:hAnsi="Times New Roman" w:cs="Times New Roman"/>
                <w:color w:val="1A1A1A"/>
                <w:sz w:val="20"/>
                <w:szCs w:val="20"/>
              </w:rPr>
              <w:t>Shift Duty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2638" w:rsidRPr="002F2BA1" w:rsidRDefault="00DE4632">
            <w:pPr>
              <w:rPr>
                <w:rFonts w:ascii="Times New Roman" w:hAnsi="Times New Roman" w:cs="Times New Roman"/>
              </w:rPr>
            </w:pPr>
            <w:r w:rsidRPr="002F2BA1">
              <w:rPr>
                <w:rFonts w:ascii="Times New Roman" w:hAnsi="Times New Roman" w:cs="Times New Roman"/>
                <w:color w:val="1A1A1A"/>
                <w:sz w:val="20"/>
                <w:szCs w:val="20"/>
              </w:rPr>
              <w:t>Minimal importance across all shifts. Confirmed weak operational predictive value.</w:t>
            </w:r>
          </w:p>
        </w:tc>
      </w:tr>
    </w:tbl>
    <w:p w:rsidR="00032638" w:rsidRPr="002F2BA1" w:rsidRDefault="00032638">
      <w:pPr>
        <w:spacing w:before="60" w:after="60"/>
        <w:rPr>
          <w:rFonts w:ascii="Times New Roman" w:hAnsi="Times New Roman" w:cs="Times New Roman"/>
        </w:rPr>
      </w:pPr>
    </w:p>
    <w:p w:rsidR="00032638" w:rsidRPr="002F2BA1" w:rsidRDefault="00DE4632">
      <w:pPr>
        <w:pStyle w:val="Heading2"/>
        <w:rPr>
          <w:rFonts w:ascii="Times New Roman" w:hAnsi="Times New Roman" w:cs="Times New Roman"/>
        </w:rPr>
      </w:pPr>
      <w:r w:rsidRPr="002F2BA1">
        <w:rPr>
          <w:rFonts w:ascii="Times New Roman" w:hAnsi="Times New Roman" w:cs="Times New Roman"/>
        </w:rPr>
        <w:t>Decision Tree — Key Findings</w:t>
      </w:r>
    </w:p>
    <w:p w:rsidR="00032638" w:rsidRPr="002F2BA1" w:rsidRDefault="00DE4632">
      <w:pPr>
        <w:spacing w:before="60" w:after="60"/>
        <w:rPr>
          <w:rFonts w:ascii="Times New Roman" w:hAnsi="Times New Roman" w:cs="Times New Roman"/>
        </w:rPr>
      </w:pPr>
      <w:proofErr w:type="spellStart"/>
      <w:r w:rsidRPr="002F2BA1">
        <w:rPr>
          <w:rFonts w:ascii="Times New Roman" w:hAnsi="Times New Roman" w:cs="Times New Roman"/>
          <w:color w:val="1A1A1A"/>
        </w:rPr>
        <w:t>Hyperparameter</w:t>
      </w:r>
      <w:proofErr w:type="spellEnd"/>
      <w:r w:rsidRPr="002F2BA1">
        <w:rPr>
          <w:rFonts w:ascii="Times New Roman" w:hAnsi="Times New Roman" w:cs="Times New Roman"/>
          <w:color w:val="1A1A1A"/>
        </w:rPr>
        <w:t xml:space="preserve"> tuning identified an optimal tree depth of 2, confirming that only a very small number of variables contributed meaningful signal.</w:t>
      </w:r>
    </w:p>
    <w:p w:rsidR="00032638" w:rsidRPr="002F2BA1" w:rsidRDefault="00032638">
      <w:pPr>
        <w:spacing w:before="60" w:after="60"/>
        <w:rPr>
          <w:rFonts w:ascii="Times New Roman" w:hAnsi="Times New Roman" w:cs="Times New Roman"/>
        </w:rPr>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4760"/>
      </w:tblGrid>
      <w:tr w:rsidR="00032638" w:rsidRPr="002F2BA1">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032638" w:rsidRPr="002F2BA1" w:rsidRDefault="00DE4632">
            <w:pPr>
              <w:rPr>
                <w:rFonts w:ascii="Times New Roman" w:hAnsi="Times New Roman" w:cs="Times New Roman"/>
              </w:rPr>
            </w:pPr>
            <w:r w:rsidRPr="002F2BA1">
              <w:rPr>
                <w:rFonts w:ascii="Times New Roman" w:hAnsi="Times New Roman" w:cs="Times New Roman"/>
                <w:b/>
                <w:bCs/>
                <w:color w:val="FFFFFF"/>
                <w:sz w:val="20"/>
                <w:szCs w:val="20"/>
              </w:rPr>
              <w:t>Feature</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032638" w:rsidRPr="002F2BA1" w:rsidRDefault="00DE4632">
            <w:pPr>
              <w:rPr>
                <w:rFonts w:ascii="Times New Roman" w:hAnsi="Times New Roman" w:cs="Times New Roman"/>
              </w:rPr>
            </w:pPr>
            <w:r w:rsidRPr="002F2BA1">
              <w:rPr>
                <w:rFonts w:ascii="Times New Roman" w:hAnsi="Times New Roman" w:cs="Times New Roman"/>
                <w:b/>
                <w:bCs/>
                <w:color w:val="FFFFFF"/>
                <w:sz w:val="20"/>
                <w:szCs w:val="20"/>
              </w:rPr>
              <w:t>Importance</w:t>
            </w:r>
          </w:p>
        </w:tc>
        <w:tc>
          <w:tcPr>
            <w:tcW w:w="4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032638" w:rsidRPr="002F2BA1" w:rsidRDefault="00DE4632">
            <w:pPr>
              <w:rPr>
                <w:rFonts w:ascii="Times New Roman" w:hAnsi="Times New Roman" w:cs="Times New Roman"/>
              </w:rPr>
            </w:pPr>
            <w:r w:rsidRPr="002F2BA1">
              <w:rPr>
                <w:rFonts w:ascii="Times New Roman" w:hAnsi="Times New Roman" w:cs="Times New Roman"/>
                <w:b/>
                <w:bCs/>
                <w:color w:val="FFFFFF"/>
                <w:sz w:val="20"/>
                <w:szCs w:val="20"/>
              </w:rPr>
              <w:t>Interpretation</w:t>
            </w:r>
          </w:p>
        </w:tc>
      </w:tr>
      <w:tr w:rsidR="00032638" w:rsidRPr="002F2BA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2638" w:rsidRPr="002F2BA1" w:rsidRDefault="00DE4632">
            <w:pPr>
              <w:rPr>
                <w:rFonts w:ascii="Times New Roman" w:hAnsi="Times New Roman" w:cs="Times New Roman"/>
              </w:rPr>
            </w:pPr>
            <w:r w:rsidRPr="002F2BA1">
              <w:rPr>
                <w:rFonts w:ascii="Times New Roman" w:hAnsi="Times New Roman" w:cs="Times New Roman"/>
                <w:color w:val="1A1A1A"/>
                <w:sz w:val="20"/>
                <w:szCs w:val="20"/>
              </w:rPr>
              <w:t>Age Group – Early Adolescent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2638" w:rsidRPr="002F2BA1" w:rsidRDefault="00DE4632">
            <w:pPr>
              <w:rPr>
                <w:rFonts w:ascii="Times New Roman" w:hAnsi="Times New Roman" w:cs="Times New Roman"/>
              </w:rPr>
            </w:pPr>
            <w:r w:rsidRPr="002F2BA1">
              <w:rPr>
                <w:rFonts w:ascii="Times New Roman" w:hAnsi="Times New Roman" w:cs="Times New Roman"/>
                <w:color w:val="1A1A1A"/>
                <w:sz w:val="20"/>
                <w:szCs w:val="20"/>
              </w:rPr>
              <w:t>41.2%</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2638" w:rsidRPr="002F2BA1" w:rsidRDefault="00DE4632">
            <w:pPr>
              <w:rPr>
                <w:rFonts w:ascii="Times New Roman" w:hAnsi="Times New Roman" w:cs="Times New Roman"/>
              </w:rPr>
            </w:pPr>
            <w:r w:rsidRPr="002F2BA1">
              <w:rPr>
                <w:rFonts w:ascii="Times New Roman" w:hAnsi="Times New Roman" w:cs="Times New Roman"/>
                <w:color w:val="1A1A1A"/>
                <w:sz w:val="20"/>
                <w:szCs w:val="20"/>
              </w:rPr>
              <w:t>Strongest predictor, but likely reflects localized subgroup variation or sampling effects rather than true clinical signal.</w:t>
            </w:r>
          </w:p>
        </w:tc>
      </w:tr>
      <w:tr w:rsidR="00032638" w:rsidRPr="002F2BA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32638" w:rsidRPr="002F2BA1" w:rsidRDefault="00DE4632">
            <w:pPr>
              <w:rPr>
                <w:rFonts w:ascii="Times New Roman" w:hAnsi="Times New Roman" w:cs="Times New Roman"/>
              </w:rPr>
            </w:pPr>
            <w:r w:rsidRPr="002F2BA1">
              <w:rPr>
                <w:rFonts w:ascii="Times New Roman" w:hAnsi="Times New Roman" w:cs="Times New Roman"/>
                <w:color w:val="1A1A1A"/>
                <w:sz w:val="20"/>
                <w:szCs w:val="20"/>
              </w:rPr>
              <w:t>Shift Duty – Morning</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32638" w:rsidRPr="002F2BA1" w:rsidRDefault="00DE4632">
            <w:pPr>
              <w:rPr>
                <w:rFonts w:ascii="Times New Roman" w:hAnsi="Times New Roman" w:cs="Times New Roman"/>
              </w:rPr>
            </w:pPr>
            <w:r w:rsidRPr="002F2BA1">
              <w:rPr>
                <w:rFonts w:ascii="Times New Roman" w:hAnsi="Times New Roman" w:cs="Times New Roman"/>
                <w:color w:val="1A1A1A"/>
                <w:sz w:val="20"/>
                <w:szCs w:val="20"/>
              </w:rPr>
              <w:t>40.1%</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32638" w:rsidRPr="002F2BA1" w:rsidRDefault="00DE4632">
            <w:pPr>
              <w:rPr>
                <w:rFonts w:ascii="Times New Roman" w:hAnsi="Times New Roman" w:cs="Times New Roman"/>
              </w:rPr>
            </w:pPr>
            <w:r w:rsidRPr="002F2BA1">
              <w:rPr>
                <w:rFonts w:ascii="Times New Roman" w:hAnsi="Times New Roman" w:cs="Times New Roman"/>
                <w:color w:val="1A1A1A"/>
                <w:sz w:val="20"/>
                <w:szCs w:val="20"/>
              </w:rPr>
              <w:t>Second-ranked. Contradicts exploratory findings of near-50% rates across shifts; likely minor statistical noise.</w:t>
            </w:r>
          </w:p>
        </w:tc>
      </w:tr>
      <w:tr w:rsidR="00032638" w:rsidRPr="002F2BA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2638" w:rsidRPr="002F2BA1" w:rsidRDefault="00DE4632">
            <w:pPr>
              <w:rPr>
                <w:rFonts w:ascii="Times New Roman" w:hAnsi="Times New Roman" w:cs="Times New Roman"/>
              </w:rPr>
            </w:pPr>
            <w:r w:rsidRPr="002F2BA1">
              <w:rPr>
                <w:rFonts w:ascii="Times New Roman" w:hAnsi="Times New Roman" w:cs="Times New Roman"/>
                <w:color w:val="1A1A1A"/>
                <w:sz w:val="20"/>
                <w:szCs w:val="20"/>
              </w:rPr>
              <w:lastRenderedPageBreak/>
              <w:t>Admission Month – August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2638" w:rsidRPr="002F2BA1" w:rsidRDefault="00DE4632">
            <w:pPr>
              <w:rPr>
                <w:rFonts w:ascii="Times New Roman" w:hAnsi="Times New Roman" w:cs="Times New Roman"/>
              </w:rPr>
            </w:pPr>
            <w:r w:rsidRPr="002F2BA1">
              <w:rPr>
                <w:rFonts w:ascii="Times New Roman" w:hAnsi="Times New Roman" w:cs="Times New Roman"/>
                <w:color w:val="1A1A1A"/>
                <w:sz w:val="20"/>
                <w:szCs w:val="20"/>
              </w:rPr>
              <w:t>18.7%</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2638" w:rsidRPr="002F2BA1" w:rsidRDefault="00DE4632">
            <w:pPr>
              <w:rPr>
                <w:rFonts w:ascii="Times New Roman" w:hAnsi="Times New Roman" w:cs="Times New Roman"/>
              </w:rPr>
            </w:pPr>
            <w:r w:rsidRPr="002F2BA1">
              <w:rPr>
                <w:rFonts w:ascii="Times New Roman" w:hAnsi="Times New Roman" w:cs="Times New Roman"/>
                <w:color w:val="1A1A1A"/>
                <w:sz w:val="20"/>
                <w:szCs w:val="20"/>
              </w:rPr>
              <w:t>Moderate importance but isolated — all other months scored zero. Likely shallow-tree partitioning artifact.</w:t>
            </w:r>
          </w:p>
        </w:tc>
      </w:tr>
      <w:tr w:rsidR="00032638" w:rsidRPr="002F2BA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32638" w:rsidRPr="002F2BA1" w:rsidRDefault="00DE4632">
            <w:pPr>
              <w:rPr>
                <w:rFonts w:ascii="Times New Roman" w:hAnsi="Times New Roman" w:cs="Times New Roman"/>
              </w:rPr>
            </w:pPr>
            <w:r w:rsidRPr="002F2BA1">
              <w:rPr>
                <w:rFonts w:ascii="Times New Roman" w:hAnsi="Times New Roman" w:cs="Times New Roman"/>
                <w:color w:val="1A1A1A"/>
                <w:sz w:val="20"/>
                <w:szCs w:val="20"/>
              </w:rPr>
              <w:t>All remaining features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32638" w:rsidRPr="002F2BA1" w:rsidRDefault="00DE4632">
            <w:pPr>
              <w:rPr>
                <w:rFonts w:ascii="Times New Roman" w:hAnsi="Times New Roman" w:cs="Times New Roman"/>
              </w:rPr>
            </w:pPr>
            <w:r w:rsidRPr="002F2BA1">
              <w:rPr>
                <w:rFonts w:ascii="Times New Roman" w:hAnsi="Times New Roman" w:cs="Times New Roman"/>
                <w:color w:val="1A1A1A"/>
                <w:sz w:val="20"/>
                <w:szCs w:val="20"/>
              </w:rPr>
              <w:t>0.0%</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32638" w:rsidRPr="002F2BA1" w:rsidRDefault="00DE4632">
            <w:pPr>
              <w:rPr>
                <w:rFonts w:ascii="Times New Roman" w:hAnsi="Times New Roman" w:cs="Times New Roman"/>
              </w:rPr>
            </w:pPr>
            <w:r w:rsidRPr="002F2BA1">
              <w:rPr>
                <w:rFonts w:ascii="Times New Roman" w:hAnsi="Times New Roman" w:cs="Times New Roman"/>
                <w:color w:val="1A1A1A"/>
                <w:sz w:val="20"/>
                <w:szCs w:val="20"/>
              </w:rPr>
              <w:t>Confirmed that the vast majority of variables contributed no predictive value.</w:t>
            </w:r>
          </w:p>
        </w:tc>
      </w:tr>
    </w:tbl>
    <w:p w:rsidR="00032638" w:rsidRPr="002F2BA1" w:rsidRDefault="00032638">
      <w:pPr>
        <w:spacing w:before="60" w:after="60"/>
        <w:rPr>
          <w:rFonts w:ascii="Times New Roman" w:hAnsi="Times New Roman" w:cs="Times New Roman"/>
        </w:rPr>
      </w:pPr>
    </w:p>
    <w:p w:rsidR="00032638" w:rsidRPr="002F2BA1" w:rsidRDefault="00DE4632">
      <w:pPr>
        <w:pStyle w:val="Heading1"/>
        <w:pBdr>
          <w:bottom w:val="single" w:sz="6" w:space="4" w:color="2E75B6"/>
        </w:pBdr>
        <w:rPr>
          <w:rFonts w:ascii="Times New Roman" w:hAnsi="Times New Roman" w:cs="Times New Roman"/>
        </w:rPr>
      </w:pPr>
      <w:r w:rsidRPr="002F2BA1">
        <w:rPr>
          <w:rFonts w:ascii="Times New Roman" w:hAnsi="Times New Roman" w:cs="Times New Roman"/>
        </w:rPr>
        <w:t>4. Model Performance Evaluation</w:t>
      </w:r>
    </w:p>
    <w:p w:rsidR="00032638" w:rsidRPr="002F2BA1" w:rsidRDefault="00DE4632">
      <w:pPr>
        <w:spacing w:before="60" w:after="60"/>
        <w:rPr>
          <w:rFonts w:ascii="Times New Roman" w:hAnsi="Times New Roman" w:cs="Times New Roman"/>
        </w:rPr>
      </w:pPr>
      <w:r w:rsidRPr="002F2BA1">
        <w:rPr>
          <w:rFonts w:ascii="Times New Roman" w:hAnsi="Times New Roman" w:cs="Times New Roman"/>
          <w:color w:val="1A1A1A"/>
        </w:rPr>
        <w:t>Three machine learning models were trained and evaluated. All performed only marginally above random classification.</w:t>
      </w:r>
    </w:p>
    <w:p w:rsidR="00032638" w:rsidRPr="002F2BA1" w:rsidRDefault="00032638">
      <w:pPr>
        <w:spacing w:before="60" w:after="60"/>
        <w:rPr>
          <w:rFonts w:ascii="Times New Roman" w:hAnsi="Times New Roman" w:cs="Times New Roman"/>
        </w:rPr>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800"/>
        <w:gridCol w:w="1780"/>
        <w:gridCol w:w="1780"/>
      </w:tblGrid>
      <w:tr w:rsidR="00032638" w:rsidRPr="002F2BA1">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032638" w:rsidRPr="002F2BA1" w:rsidRDefault="00DE4632">
            <w:pPr>
              <w:rPr>
                <w:rFonts w:ascii="Times New Roman" w:hAnsi="Times New Roman" w:cs="Times New Roman"/>
              </w:rPr>
            </w:pPr>
            <w:r w:rsidRPr="002F2BA1">
              <w:rPr>
                <w:rFonts w:ascii="Times New Roman" w:hAnsi="Times New Roman" w:cs="Times New Roman"/>
                <w:b/>
                <w:bCs/>
                <w:color w:val="FFFFFF"/>
                <w:sz w:val="20"/>
                <w:szCs w:val="20"/>
              </w:rPr>
              <w:t>Model</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032638" w:rsidRPr="002F2BA1" w:rsidRDefault="00DE4632">
            <w:pPr>
              <w:rPr>
                <w:rFonts w:ascii="Times New Roman" w:hAnsi="Times New Roman" w:cs="Times New Roman"/>
              </w:rPr>
            </w:pPr>
            <w:r w:rsidRPr="002F2BA1">
              <w:rPr>
                <w:rFonts w:ascii="Times New Roman" w:hAnsi="Times New Roman" w:cs="Times New Roman"/>
                <w:b/>
                <w:bCs/>
                <w:color w:val="FFFFFF"/>
                <w:sz w:val="20"/>
                <w:szCs w:val="20"/>
              </w:rPr>
              <w:t>Accuracy</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032638" w:rsidRPr="002F2BA1" w:rsidRDefault="00DE4632">
            <w:pPr>
              <w:rPr>
                <w:rFonts w:ascii="Times New Roman" w:hAnsi="Times New Roman" w:cs="Times New Roman"/>
              </w:rPr>
            </w:pPr>
            <w:r w:rsidRPr="002F2BA1">
              <w:rPr>
                <w:rFonts w:ascii="Times New Roman" w:hAnsi="Times New Roman" w:cs="Times New Roman"/>
                <w:b/>
                <w:bCs/>
                <w:color w:val="FFFFFF"/>
                <w:sz w:val="20"/>
                <w:szCs w:val="20"/>
              </w:rPr>
              <w:t>Precision</w:t>
            </w:r>
          </w:p>
        </w:tc>
        <w:tc>
          <w:tcPr>
            <w:tcW w:w="17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032638" w:rsidRPr="002F2BA1" w:rsidRDefault="00DE4632">
            <w:pPr>
              <w:rPr>
                <w:rFonts w:ascii="Times New Roman" w:hAnsi="Times New Roman" w:cs="Times New Roman"/>
              </w:rPr>
            </w:pPr>
            <w:r w:rsidRPr="002F2BA1">
              <w:rPr>
                <w:rFonts w:ascii="Times New Roman" w:hAnsi="Times New Roman" w:cs="Times New Roman"/>
                <w:b/>
                <w:bCs/>
                <w:color w:val="FFFFFF"/>
                <w:sz w:val="20"/>
                <w:szCs w:val="20"/>
              </w:rPr>
              <w:t>Recall</w:t>
            </w:r>
          </w:p>
        </w:tc>
        <w:tc>
          <w:tcPr>
            <w:tcW w:w="17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032638" w:rsidRPr="002F2BA1" w:rsidRDefault="00DE4632">
            <w:pPr>
              <w:rPr>
                <w:rFonts w:ascii="Times New Roman" w:hAnsi="Times New Roman" w:cs="Times New Roman"/>
              </w:rPr>
            </w:pPr>
            <w:r w:rsidRPr="002F2BA1">
              <w:rPr>
                <w:rFonts w:ascii="Times New Roman" w:hAnsi="Times New Roman" w:cs="Times New Roman"/>
                <w:b/>
                <w:bCs/>
                <w:color w:val="FFFFFF"/>
                <w:sz w:val="20"/>
                <w:szCs w:val="20"/>
              </w:rPr>
              <w:t>F1-Score</w:t>
            </w:r>
          </w:p>
        </w:tc>
      </w:tr>
      <w:tr w:rsidR="00032638" w:rsidRPr="002F2BA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2638" w:rsidRPr="002F2BA1" w:rsidRDefault="00DE4632">
            <w:pPr>
              <w:rPr>
                <w:rFonts w:ascii="Times New Roman" w:hAnsi="Times New Roman" w:cs="Times New Roman"/>
              </w:rPr>
            </w:pPr>
            <w:r w:rsidRPr="002F2BA1">
              <w:rPr>
                <w:rFonts w:ascii="Times New Roman" w:hAnsi="Times New Roman" w:cs="Times New Roman"/>
                <w:color w:val="1A1A1A"/>
                <w:sz w:val="20"/>
                <w:szCs w:val="20"/>
              </w:rPr>
              <w:t>Logistic Regression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2638" w:rsidRPr="002F2BA1" w:rsidRDefault="00DE4632">
            <w:pPr>
              <w:rPr>
                <w:rFonts w:ascii="Times New Roman" w:hAnsi="Times New Roman" w:cs="Times New Roman"/>
              </w:rPr>
            </w:pPr>
            <w:r w:rsidRPr="002F2BA1">
              <w:rPr>
                <w:rFonts w:ascii="Times New Roman" w:hAnsi="Times New Roman" w:cs="Times New Roman"/>
                <w:color w:val="1A1A1A"/>
                <w:sz w:val="20"/>
                <w:szCs w:val="20"/>
              </w:rPr>
              <w:t>51%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2638" w:rsidRPr="002F2BA1" w:rsidRDefault="00DE4632">
            <w:pPr>
              <w:rPr>
                <w:rFonts w:ascii="Times New Roman" w:hAnsi="Times New Roman" w:cs="Times New Roman"/>
              </w:rPr>
            </w:pPr>
            <w:r w:rsidRPr="002F2BA1">
              <w:rPr>
                <w:rFonts w:ascii="Times New Roman" w:hAnsi="Times New Roman" w:cs="Times New Roman"/>
                <w:color w:val="1A1A1A"/>
                <w:sz w:val="20"/>
                <w:szCs w:val="20"/>
              </w:rPr>
              <w:t>50–51%</w:t>
            </w:r>
          </w:p>
        </w:tc>
        <w:tc>
          <w:tcPr>
            <w:tcW w:w="1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2638" w:rsidRPr="002F2BA1" w:rsidRDefault="00DE4632">
            <w:pPr>
              <w:rPr>
                <w:rFonts w:ascii="Times New Roman" w:hAnsi="Times New Roman" w:cs="Times New Roman"/>
              </w:rPr>
            </w:pPr>
            <w:r w:rsidRPr="002F2BA1">
              <w:rPr>
                <w:rFonts w:ascii="Times New Roman" w:hAnsi="Times New Roman" w:cs="Times New Roman"/>
                <w:color w:val="1A1A1A"/>
                <w:sz w:val="20"/>
                <w:szCs w:val="20"/>
              </w:rPr>
              <w:t>50–51%</w:t>
            </w:r>
          </w:p>
        </w:tc>
        <w:tc>
          <w:tcPr>
            <w:tcW w:w="1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2638" w:rsidRPr="002F2BA1" w:rsidRDefault="00DE4632">
            <w:pPr>
              <w:rPr>
                <w:rFonts w:ascii="Times New Roman" w:hAnsi="Times New Roman" w:cs="Times New Roman"/>
              </w:rPr>
            </w:pPr>
            <w:r w:rsidRPr="002F2BA1">
              <w:rPr>
                <w:rFonts w:ascii="Times New Roman" w:hAnsi="Times New Roman" w:cs="Times New Roman"/>
                <w:color w:val="1A1A1A"/>
                <w:sz w:val="20"/>
                <w:szCs w:val="20"/>
              </w:rPr>
              <w:t>50–51%</w:t>
            </w:r>
          </w:p>
        </w:tc>
      </w:tr>
      <w:tr w:rsidR="00032638" w:rsidRPr="002F2BA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32638" w:rsidRPr="002F2BA1" w:rsidRDefault="00DE4632">
            <w:pPr>
              <w:rPr>
                <w:rFonts w:ascii="Times New Roman" w:hAnsi="Times New Roman" w:cs="Times New Roman"/>
              </w:rPr>
            </w:pPr>
            <w:r w:rsidRPr="002F2BA1">
              <w:rPr>
                <w:rFonts w:ascii="Times New Roman" w:hAnsi="Times New Roman" w:cs="Times New Roman"/>
                <w:color w:val="1A1A1A"/>
                <w:sz w:val="20"/>
                <w:szCs w:val="20"/>
              </w:rPr>
              <w:t>Random Forest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32638" w:rsidRPr="002F2BA1" w:rsidRDefault="00DE4632">
            <w:pPr>
              <w:rPr>
                <w:rFonts w:ascii="Times New Roman" w:hAnsi="Times New Roman" w:cs="Times New Roman"/>
              </w:rPr>
            </w:pPr>
            <w:r w:rsidRPr="002F2BA1">
              <w:rPr>
                <w:rFonts w:ascii="Times New Roman" w:hAnsi="Times New Roman" w:cs="Times New Roman"/>
                <w:color w:val="1A1A1A"/>
                <w:sz w:val="20"/>
                <w:szCs w:val="20"/>
              </w:rPr>
              <w:t>53%</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32638" w:rsidRPr="002F2BA1" w:rsidRDefault="00DE4632">
            <w:pPr>
              <w:rPr>
                <w:rFonts w:ascii="Times New Roman" w:hAnsi="Times New Roman" w:cs="Times New Roman"/>
              </w:rPr>
            </w:pPr>
            <w:r w:rsidRPr="002F2BA1">
              <w:rPr>
                <w:rFonts w:ascii="Times New Roman" w:hAnsi="Times New Roman" w:cs="Times New Roman"/>
                <w:color w:val="1A1A1A"/>
                <w:sz w:val="20"/>
                <w:szCs w:val="20"/>
              </w:rPr>
              <w:t>53%</w:t>
            </w:r>
          </w:p>
        </w:tc>
        <w:tc>
          <w:tcPr>
            <w:tcW w:w="17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32638" w:rsidRPr="002F2BA1" w:rsidRDefault="00DE4632">
            <w:pPr>
              <w:rPr>
                <w:rFonts w:ascii="Times New Roman" w:hAnsi="Times New Roman" w:cs="Times New Roman"/>
              </w:rPr>
            </w:pPr>
            <w:r w:rsidRPr="002F2BA1">
              <w:rPr>
                <w:rFonts w:ascii="Times New Roman" w:hAnsi="Times New Roman" w:cs="Times New Roman"/>
                <w:color w:val="1A1A1A"/>
                <w:sz w:val="20"/>
                <w:szCs w:val="20"/>
              </w:rPr>
              <w:t>50–56%</w:t>
            </w:r>
          </w:p>
        </w:tc>
        <w:tc>
          <w:tcPr>
            <w:tcW w:w="17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32638" w:rsidRPr="002F2BA1" w:rsidRDefault="00DE4632">
            <w:pPr>
              <w:rPr>
                <w:rFonts w:ascii="Times New Roman" w:hAnsi="Times New Roman" w:cs="Times New Roman"/>
              </w:rPr>
            </w:pPr>
            <w:r w:rsidRPr="002F2BA1">
              <w:rPr>
                <w:rFonts w:ascii="Times New Roman" w:hAnsi="Times New Roman" w:cs="Times New Roman"/>
                <w:color w:val="1A1A1A"/>
                <w:sz w:val="20"/>
                <w:szCs w:val="20"/>
              </w:rPr>
              <w:t>52–55%</w:t>
            </w:r>
          </w:p>
        </w:tc>
      </w:tr>
      <w:tr w:rsidR="00032638" w:rsidRPr="002F2BA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2638" w:rsidRPr="002F2BA1" w:rsidRDefault="00DE4632">
            <w:pPr>
              <w:rPr>
                <w:rFonts w:ascii="Times New Roman" w:hAnsi="Times New Roman" w:cs="Times New Roman"/>
              </w:rPr>
            </w:pPr>
            <w:proofErr w:type="spellStart"/>
            <w:r w:rsidRPr="002F2BA1">
              <w:rPr>
                <w:rFonts w:ascii="Times New Roman" w:hAnsi="Times New Roman" w:cs="Times New Roman"/>
                <w:color w:val="1A1A1A"/>
                <w:sz w:val="20"/>
                <w:szCs w:val="20"/>
              </w:rPr>
              <w:t>XGBoost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2638" w:rsidRPr="002F2BA1" w:rsidRDefault="00DE4632">
            <w:pPr>
              <w:rPr>
                <w:rFonts w:ascii="Times New Roman" w:hAnsi="Times New Roman" w:cs="Times New Roman"/>
              </w:rPr>
            </w:pPr>
            <w:r w:rsidRPr="002F2BA1">
              <w:rPr>
                <w:rFonts w:ascii="Times New Roman" w:hAnsi="Times New Roman" w:cs="Times New Roman"/>
                <w:color w:val="1A1A1A"/>
                <w:sz w:val="20"/>
                <w:szCs w:val="20"/>
              </w:rPr>
              <w:t>~53%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2638" w:rsidRPr="002F2BA1" w:rsidRDefault="00DE4632">
            <w:pPr>
              <w:rPr>
                <w:rFonts w:ascii="Times New Roman" w:hAnsi="Times New Roman" w:cs="Times New Roman"/>
              </w:rPr>
            </w:pPr>
            <w:r w:rsidRPr="002F2BA1">
              <w:rPr>
                <w:rFonts w:ascii="Times New Roman" w:hAnsi="Times New Roman" w:cs="Times New Roman"/>
                <w:color w:val="1A1A1A"/>
                <w:sz w:val="20"/>
                <w:szCs w:val="20"/>
              </w:rPr>
              <w:t>Limited</w:t>
            </w:r>
          </w:p>
        </w:tc>
        <w:tc>
          <w:tcPr>
            <w:tcW w:w="1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2638" w:rsidRPr="002F2BA1" w:rsidRDefault="00DE4632">
            <w:pPr>
              <w:rPr>
                <w:rFonts w:ascii="Times New Roman" w:hAnsi="Times New Roman" w:cs="Times New Roman"/>
              </w:rPr>
            </w:pPr>
            <w:r w:rsidRPr="002F2BA1">
              <w:rPr>
                <w:rFonts w:ascii="Times New Roman" w:hAnsi="Times New Roman" w:cs="Times New Roman"/>
                <w:color w:val="1A1A1A"/>
                <w:sz w:val="20"/>
                <w:szCs w:val="20"/>
              </w:rPr>
              <w:t>Limited</w:t>
            </w:r>
          </w:p>
        </w:tc>
        <w:tc>
          <w:tcPr>
            <w:tcW w:w="1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2638" w:rsidRPr="002F2BA1" w:rsidRDefault="00DE4632">
            <w:pPr>
              <w:rPr>
                <w:rFonts w:ascii="Times New Roman" w:hAnsi="Times New Roman" w:cs="Times New Roman"/>
              </w:rPr>
            </w:pPr>
            <w:r w:rsidRPr="002F2BA1">
              <w:rPr>
                <w:rFonts w:ascii="Times New Roman" w:hAnsi="Times New Roman" w:cs="Times New Roman"/>
                <w:color w:val="1A1A1A"/>
                <w:sz w:val="20"/>
                <w:szCs w:val="20"/>
              </w:rPr>
              <w:t>Limited</w:t>
            </w:r>
          </w:p>
        </w:tc>
      </w:tr>
    </w:tbl>
    <w:p w:rsidR="00032638" w:rsidRPr="002F2BA1" w:rsidRDefault="00032638">
      <w:pPr>
        <w:spacing w:before="60" w:after="60"/>
        <w:rPr>
          <w:rFonts w:ascii="Times New Roman" w:hAnsi="Times New Roman" w:cs="Times New Roman"/>
        </w:rPr>
      </w:pPr>
    </w:p>
    <w:p w:rsidR="00032638" w:rsidRPr="002F2BA1" w:rsidRDefault="00DE4632">
      <w:pPr>
        <w:spacing w:before="60" w:after="60"/>
        <w:rPr>
          <w:rFonts w:ascii="Times New Roman" w:hAnsi="Times New Roman" w:cs="Times New Roman"/>
        </w:rPr>
      </w:pPr>
      <w:r w:rsidRPr="002F2BA1">
        <w:rPr>
          <w:rFonts w:ascii="Times New Roman" w:hAnsi="Times New Roman" w:cs="Times New Roman"/>
          <w:color w:val="1A1A1A"/>
        </w:rPr>
        <w:t>All three models failed to achieve meaningful predictive performance. The modest gains above 50% were attributed to weak statistical patterns and isolated categorical anomalies, not genuine clinical signal.</w:t>
      </w:r>
    </w:p>
    <w:p w:rsidR="00032638" w:rsidRPr="002F2BA1" w:rsidRDefault="00032638">
      <w:pPr>
        <w:spacing w:before="60" w:after="60"/>
        <w:rPr>
          <w:rFonts w:ascii="Times New Roman" w:hAnsi="Times New Roman" w:cs="Times New Roman"/>
        </w:rPr>
      </w:pPr>
    </w:p>
    <w:p w:rsidR="00032638" w:rsidRPr="002F2BA1" w:rsidRDefault="00DE4632">
      <w:pPr>
        <w:pStyle w:val="Heading1"/>
        <w:pBdr>
          <w:bottom w:val="single" w:sz="6" w:space="4" w:color="2E75B6"/>
        </w:pBdr>
        <w:rPr>
          <w:rFonts w:ascii="Times New Roman" w:hAnsi="Times New Roman" w:cs="Times New Roman"/>
        </w:rPr>
      </w:pPr>
      <w:r w:rsidRPr="002F2BA1">
        <w:rPr>
          <w:rFonts w:ascii="Times New Roman" w:hAnsi="Times New Roman" w:cs="Times New Roman"/>
        </w:rPr>
        <w:t>5. Why the Models Underperformed</w:t>
      </w:r>
    </w:p>
    <w:p w:rsidR="00032638" w:rsidRPr="002F2BA1" w:rsidRDefault="00DE4632">
      <w:pPr>
        <w:spacing w:before="60" w:after="60"/>
        <w:rPr>
          <w:rFonts w:ascii="Times New Roman" w:hAnsi="Times New Roman" w:cs="Times New Roman"/>
        </w:rPr>
      </w:pPr>
      <w:r w:rsidRPr="002F2BA1">
        <w:rPr>
          <w:rFonts w:ascii="Times New Roman" w:hAnsi="Times New Roman" w:cs="Times New Roman"/>
          <w:color w:val="1A1A1A"/>
        </w:rPr>
        <w:t>The primary cause of weak performance was the absence of clinically relevant features. The available variables were demographic and operational in nature and did not capture the factors that typically drive admission decisi</w:t>
      </w:r>
      <w:r w:rsidRPr="002F2BA1">
        <w:rPr>
          <w:rFonts w:ascii="Times New Roman" w:hAnsi="Times New Roman" w:cs="Times New Roman"/>
          <w:color w:val="1A1A1A"/>
        </w:rPr>
        <w:t>ons, such as:</w:t>
      </w:r>
    </w:p>
    <w:p w:rsidR="00032638" w:rsidRPr="002F2BA1" w:rsidRDefault="00032638">
      <w:pPr>
        <w:spacing w:before="60" w:after="60"/>
        <w:rPr>
          <w:rFonts w:ascii="Times New Roman" w:hAnsi="Times New Roman" w:cs="Times New Roman"/>
        </w:rPr>
      </w:pPr>
    </w:p>
    <w:p w:rsidR="00032638" w:rsidRPr="002F2BA1" w:rsidRDefault="00DE4632">
      <w:pPr>
        <w:pStyle w:val="ListParagraph"/>
        <w:numPr>
          <w:ilvl w:val="0"/>
          <w:numId w:val="2"/>
        </w:numPr>
        <w:spacing w:before="40" w:after="40"/>
        <w:rPr>
          <w:rFonts w:ascii="Times New Roman" w:hAnsi="Times New Roman" w:cs="Times New Roman"/>
        </w:rPr>
      </w:pPr>
      <w:r w:rsidRPr="002F2BA1">
        <w:rPr>
          <w:rFonts w:ascii="Times New Roman" w:hAnsi="Times New Roman" w:cs="Times New Roman"/>
          <w:color w:val="1A1A1A"/>
        </w:rPr>
        <w:t>Patient severity and acuity level</w:t>
      </w:r>
    </w:p>
    <w:p w:rsidR="00032638" w:rsidRPr="002F2BA1" w:rsidRDefault="00DE4632">
      <w:pPr>
        <w:pStyle w:val="ListParagraph"/>
        <w:numPr>
          <w:ilvl w:val="0"/>
          <w:numId w:val="2"/>
        </w:numPr>
        <w:spacing w:before="40" w:after="40"/>
        <w:rPr>
          <w:rFonts w:ascii="Times New Roman" w:hAnsi="Times New Roman" w:cs="Times New Roman"/>
        </w:rPr>
      </w:pPr>
      <w:r w:rsidRPr="002F2BA1">
        <w:rPr>
          <w:rFonts w:ascii="Times New Roman" w:hAnsi="Times New Roman" w:cs="Times New Roman"/>
          <w:color w:val="1A1A1A"/>
        </w:rPr>
        <w:t>Symptoms and chief complaint</w:t>
      </w:r>
    </w:p>
    <w:p w:rsidR="00032638" w:rsidRPr="002F2BA1" w:rsidRDefault="00DE4632">
      <w:pPr>
        <w:pStyle w:val="ListParagraph"/>
        <w:numPr>
          <w:ilvl w:val="0"/>
          <w:numId w:val="2"/>
        </w:numPr>
        <w:spacing w:before="40" w:after="40"/>
        <w:rPr>
          <w:rFonts w:ascii="Times New Roman" w:hAnsi="Times New Roman" w:cs="Times New Roman"/>
        </w:rPr>
      </w:pPr>
      <w:r w:rsidRPr="002F2BA1">
        <w:rPr>
          <w:rFonts w:ascii="Times New Roman" w:hAnsi="Times New Roman" w:cs="Times New Roman"/>
          <w:color w:val="1A1A1A"/>
        </w:rPr>
        <w:t>Diagnosis category</w:t>
      </w:r>
    </w:p>
    <w:p w:rsidR="00032638" w:rsidRPr="002F2BA1" w:rsidRDefault="00DE4632">
      <w:pPr>
        <w:pStyle w:val="ListParagraph"/>
        <w:numPr>
          <w:ilvl w:val="0"/>
          <w:numId w:val="2"/>
        </w:numPr>
        <w:spacing w:before="40" w:after="40"/>
        <w:rPr>
          <w:rFonts w:ascii="Times New Roman" w:hAnsi="Times New Roman" w:cs="Times New Roman"/>
        </w:rPr>
      </w:pPr>
      <w:r w:rsidRPr="002F2BA1">
        <w:rPr>
          <w:rFonts w:ascii="Times New Roman" w:hAnsi="Times New Roman" w:cs="Times New Roman"/>
          <w:color w:val="1A1A1A"/>
        </w:rPr>
        <w:t>Physician assessment results</w:t>
      </w:r>
    </w:p>
    <w:p w:rsidR="00032638" w:rsidRPr="002F2BA1" w:rsidRDefault="00DE4632">
      <w:pPr>
        <w:pStyle w:val="ListParagraph"/>
        <w:numPr>
          <w:ilvl w:val="0"/>
          <w:numId w:val="2"/>
        </w:numPr>
        <w:spacing w:before="40" w:after="40"/>
        <w:rPr>
          <w:rFonts w:ascii="Times New Roman" w:hAnsi="Times New Roman" w:cs="Times New Roman"/>
        </w:rPr>
      </w:pPr>
      <w:r w:rsidRPr="002F2BA1">
        <w:rPr>
          <w:rFonts w:ascii="Times New Roman" w:hAnsi="Times New Roman" w:cs="Times New Roman"/>
          <w:color w:val="1A1A1A"/>
        </w:rPr>
        <w:t>Pain score and vital signs</w:t>
      </w:r>
    </w:p>
    <w:p w:rsidR="00032638" w:rsidRPr="002F2BA1" w:rsidRDefault="00032638">
      <w:pPr>
        <w:spacing w:before="60" w:after="60"/>
        <w:rPr>
          <w:rFonts w:ascii="Times New Roman" w:hAnsi="Times New Roman" w:cs="Times New Roman"/>
        </w:rPr>
      </w:pPr>
    </w:p>
    <w:p w:rsidR="00032638" w:rsidRPr="002F2BA1" w:rsidRDefault="00DE4632">
      <w:pPr>
        <w:spacing w:before="60" w:after="60"/>
        <w:rPr>
          <w:rFonts w:ascii="Times New Roman" w:hAnsi="Times New Roman" w:cs="Times New Roman"/>
        </w:rPr>
      </w:pPr>
      <w:r w:rsidRPr="002F2BA1">
        <w:rPr>
          <w:rFonts w:ascii="Times New Roman" w:hAnsi="Times New Roman" w:cs="Times New Roman"/>
          <w:color w:val="1A1A1A"/>
        </w:rPr>
        <w:t>Additionally, data-quality issues — particularly the '</w:t>
      </w:r>
      <w:proofErr w:type="spellStart"/>
      <w:r w:rsidRPr="002F2BA1">
        <w:rPr>
          <w:rFonts w:ascii="Times New Roman" w:hAnsi="Times New Roman" w:cs="Times New Roman"/>
          <w:color w:val="1A1A1A"/>
        </w:rPr>
        <w:t>Femaleemale</w:t>
      </w:r>
      <w:proofErr w:type="spellEnd"/>
      <w:r w:rsidRPr="002F2BA1">
        <w:rPr>
          <w:rFonts w:ascii="Times New Roman" w:hAnsi="Times New Roman" w:cs="Times New Roman"/>
          <w:color w:val="1A1A1A"/>
        </w:rPr>
        <w:t>'</w:t>
      </w:r>
      <w:r w:rsidRPr="002F2BA1">
        <w:rPr>
          <w:rFonts w:ascii="Times New Roman" w:hAnsi="Times New Roman" w:cs="Times New Roman"/>
          <w:color w:val="1A1A1A"/>
        </w:rPr>
        <w:t xml:space="preserve"> labeling anomaly — introduced noise and likely caused </w:t>
      </w:r>
      <w:proofErr w:type="spellStart"/>
      <w:r w:rsidRPr="002F2BA1">
        <w:rPr>
          <w:rFonts w:ascii="Times New Roman" w:hAnsi="Times New Roman" w:cs="Times New Roman"/>
          <w:color w:val="1A1A1A"/>
        </w:rPr>
        <w:t>overfitting</w:t>
      </w:r>
      <w:proofErr w:type="spellEnd"/>
      <w:r w:rsidRPr="002F2BA1">
        <w:rPr>
          <w:rFonts w:ascii="Times New Roman" w:hAnsi="Times New Roman" w:cs="Times New Roman"/>
          <w:color w:val="1A1A1A"/>
        </w:rPr>
        <w:t xml:space="preserve"> in tree-based models.</w:t>
      </w:r>
    </w:p>
    <w:p w:rsidR="00032638" w:rsidRPr="002F2BA1" w:rsidRDefault="00032638">
      <w:pPr>
        <w:spacing w:before="60" w:after="60"/>
        <w:rPr>
          <w:rFonts w:ascii="Times New Roman" w:hAnsi="Times New Roman" w:cs="Times New Roman"/>
        </w:rPr>
      </w:pPr>
    </w:p>
    <w:p w:rsidR="00032638" w:rsidRPr="002F2BA1" w:rsidRDefault="00DE4632">
      <w:pPr>
        <w:pStyle w:val="Heading1"/>
        <w:pBdr>
          <w:bottom w:val="single" w:sz="6" w:space="4" w:color="2E75B6"/>
        </w:pBdr>
        <w:rPr>
          <w:rFonts w:ascii="Times New Roman" w:hAnsi="Times New Roman" w:cs="Times New Roman"/>
        </w:rPr>
      </w:pPr>
      <w:r w:rsidRPr="002F2BA1">
        <w:rPr>
          <w:rFonts w:ascii="Times New Roman" w:hAnsi="Times New Roman" w:cs="Times New Roman"/>
        </w:rPr>
        <w:t>6. Recommendations</w:t>
      </w:r>
    </w:p>
    <w:p w:rsidR="00032638" w:rsidRPr="002F2BA1" w:rsidRDefault="00DE4632">
      <w:pPr>
        <w:pStyle w:val="Heading2"/>
        <w:rPr>
          <w:rFonts w:ascii="Times New Roman" w:hAnsi="Times New Roman" w:cs="Times New Roman"/>
        </w:rPr>
      </w:pPr>
      <w:r w:rsidRPr="002F2BA1">
        <w:rPr>
          <w:rFonts w:ascii="Times New Roman" w:hAnsi="Times New Roman" w:cs="Times New Roman"/>
        </w:rPr>
        <w:t>Additional Clinical Features</w:t>
      </w:r>
    </w:p>
    <w:p w:rsidR="00032638" w:rsidRPr="002F2BA1" w:rsidRDefault="00DE4632">
      <w:pPr>
        <w:spacing w:before="60" w:after="60"/>
        <w:rPr>
          <w:rFonts w:ascii="Times New Roman" w:hAnsi="Times New Roman" w:cs="Times New Roman"/>
        </w:rPr>
      </w:pPr>
      <w:r w:rsidRPr="002F2BA1">
        <w:rPr>
          <w:rFonts w:ascii="Times New Roman" w:hAnsi="Times New Roman" w:cs="Times New Roman"/>
          <w:color w:val="1A1A1A"/>
        </w:rPr>
        <w:t>To significantly improve prediction accuracy, future datasets should include:</w:t>
      </w:r>
    </w:p>
    <w:p w:rsidR="00032638" w:rsidRPr="002F2BA1" w:rsidRDefault="00032638">
      <w:pPr>
        <w:spacing w:before="60" w:after="60"/>
        <w:rPr>
          <w:rFonts w:ascii="Times New Roman" w:hAnsi="Times New Roman" w:cs="Times New Roman"/>
        </w:rPr>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32638" w:rsidRPr="002F2BA1">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032638" w:rsidRPr="002F2BA1" w:rsidRDefault="00DE4632">
            <w:pPr>
              <w:rPr>
                <w:rFonts w:ascii="Times New Roman" w:hAnsi="Times New Roman" w:cs="Times New Roman"/>
              </w:rPr>
            </w:pPr>
            <w:r w:rsidRPr="002F2BA1">
              <w:rPr>
                <w:rFonts w:ascii="Times New Roman" w:hAnsi="Times New Roman" w:cs="Times New Roman"/>
                <w:b/>
                <w:bCs/>
                <w:color w:val="FFFFFF"/>
                <w:sz w:val="20"/>
                <w:szCs w:val="20"/>
              </w:rPr>
              <w:lastRenderedPageBreak/>
              <w:t>Category</w:t>
            </w:r>
          </w:p>
        </w:tc>
        <w:tc>
          <w:tcPr>
            <w:tcW w:w="7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032638" w:rsidRPr="002F2BA1" w:rsidRDefault="00DE4632">
            <w:pPr>
              <w:rPr>
                <w:rFonts w:ascii="Times New Roman" w:hAnsi="Times New Roman" w:cs="Times New Roman"/>
              </w:rPr>
            </w:pPr>
            <w:r w:rsidRPr="002F2BA1">
              <w:rPr>
                <w:rFonts w:ascii="Times New Roman" w:hAnsi="Times New Roman" w:cs="Times New Roman"/>
                <w:b/>
                <w:bCs/>
                <w:color w:val="FFFFFF"/>
                <w:sz w:val="20"/>
                <w:szCs w:val="20"/>
              </w:rPr>
              <w:t>Recommended Variables</w:t>
            </w:r>
          </w:p>
        </w:tc>
      </w:tr>
      <w:tr w:rsidR="00032638" w:rsidRPr="002F2BA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2638" w:rsidRPr="002F2BA1" w:rsidRDefault="00DE4632">
            <w:pPr>
              <w:rPr>
                <w:rFonts w:ascii="Times New Roman" w:hAnsi="Times New Roman" w:cs="Times New Roman"/>
              </w:rPr>
            </w:pPr>
            <w:r w:rsidRPr="002F2BA1">
              <w:rPr>
                <w:rFonts w:ascii="Times New Roman" w:hAnsi="Times New Roman" w:cs="Times New Roman"/>
                <w:color w:val="1A1A1A"/>
                <w:sz w:val="20"/>
                <w:szCs w:val="20"/>
              </w:rPr>
              <w:t>Clinica</w:t>
            </w:r>
            <w:r w:rsidRPr="002F2BA1">
              <w:rPr>
                <w:rFonts w:ascii="Times New Roman" w:hAnsi="Times New Roman" w:cs="Times New Roman"/>
                <w:color w:val="1A1A1A"/>
                <w:sz w:val="20"/>
                <w:szCs w:val="20"/>
              </w:rPr>
              <w:t>l</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2638" w:rsidRPr="002F2BA1" w:rsidRDefault="00DE4632">
            <w:pPr>
              <w:rPr>
                <w:rFonts w:ascii="Times New Roman" w:hAnsi="Times New Roman" w:cs="Times New Roman"/>
              </w:rPr>
            </w:pPr>
            <w:r w:rsidRPr="002F2BA1">
              <w:rPr>
                <w:rFonts w:ascii="Times New Roman" w:hAnsi="Times New Roman" w:cs="Times New Roman"/>
                <w:color w:val="1A1A1A"/>
                <w:sz w:val="20"/>
                <w:szCs w:val="20"/>
              </w:rPr>
              <w:t>Triage severity level, vital signs, chief complaint, diagnosis category, pain score, emergency acuity level, physician assessment</w:t>
            </w:r>
          </w:p>
        </w:tc>
      </w:tr>
      <w:tr w:rsidR="00032638" w:rsidRPr="002F2BA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32638" w:rsidRPr="002F2BA1" w:rsidRDefault="00DE4632">
            <w:pPr>
              <w:rPr>
                <w:rFonts w:ascii="Times New Roman" w:hAnsi="Times New Roman" w:cs="Times New Roman"/>
              </w:rPr>
            </w:pPr>
            <w:r w:rsidRPr="002F2BA1">
              <w:rPr>
                <w:rFonts w:ascii="Times New Roman" w:hAnsi="Times New Roman" w:cs="Times New Roman"/>
                <w:color w:val="1A1A1A"/>
                <w:sz w:val="20"/>
                <w:szCs w:val="20"/>
              </w:rPr>
              <w:t>Operational</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032638" w:rsidRPr="002F2BA1" w:rsidRDefault="00DE4632">
            <w:pPr>
              <w:rPr>
                <w:rFonts w:ascii="Times New Roman" w:hAnsi="Times New Roman" w:cs="Times New Roman"/>
              </w:rPr>
            </w:pPr>
            <w:r w:rsidRPr="002F2BA1">
              <w:rPr>
                <w:rFonts w:ascii="Times New Roman" w:hAnsi="Times New Roman" w:cs="Times New Roman"/>
                <w:color w:val="1A1A1A"/>
                <w:sz w:val="20"/>
                <w:szCs w:val="20"/>
              </w:rPr>
              <w:t>Arrival mode (ambulance/walk-in), bed availability, department visited</w:t>
            </w:r>
          </w:p>
        </w:tc>
      </w:tr>
      <w:tr w:rsidR="00032638" w:rsidRPr="002F2BA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2638" w:rsidRPr="002F2BA1" w:rsidRDefault="00DE4632">
            <w:pPr>
              <w:rPr>
                <w:rFonts w:ascii="Times New Roman" w:hAnsi="Times New Roman" w:cs="Times New Roman"/>
              </w:rPr>
            </w:pPr>
            <w:r w:rsidRPr="002F2BA1">
              <w:rPr>
                <w:rFonts w:ascii="Times New Roman" w:hAnsi="Times New Roman" w:cs="Times New Roman"/>
                <w:color w:val="1A1A1A"/>
                <w:sz w:val="20"/>
                <w:szCs w:val="20"/>
              </w:rPr>
              <w:t>Administrative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2638" w:rsidRPr="002F2BA1" w:rsidRDefault="00DE4632">
            <w:pPr>
              <w:rPr>
                <w:rFonts w:ascii="Times New Roman" w:hAnsi="Times New Roman" w:cs="Times New Roman"/>
              </w:rPr>
            </w:pPr>
            <w:r w:rsidRPr="002F2BA1">
              <w:rPr>
                <w:rFonts w:ascii="Times New Roman" w:hAnsi="Times New Roman" w:cs="Times New Roman"/>
                <w:color w:val="1A1A1A"/>
                <w:sz w:val="20"/>
                <w:szCs w:val="20"/>
              </w:rPr>
              <w:t>Previous admission history, insurance information</w:t>
            </w:r>
          </w:p>
        </w:tc>
      </w:tr>
    </w:tbl>
    <w:p w:rsidR="00032638" w:rsidRPr="002F2BA1" w:rsidRDefault="00032638">
      <w:pPr>
        <w:spacing w:before="60" w:after="60"/>
        <w:rPr>
          <w:rFonts w:ascii="Times New Roman" w:hAnsi="Times New Roman" w:cs="Times New Roman"/>
        </w:rPr>
      </w:pPr>
    </w:p>
    <w:p w:rsidR="00032638" w:rsidRPr="002F2BA1" w:rsidRDefault="00DE4632">
      <w:pPr>
        <w:pStyle w:val="Heading2"/>
        <w:rPr>
          <w:rFonts w:ascii="Times New Roman" w:hAnsi="Times New Roman" w:cs="Times New Roman"/>
        </w:rPr>
      </w:pPr>
      <w:r w:rsidRPr="002F2BA1">
        <w:rPr>
          <w:rFonts w:ascii="Times New Roman" w:hAnsi="Times New Roman" w:cs="Times New Roman"/>
        </w:rPr>
        <w:t>Data Quality Improvements</w:t>
      </w:r>
    </w:p>
    <w:p w:rsidR="00032638" w:rsidRPr="002F2BA1" w:rsidRDefault="00DE4632">
      <w:pPr>
        <w:pStyle w:val="ListParagraph"/>
        <w:numPr>
          <w:ilvl w:val="0"/>
          <w:numId w:val="2"/>
        </w:numPr>
        <w:spacing w:before="40" w:after="40"/>
        <w:rPr>
          <w:rFonts w:ascii="Times New Roman" w:hAnsi="Times New Roman" w:cs="Times New Roman"/>
        </w:rPr>
      </w:pPr>
      <w:r w:rsidRPr="002F2BA1">
        <w:rPr>
          <w:rFonts w:ascii="Times New Roman" w:hAnsi="Times New Roman" w:cs="Times New Roman"/>
          <w:color w:val="1A1A1A"/>
        </w:rPr>
        <w:t>Correct inconsistent categorical labels (e.g., '</w:t>
      </w:r>
      <w:proofErr w:type="spellStart"/>
      <w:r w:rsidRPr="002F2BA1">
        <w:rPr>
          <w:rFonts w:ascii="Times New Roman" w:hAnsi="Times New Roman" w:cs="Times New Roman"/>
          <w:color w:val="1A1A1A"/>
        </w:rPr>
        <w:t>Femaleemale</w:t>
      </w:r>
      <w:proofErr w:type="spellEnd"/>
      <w:r w:rsidRPr="002F2BA1">
        <w:rPr>
          <w:rFonts w:ascii="Times New Roman" w:hAnsi="Times New Roman" w:cs="Times New Roman"/>
          <w:color w:val="1A1A1A"/>
        </w:rPr>
        <w:t>')</w:t>
      </w:r>
    </w:p>
    <w:p w:rsidR="00032638" w:rsidRPr="002F2BA1" w:rsidRDefault="00DE4632">
      <w:pPr>
        <w:pStyle w:val="ListParagraph"/>
        <w:numPr>
          <w:ilvl w:val="0"/>
          <w:numId w:val="2"/>
        </w:numPr>
        <w:spacing w:before="40" w:after="40"/>
        <w:rPr>
          <w:rFonts w:ascii="Times New Roman" w:hAnsi="Times New Roman" w:cs="Times New Roman"/>
        </w:rPr>
      </w:pPr>
      <w:r w:rsidRPr="002F2BA1">
        <w:rPr>
          <w:rFonts w:ascii="Times New Roman" w:hAnsi="Times New Roman" w:cs="Times New Roman"/>
          <w:color w:val="1A1A1A"/>
        </w:rPr>
        <w:t>Validate and investigate rare categories before modeling</w:t>
      </w:r>
    </w:p>
    <w:p w:rsidR="00032638" w:rsidRPr="002F2BA1" w:rsidRDefault="00DE4632">
      <w:pPr>
        <w:pStyle w:val="ListParagraph"/>
        <w:numPr>
          <w:ilvl w:val="0"/>
          <w:numId w:val="2"/>
        </w:numPr>
        <w:spacing w:before="40" w:after="40"/>
        <w:rPr>
          <w:rFonts w:ascii="Times New Roman" w:hAnsi="Times New Roman" w:cs="Times New Roman"/>
        </w:rPr>
      </w:pPr>
      <w:r w:rsidRPr="002F2BA1">
        <w:rPr>
          <w:rFonts w:ascii="Times New Roman" w:hAnsi="Times New Roman" w:cs="Times New Roman"/>
          <w:color w:val="1A1A1A"/>
        </w:rPr>
        <w:t>Remove typographical anomalies through standardized preprocessing</w:t>
      </w:r>
    </w:p>
    <w:p w:rsidR="00032638" w:rsidRPr="002F2BA1" w:rsidRDefault="00DE4632">
      <w:pPr>
        <w:pStyle w:val="ListParagraph"/>
        <w:numPr>
          <w:ilvl w:val="0"/>
          <w:numId w:val="2"/>
        </w:numPr>
        <w:spacing w:before="40" w:after="40"/>
        <w:rPr>
          <w:rFonts w:ascii="Times New Roman" w:hAnsi="Times New Roman" w:cs="Times New Roman"/>
        </w:rPr>
      </w:pPr>
      <w:r w:rsidRPr="002F2BA1">
        <w:rPr>
          <w:rFonts w:ascii="Times New Roman" w:hAnsi="Times New Roman" w:cs="Times New Roman"/>
          <w:color w:val="1A1A1A"/>
        </w:rPr>
        <w:t>Enforce categorical consistency prior to any model training</w:t>
      </w:r>
    </w:p>
    <w:p w:rsidR="00032638" w:rsidRPr="002F2BA1" w:rsidRDefault="00032638">
      <w:pPr>
        <w:spacing w:before="60" w:after="60"/>
        <w:rPr>
          <w:rFonts w:ascii="Times New Roman" w:hAnsi="Times New Roman" w:cs="Times New Roman"/>
        </w:rPr>
      </w:pPr>
    </w:p>
    <w:p w:rsidR="00032638" w:rsidRPr="002F2BA1" w:rsidRDefault="00DE4632">
      <w:pPr>
        <w:pStyle w:val="Heading1"/>
        <w:pBdr>
          <w:bottom w:val="single" w:sz="6" w:space="4" w:color="2E75B6"/>
        </w:pBdr>
        <w:rPr>
          <w:rFonts w:ascii="Times New Roman" w:hAnsi="Times New Roman" w:cs="Times New Roman"/>
        </w:rPr>
      </w:pPr>
      <w:r w:rsidRPr="002F2BA1">
        <w:rPr>
          <w:rFonts w:ascii="Times New Roman" w:hAnsi="Times New Roman" w:cs="Times New Roman"/>
        </w:rPr>
        <w:t>7. Conclusion</w:t>
      </w:r>
    </w:p>
    <w:p w:rsidR="00032638" w:rsidRPr="002F2BA1" w:rsidRDefault="00DE4632">
      <w:pPr>
        <w:spacing w:before="60" w:after="60"/>
        <w:rPr>
          <w:rFonts w:ascii="Times New Roman" w:hAnsi="Times New Roman" w:cs="Times New Roman"/>
        </w:rPr>
      </w:pPr>
      <w:r w:rsidRPr="002F2BA1">
        <w:rPr>
          <w:rFonts w:ascii="Times New Roman" w:hAnsi="Times New Roman" w:cs="Times New Roman"/>
          <w:color w:val="1A1A1A"/>
        </w:rPr>
        <w:t xml:space="preserve">Across all four analytical methods — exploratory analysis, </w:t>
      </w:r>
      <w:proofErr w:type="spellStart"/>
      <w:r w:rsidRPr="002F2BA1">
        <w:rPr>
          <w:rFonts w:ascii="Times New Roman" w:hAnsi="Times New Roman" w:cs="Times New Roman"/>
          <w:color w:val="1A1A1A"/>
        </w:rPr>
        <w:t>XGBoost</w:t>
      </w:r>
      <w:proofErr w:type="spellEnd"/>
      <w:r w:rsidRPr="002F2BA1">
        <w:rPr>
          <w:rFonts w:ascii="Times New Roman" w:hAnsi="Times New Roman" w:cs="Times New Roman"/>
          <w:color w:val="1A1A1A"/>
        </w:rPr>
        <w:t xml:space="preserve"> feature importance, Decision Tree importance, an</w:t>
      </w:r>
      <w:r w:rsidRPr="002F2BA1">
        <w:rPr>
          <w:rFonts w:ascii="Times New Roman" w:hAnsi="Times New Roman" w:cs="Times New Roman"/>
          <w:color w:val="1A1A1A"/>
        </w:rPr>
        <w:t>d model evaluation — the findings consistently point to the same conclusion:</w:t>
      </w:r>
    </w:p>
    <w:p w:rsidR="00032638" w:rsidRPr="002F2BA1" w:rsidRDefault="00032638">
      <w:pPr>
        <w:spacing w:before="60" w:after="60"/>
        <w:rPr>
          <w:rFonts w:ascii="Times New Roman" w:hAnsi="Times New Roman" w:cs="Times New Roman"/>
        </w:rPr>
      </w:pPr>
    </w:p>
    <w:p w:rsidR="00032638" w:rsidRPr="002F2BA1" w:rsidRDefault="00DE4632">
      <w:pPr>
        <w:spacing w:before="60" w:after="60"/>
        <w:rPr>
          <w:rFonts w:ascii="Times New Roman" w:hAnsi="Times New Roman" w:cs="Times New Roman"/>
        </w:rPr>
      </w:pPr>
      <w:r w:rsidRPr="002F2BA1">
        <w:rPr>
          <w:rFonts w:ascii="Times New Roman" w:hAnsi="Times New Roman" w:cs="Times New Roman"/>
          <w:b/>
          <w:bCs/>
          <w:color w:val="1A1A1A"/>
        </w:rPr>
        <w:t>The available demographic and operational variables do not contain sufficient predictive signal for reliable patient admission prediction.</w:t>
      </w:r>
    </w:p>
    <w:p w:rsidR="00032638" w:rsidRPr="002F2BA1" w:rsidRDefault="00032638">
      <w:pPr>
        <w:spacing w:before="60" w:after="60"/>
        <w:rPr>
          <w:rFonts w:ascii="Times New Roman" w:hAnsi="Times New Roman" w:cs="Times New Roman"/>
        </w:rPr>
      </w:pPr>
    </w:p>
    <w:p w:rsidR="00032638" w:rsidRPr="002F2BA1" w:rsidRDefault="00DE4632">
      <w:pPr>
        <w:spacing w:before="60" w:after="60"/>
        <w:rPr>
          <w:rFonts w:ascii="Times New Roman" w:hAnsi="Times New Roman" w:cs="Times New Roman"/>
        </w:rPr>
      </w:pPr>
      <w:r w:rsidRPr="002F2BA1">
        <w:rPr>
          <w:rFonts w:ascii="Times New Roman" w:hAnsi="Times New Roman" w:cs="Times New Roman"/>
          <w:color w:val="1A1A1A"/>
        </w:rPr>
        <w:t>Model accuracies ranged from 51% to 53</w:t>
      </w:r>
      <w:r w:rsidRPr="002F2BA1">
        <w:rPr>
          <w:rFonts w:ascii="Times New Roman" w:hAnsi="Times New Roman" w:cs="Times New Roman"/>
          <w:color w:val="1A1A1A"/>
        </w:rPr>
        <w:t>%, just above random chance. Most features contributed near-zero predictive value, and the variables that did show elevated importance were either data-quality artifacts or weak statistical patterns.</w:t>
      </w:r>
    </w:p>
    <w:p w:rsidR="00032638" w:rsidRPr="002F2BA1" w:rsidRDefault="00032638">
      <w:pPr>
        <w:spacing w:before="60" w:after="60"/>
        <w:rPr>
          <w:rFonts w:ascii="Times New Roman" w:hAnsi="Times New Roman" w:cs="Times New Roman"/>
        </w:rPr>
      </w:pPr>
    </w:p>
    <w:p w:rsidR="00032638" w:rsidRPr="002F2BA1" w:rsidRDefault="00DE4632">
      <w:pPr>
        <w:spacing w:before="60" w:after="60"/>
        <w:rPr>
          <w:rFonts w:ascii="Times New Roman" w:hAnsi="Times New Roman" w:cs="Times New Roman"/>
        </w:rPr>
      </w:pPr>
      <w:r w:rsidRPr="002F2BA1">
        <w:rPr>
          <w:rFonts w:ascii="Times New Roman" w:hAnsi="Times New Roman" w:cs="Times New Roman"/>
          <w:color w:val="1A1A1A"/>
        </w:rPr>
        <w:t>However, this analysis successfully:</w:t>
      </w:r>
    </w:p>
    <w:p w:rsidR="00032638" w:rsidRPr="002F2BA1" w:rsidRDefault="00DE4632">
      <w:pPr>
        <w:pStyle w:val="ListParagraph"/>
        <w:numPr>
          <w:ilvl w:val="0"/>
          <w:numId w:val="2"/>
        </w:numPr>
        <w:spacing w:before="40" w:after="40"/>
        <w:rPr>
          <w:rFonts w:ascii="Times New Roman" w:hAnsi="Times New Roman" w:cs="Times New Roman"/>
        </w:rPr>
      </w:pPr>
      <w:r w:rsidRPr="002F2BA1">
        <w:rPr>
          <w:rFonts w:ascii="Times New Roman" w:hAnsi="Times New Roman" w:cs="Times New Roman"/>
          <w:color w:val="1A1A1A"/>
        </w:rPr>
        <w:t>Identified the primary limitations of the current dataset</w:t>
      </w:r>
    </w:p>
    <w:p w:rsidR="00032638" w:rsidRPr="002F2BA1" w:rsidRDefault="00DE4632">
      <w:pPr>
        <w:pStyle w:val="ListParagraph"/>
        <w:numPr>
          <w:ilvl w:val="0"/>
          <w:numId w:val="2"/>
        </w:numPr>
        <w:spacing w:before="40" w:after="40"/>
        <w:rPr>
          <w:rFonts w:ascii="Times New Roman" w:hAnsi="Times New Roman" w:cs="Times New Roman"/>
        </w:rPr>
      </w:pPr>
      <w:r w:rsidRPr="002F2BA1">
        <w:rPr>
          <w:rFonts w:ascii="Times New Roman" w:hAnsi="Times New Roman" w:cs="Times New Roman"/>
          <w:color w:val="1A1A1A"/>
        </w:rPr>
        <w:t>Uncovered data-quality concerns requiring remediation</w:t>
      </w:r>
    </w:p>
    <w:p w:rsidR="00032638" w:rsidRPr="002F2BA1" w:rsidRDefault="00DE4632">
      <w:pPr>
        <w:pStyle w:val="ListParagraph"/>
        <w:numPr>
          <w:ilvl w:val="0"/>
          <w:numId w:val="2"/>
        </w:numPr>
        <w:spacing w:before="40" w:after="40"/>
        <w:rPr>
          <w:rFonts w:ascii="Times New Roman" w:hAnsi="Times New Roman" w:cs="Times New Roman"/>
        </w:rPr>
      </w:pPr>
      <w:r w:rsidRPr="002F2BA1">
        <w:rPr>
          <w:rFonts w:ascii="Times New Roman" w:hAnsi="Times New Roman" w:cs="Times New Roman"/>
          <w:color w:val="1A1A1A"/>
        </w:rPr>
        <w:t>Quantified the lack of predictive signal across all feature categories</w:t>
      </w:r>
    </w:p>
    <w:p w:rsidR="00032638" w:rsidRPr="002F2BA1" w:rsidRDefault="00DE4632">
      <w:pPr>
        <w:pStyle w:val="ListParagraph"/>
        <w:numPr>
          <w:ilvl w:val="0"/>
          <w:numId w:val="2"/>
        </w:numPr>
        <w:spacing w:before="40" w:after="40"/>
        <w:rPr>
          <w:rFonts w:ascii="Times New Roman" w:hAnsi="Times New Roman" w:cs="Times New Roman"/>
        </w:rPr>
      </w:pPr>
      <w:r w:rsidRPr="002F2BA1">
        <w:rPr>
          <w:rFonts w:ascii="Times New Roman" w:hAnsi="Times New Roman" w:cs="Times New Roman"/>
          <w:color w:val="1A1A1A"/>
        </w:rPr>
        <w:t>Provided a clear, actionable direction for future data collection and fea</w:t>
      </w:r>
      <w:r w:rsidRPr="002F2BA1">
        <w:rPr>
          <w:rFonts w:ascii="Times New Roman" w:hAnsi="Times New Roman" w:cs="Times New Roman"/>
          <w:color w:val="1A1A1A"/>
        </w:rPr>
        <w:t>ture engineering</w:t>
      </w:r>
    </w:p>
    <w:p w:rsidR="00032638" w:rsidRPr="002F2BA1" w:rsidRDefault="00032638">
      <w:pPr>
        <w:spacing w:before="60" w:after="60"/>
        <w:rPr>
          <w:rFonts w:ascii="Times New Roman" w:hAnsi="Times New Roman" w:cs="Times New Roman"/>
        </w:rPr>
      </w:pPr>
    </w:p>
    <w:p w:rsidR="00032638" w:rsidRPr="002F2BA1" w:rsidRDefault="00DE4632">
      <w:pPr>
        <w:spacing w:before="60" w:after="60"/>
        <w:rPr>
          <w:rFonts w:ascii="Times New Roman" w:hAnsi="Times New Roman" w:cs="Times New Roman"/>
        </w:rPr>
      </w:pPr>
      <w:r w:rsidRPr="002F2BA1">
        <w:rPr>
          <w:rFonts w:ascii="Times New Roman" w:hAnsi="Times New Roman" w:cs="Times New Roman"/>
          <w:color w:val="1A1A1A"/>
        </w:rPr>
        <w:t>Incorporating clinically meaningful variables — combined with improved data quality — is expected to substantially improve predictive performance in future iterations.</w:t>
      </w:r>
    </w:p>
    <w:p w:rsidR="00032638" w:rsidRPr="002F2BA1" w:rsidRDefault="00032638">
      <w:pPr>
        <w:spacing w:before="60" w:after="60"/>
        <w:rPr>
          <w:rFonts w:ascii="Times New Roman" w:hAnsi="Times New Roman" w:cs="Times New Roman"/>
        </w:rPr>
      </w:pPr>
    </w:p>
    <w:sectPr w:rsidR="00032638" w:rsidRPr="002F2BA1">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E4632" w:rsidRDefault="00DE4632">
      <w:r>
        <w:separator/>
      </w:r>
    </w:p>
  </w:endnote>
  <w:endnote w:type="continuationSeparator" w:id="0">
    <w:p w:rsidR="00DE4632" w:rsidRDefault="00DE46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32638" w:rsidRDefault="00DE4632">
    <w:pPr>
      <w:jc w:val="center"/>
    </w:pPr>
    <w:r>
      <w:rPr>
        <w:color w:val="888888"/>
        <w:sz w:val="18"/>
        <w:szCs w:val="18"/>
      </w:rPr>
      <w:t xml:space="preserve">Patient Admission Prediction </w:t>
    </w:r>
    <w:proofErr w:type="gramStart"/>
    <w:r>
      <w:rPr>
        <w:color w:val="888888"/>
        <w:sz w:val="18"/>
        <w:szCs w:val="18"/>
      </w:rPr>
      <w:t>Analysis  |</w:t>
    </w:r>
    <w:proofErr w:type="gramEnd"/>
    <w:r>
      <w:rPr>
        <w:color w:val="888888"/>
        <w:sz w:val="18"/>
        <w:szCs w:val="18"/>
      </w:rPr>
      <w:t xml:space="preserve">  Page </w:t>
    </w:r>
    <w:r>
      <w:rPr>
        <w:color w:val="888888"/>
        <w:sz w:val="18"/>
        <w:szCs w:val="18"/>
      </w:rPr>
      <w:fldChar w:fldCharType="begin"/>
    </w:r>
    <w:r>
      <w:rPr>
        <w:color w:val="888888"/>
        <w:sz w:val="18"/>
        <w:szCs w:val="18"/>
      </w:rPr>
      <w:instrText>PAGE</w:instrText>
    </w:r>
    <w:r w:rsidR="002F2BA1">
      <w:rPr>
        <w:color w:val="888888"/>
        <w:sz w:val="18"/>
        <w:szCs w:val="18"/>
      </w:rPr>
      <w:fldChar w:fldCharType="separate"/>
    </w:r>
    <w:r w:rsidR="002C2C1A">
      <w:rPr>
        <w:noProof/>
        <w:color w:val="888888"/>
        <w:sz w:val="18"/>
        <w:szCs w:val="18"/>
      </w:rPr>
      <w:t>4</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sidR="002F2BA1">
      <w:rPr>
        <w:color w:val="888888"/>
        <w:sz w:val="18"/>
        <w:szCs w:val="18"/>
      </w:rPr>
      <w:fldChar w:fldCharType="separate"/>
    </w:r>
    <w:r w:rsidR="002C2C1A">
      <w:rPr>
        <w:noProof/>
        <w:color w:val="888888"/>
        <w:sz w:val="18"/>
        <w:szCs w:val="18"/>
      </w:rPr>
      <w:t>4</w:t>
    </w:r>
    <w:r>
      <w:rPr>
        <w:color w:val="888888"/>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E4632" w:rsidRDefault="00DE4632">
      <w:r>
        <w:separator/>
      </w:r>
    </w:p>
  </w:footnote>
  <w:footnote w:type="continuationSeparator" w:id="0">
    <w:p w:rsidR="00DE4632" w:rsidRDefault="00DE463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9340D55"/>
    <w:multiLevelType w:val="hybridMultilevel"/>
    <w:tmpl w:val="3DCC1772"/>
    <w:lvl w:ilvl="0" w:tplc="DDA0F41E">
      <w:start w:val="1"/>
      <w:numFmt w:val="bullet"/>
      <w:lvlText w:val="●"/>
      <w:lvlJc w:val="left"/>
      <w:pPr>
        <w:ind w:left="720" w:hanging="360"/>
      </w:pPr>
    </w:lvl>
    <w:lvl w:ilvl="1" w:tplc="D01660F2">
      <w:start w:val="1"/>
      <w:numFmt w:val="bullet"/>
      <w:lvlText w:val="○"/>
      <w:lvlJc w:val="left"/>
      <w:pPr>
        <w:ind w:left="1440" w:hanging="360"/>
      </w:pPr>
    </w:lvl>
    <w:lvl w:ilvl="2" w:tplc="A62A3CFE">
      <w:start w:val="1"/>
      <w:numFmt w:val="bullet"/>
      <w:lvlText w:val="■"/>
      <w:lvlJc w:val="left"/>
      <w:pPr>
        <w:ind w:left="2160" w:hanging="360"/>
      </w:pPr>
    </w:lvl>
    <w:lvl w:ilvl="3" w:tplc="385ED37E">
      <w:start w:val="1"/>
      <w:numFmt w:val="bullet"/>
      <w:lvlText w:val="●"/>
      <w:lvlJc w:val="left"/>
      <w:pPr>
        <w:ind w:left="2880" w:hanging="360"/>
      </w:pPr>
    </w:lvl>
    <w:lvl w:ilvl="4" w:tplc="2B0834F8">
      <w:start w:val="1"/>
      <w:numFmt w:val="bullet"/>
      <w:lvlText w:val="○"/>
      <w:lvlJc w:val="left"/>
      <w:pPr>
        <w:ind w:left="3600" w:hanging="360"/>
      </w:pPr>
    </w:lvl>
    <w:lvl w:ilvl="5" w:tplc="9488A494">
      <w:start w:val="1"/>
      <w:numFmt w:val="bullet"/>
      <w:lvlText w:val="■"/>
      <w:lvlJc w:val="left"/>
      <w:pPr>
        <w:ind w:left="4320" w:hanging="360"/>
      </w:pPr>
    </w:lvl>
    <w:lvl w:ilvl="6" w:tplc="65E45740">
      <w:start w:val="1"/>
      <w:numFmt w:val="bullet"/>
      <w:lvlText w:val="●"/>
      <w:lvlJc w:val="left"/>
      <w:pPr>
        <w:ind w:left="5040" w:hanging="360"/>
      </w:pPr>
    </w:lvl>
    <w:lvl w:ilvl="7" w:tplc="8DAA23B4">
      <w:start w:val="1"/>
      <w:numFmt w:val="bullet"/>
      <w:lvlText w:val="●"/>
      <w:lvlJc w:val="left"/>
      <w:pPr>
        <w:ind w:left="5760" w:hanging="360"/>
      </w:pPr>
    </w:lvl>
    <w:lvl w:ilvl="8" w:tplc="FE4E9654">
      <w:start w:val="1"/>
      <w:numFmt w:val="bullet"/>
      <w:lvlText w:val="●"/>
      <w:lvlJc w:val="left"/>
      <w:pPr>
        <w:ind w:left="6480" w:hanging="360"/>
      </w:pPr>
    </w:lvl>
  </w:abstractNum>
  <w:abstractNum w:abstractNumId="1">
    <w:nsid w:val="5FB02808"/>
    <w:multiLevelType w:val="hybridMultilevel"/>
    <w:tmpl w:val="D0108EA6"/>
    <w:lvl w:ilvl="0" w:tplc="E2FA30E6">
      <w:start w:val="1"/>
      <w:numFmt w:val="bullet"/>
      <w:lvlText w:val="•"/>
      <w:lvlJc w:val="left"/>
      <w:pPr>
        <w:ind w:left="720" w:hanging="360"/>
      </w:pPr>
    </w:lvl>
    <w:lvl w:ilvl="1" w:tplc="3C76E43C">
      <w:numFmt w:val="decimal"/>
      <w:lvlText w:val=""/>
      <w:lvlJc w:val="left"/>
    </w:lvl>
    <w:lvl w:ilvl="2" w:tplc="96967EE4">
      <w:numFmt w:val="decimal"/>
      <w:lvlText w:val=""/>
      <w:lvlJc w:val="left"/>
    </w:lvl>
    <w:lvl w:ilvl="3" w:tplc="71FA24EC">
      <w:numFmt w:val="decimal"/>
      <w:lvlText w:val=""/>
      <w:lvlJc w:val="left"/>
    </w:lvl>
    <w:lvl w:ilvl="4" w:tplc="B4DCE57C">
      <w:numFmt w:val="decimal"/>
      <w:lvlText w:val=""/>
      <w:lvlJc w:val="left"/>
    </w:lvl>
    <w:lvl w:ilvl="5" w:tplc="528ADD24">
      <w:numFmt w:val="decimal"/>
      <w:lvlText w:val=""/>
      <w:lvlJc w:val="left"/>
    </w:lvl>
    <w:lvl w:ilvl="6" w:tplc="276A7B30">
      <w:numFmt w:val="decimal"/>
      <w:lvlText w:val=""/>
      <w:lvlJc w:val="left"/>
    </w:lvl>
    <w:lvl w:ilvl="7" w:tplc="4274D6D8">
      <w:numFmt w:val="decimal"/>
      <w:lvlText w:val=""/>
      <w:lvlJc w:val="left"/>
    </w:lvl>
    <w:lvl w:ilvl="8" w:tplc="95B0FB2A">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2638"/>
    <w:rsid w:val="00032638"/>
    <w:rsid w:val="002C2C1A"/>
    <w:rsid w:val="002F2BA1"/>
    <w:rsid w:val="00BC198B"/>
    <w:rsid w:val="00DE46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53BB1FE-E35F-4910-A789-85389EE2A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20" w:after="120"/>
      <w:outlineLvl w:val="0"/>
    </w:pPr>
    <w:rPr>
      <w:b/>
      <w:bCs/>
      <w:color w:val="1F4E79"/>
      <w:sz w:val="28"/>
      <w:szCs w:val="28"/>
    </w:rPr>
  </w:style>
  <w:style w:type="paragraph" w:styleId="Heading2">
    <w:name w:val="heading 2"/>
    <w:qFormat/>
    <w:pPr>
      <w:spacing w:before="200" w:after="80"/>
      <w:outlineLvl w:val="1"/>
    </w:pPr>
    <w:rPr>
      <w:b/>
      <w:bCs/>
      <w:color w:val="2E75B6"/>
      <w:sz w:val="24"/>
      <w:szCs w:val="24"/>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130</TotalTime>
  <Pages>4</Pages>
  <Words>905</Words>
  <Characters>5160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2</cp:revision>
  <dcterms:created xsi:type="dcterms:W3CDTF">2026-05-22T09:42:00Z</dcterms:created>
  <dcterms:modified xsi:type="dcterms:W3CDTF">2026-05-22T11:54:00Z</dcterms:modified>
</cp:coreProperties>
</file>